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B1" w:rsidRPr="00891CB1" w:rsidRDefault="00891CB1" w:rsidP="00891CB1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891CB1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891CB1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الأول : الحقوق والواجبات</w:t>
      </w:r>
    </w:p>
    <w:p w:rsidR="00C4639F" w:rsidRDefault="00C4639F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كيف هي العلاقة الاساسية بين الفرد ومن حوله؟</w:t>
      </w:r>
    </w:p>
    <w:p w:rsidR="00C4639F" w:rsidRP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-</w:t>
      </w: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علاقة تفاعل بين الطرفين</w:t>
      </w:r>
      <w:r w:rsidR="008D56B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نظرا الى كونه عضوا في المجتمع</w:t>
      </w:r>
      <w:r w:rsidR="008D56B3">
        <w:rPr>
          <w:rFonts w:ascii="Arial" w:eastAsia="Times New Roman" w:hAnsi="Arial" w:cs="Arial"/>
          <w:color w:val="333333"/>
          <w:sz w:val="28"/>
          <w:szCs w:val="28"/>
          <w:lang w:bidi="ar-JO"/>
        </w:rPr>
        <w:t xml:space="preserve"> </w:t>
      </w:r>
    </w:p>
    <w:p w:rsidR="00C4639F" w:rsidRDefault="00C4639F" w:rsidP="008D56B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-وجود التزام متبادل له وعليه، وهذا يقضي ان يتمتع بالحقوق التي له ويؤدي الواجبات التي عليه</w:t>
      </w:r>
      <w:r w:rsidR="008D56B3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.</w:t>
      </w:r>
    </w:p>
    <w:p w:rsid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العلاقة بين الحقوق والواجبات؟</w:t>
      </w:r>
    </w:p>
    <w:p w:rsidR="00C4639F" w:rsidRPr="00C4639F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الحقوق والواجبات متلازمان في كل نشاط سياسي واجتماعي للانسان ،فبينما ترفع الحقوق من قدر الفرد وحريته فإن الواجبات تعبر عن احترام الفرد لحريته وحرية الاخرين</w:t>
      </w:r>
    </w:p>
    <w:p w:rsidR="00C4639F" w:rsidRDefault="00C4639F" w:rsidP="00C4639F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642339" w:rsidRDefault="00C4639F" w:rsidP="00C4639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  <w:lang w:bidi="ar-JO"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أولا : الـحـقـوق</w:t>
      </w:r>
      <w:r w:rsidR="00642339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JO"/>
        </w:rPr>
        <w:t>:</w:t>
      </w:r>
    </w:p>
    <w:p w:rsidR="00C4639F" w:rsidRPr="00C4639F" w:rsidRDefault="00642339" w:rsidP="0064233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u w:val="single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ما المقصود بالحقوق؟</w:t>
      </w:r>
      <w:r w:rsidR="00C4639F"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 </w:t>
      </w:r>
    </w:p>
    <w:p w:rsidR="00891CB1" w:rsidRDefault="00891CB1" w:rsidP="005B154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الحقوق : هي المصالح</w:t>
      </w:r>
      <w:r w:rsidR="005B154C" w:rsidRPr="005B154C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والمزايا</w:t>
      </w: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والحريات </w:t>
      </w:r>
      <w:r w:rsidR="005B15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يكفلها المجتمع والقانون ولتزم بها المواطنون </w:t>
      </w:r>
    </w:p>
    <w:p w:rsidR="00DE79F6" w:rsidRPr="005728B5" w:rsidRDefault="00DE79F6" w:rsidP="00DE79F6">
      <w:pPr>
        <w:shd w:val="clear" w:color="auto" w:fill="F5F5F5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:rsidR="00891CB1" w:rsidRPr="005728B5" w:rsidRDefault="00891CB1" w:rsidP="005728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rtl/>
        </w:rPr>
        <w:t>أمثلة على الحقوق</w:t>
      </w:r>
      <w:r w:rsidR="005728B5" w:rsidRPr="005728B5">
        <w:rPr>
          <w:rFonts w:ascii="Arial" w:eastAsia="Times New Roman" w:hAnsi="Arial" w:cs="Arial" w:hint="cs"/>
          <w:b/>
          <w:bCs/>
          <w:color w:val="333333"/>
          <w:sz w:val="28"/>
          <w:szCs w:val="28"/>
          <w:u w:val="single"/>
          <w:rtl/>
        </w:rPr>
        <w:t xml:space="preserve"> وحريات يكفلها المجتمع والقانون</w:t>
      </w:r>
      <w:r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 xml:space="preserve"> </w:t>
      </w:r>
      <w:r w:rsidR="00642339">
        <w:rPr>
          <w:rFonts w:ascii="Arial" w:eastAsia="Times New Roman" w:hAnsi="Arial" w:cs="Arial" w:hint="cs"/>
          <w:b/>
          <w:bCs/>
          <w:color w:val="333333"/>
          <w:sz w:val="28"/>
          <w:szCs w:val="28"/>
          <w:u w:val="single"/>
          <w:rtl/>
        </w:rPr>
        <w:t>اعط</w:t>
      </w:r>
      <w:r w:rsidR="005728B5" w:rsidRPr="005728B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*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التعليم الجيد</w:t>
      </w:r>
      <w:r w:rsidRPr="005728B5">
        <w:rPr>
          <w:rFonts w:ascii="Arial" w:eastAsia="Times New Roman" w:hAnsi="Arial" w:cs="Arial"/>
          <w:color w:val="333333"/>
          <w:sz w:val="28"/>
          <w:szCs w:val="28"/>
        </w:rPr>
        <w:t>-  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الرّعاية الصحي</w:t>
      </w:r>
      <w:r w:rsidRPr="005728B5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  <w:r w:rsidRPr="005728B5">
        <w:rPr>
          <w:rFonts w:ascii="Arial" w:eastAsia="Times New Roman" w:hAnsi="Arial" w:cs="Arial"/>
          <w:color w:val="333333"/>
          <w:sz w:val="28"/>
          <w:szCs w:val="28"/>
        </w:rPr>
        <w:t> - </w:t>
      </w:r>
    </w:p>
    <w:p w:rsidR="00891CB1" w:rsidRPr="005728B5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العيش في بيئة سليمة</w:t>
      </w:r>
      <w:r w:rsidR="008D56B3"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891CB1" w:rsidRPr="005728B5" w:rsidRDefault="008D56B3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المُشاركة في الحياة السياسية</w:t>
      </w:r>
    </w:p>
    <w:p w:rsidR="00891CB1" w:rsidRPr="005728B5" w:rsidRDefault="00DE79F6" w:rsidP="00C4639F">
      <w:pPr>
        <w:shd w:val="clear" w:color="auto" w:fill="F5F5F5"/>
        <w:tabs>
          <w:tab w:val="left" w:pos="5880"/>
          <w:tab w:val="right" w:pos="8306"/>
        </w:tabs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ab/>
      </w:r>
      <w:r>
        <w:rPr>
          <w:rFonts w:ascii="Arial" w:eastAsia="Times New Roman" w:hAnsi="Arial" w:cs="Arial"/>
          <w:color w:val="333333"/>
          <w:sz w:val="28"/>
          <w:szCs w:val="28"/>
        </w:rPr>
        <w:tab/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="008D56B3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891CB1" w:rsidRPr="005728B5">
        <w:rPr>
          <w:rFonts w:ascii="Arial" w:eastAsia="Times New Roman" w:hAnsi="Arial" w:cs="Arial"/>
          <w:color w:val="333333"/>
          <w:sz w:val="28"/>
          <w:szCs w:val="28"/>
          <w:rtl/>
        </w:rPr>
        <w:t>حق الترشيح والانتخاب</w:t>
      </w:r>
    </w:p>
    <w:p w:rsidR="00DE79F6" w:rsidRPr="00C4639F" w:rsidRDefault="00891CB1" w:rsidP="00DE79F6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أنواع الحقوق</w:t>
      </w: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 xml:space="preserve"> </w:t>
      </w:r>
      <w:r w:rsidR="00071EB1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بين أهم</w:t>
      </w:r>
      <w:r w:rsidR="00DE79F6"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*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الحقوق الطبيعية</w:t>
      </w:r>
      <w:r w:rsidRP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: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وهي الحقوق التي تنبع من الطبيعة الإنسانية ، مثل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1-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أ. الحق في الحياة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  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ب.الحرية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ج. الحق في الرعاية</w:t>
      </w:r>
      <w:r w:rsidRPr="00891CB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الحقوق المدنية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</w:t>
      </w:r>
    </w:p>
    <w:p w:rsidR="00E317DF" w:rsidRDefault="00891CB1" w:rsidP="00E317D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وهي الحقوق التي </w:t>
      </w:r>
      <w:r w:rsidR="00071EB1">
        <w:rPr>
          <w:rFonts w:ascii="Arial" w:eastAsia="Times New Roman" w:hAnsi="Arial" w:cs="Arial" w:hint="cs"/>
          <w:color w:val="333333"/>
          <w:sz w:val="28"/>
          <w:szCs w:val="28"/>
          <w:rtl/>
        </w:rPr>
        <w:t>كفلها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القانون للفرد ، وتتوقف على عضويته في المجتمع ، مثل : حقّ التّرشّح والانتخاب</w:t>
      </w:r>
    </w:p>
    <w:p w:rsidR="00891CB1" w:rsidRDefault="00891CB1" w:rsidP="00E317DF">
      <w:pPr>
        <w:shd w:val="clear" w:color="auto" w:fill="F5F5F5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891CB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D749B" w:rsidRPr="00E317DF" w:rsidRDefault="007D749B" w:rsidP="007D749B">
      <w:pPr>
        <w:shd w:val="clear" w:color="auto" w:fill="F5F5F5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bookmarkStart w:id="0" w:name="_GoBack"/>
      <w:bookmarkEnd w:id="0"/>
    </w:p>
    <w:p w:rsidR="00C4639F" w:rsidRDefault="00891CB1" w:rsidP="00C4639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lastRenderedPageBreak/>
        <w:t>ثـانـيـًا : الـواجـبـات</w:t>
      </w:r>
    </w:p>
    <w:p w:rsidR="00E317DF" w:rsidRPr="00C4639F" w:rsidRDefault="00E317DF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س:عرف ما يلي :</w:t>
      </w:r>
    </w:p>
    <w:p w:rsidR="00DE79F6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الواجبات : هي الافعال المطلوبة من الفرد تجاه المجتمع والوطن وتفرضها قواعد مقبولة</w:t>
      </w:r>
      <w:r w:rsidR="00C4639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وهي ايضا كل ما يجب على المواطن عمله لصالح الفرد والمجتمع </w:t>
      </w:r>
      <w:r w:rsidR="007A0CC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وكل ما من شأنه ان يحقق كرامة الانسان ومصالحه وأمنه في اطار مصالح المجتمع وأمنه.</w:t>
      </w:r>
    </w:p>
    <w:p w:rsidR="00DE79F6" w:rsidRDefault="00891CB1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</w:t>
      </w:r>
    </w:p>
    <w:p w:rsidR="00891CB1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43796D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الواجبات 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في الشريع</w:t>
      </w:r>
      <w:r w:rsidR="0043796D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  <w:r w:rsid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الاسلامية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  <w:r w:rsidR="00891CB1"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هو كل ما اوجبه الله تعالى على الشخص والجماع</w:t>
      </w:r>
      <w:r w:rsidR="00891CB1">
        <w:rPr>
          <w:rFonts w:ascii="Arial" w:eastAsia="Times New Roman" w:hAnsi="Arial" w:cs="Arial" w:hint="cs"/>
          <w:color w:val="333333"/>
          <w:sz w:val="28"/>
          <w:szCs w:val="28"/>
          <w:rtl/>
        </w:rPr>
        <w:t>ة</w:t>
      </w:r>
    </w:p>
    <w:p w:rsidR="00DE79F6" w:rsidRDefault="00DE79F6" w:rsidP="00DE79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وكل ما من شأنه أن يحقق كرامة الانسان ومصالحة وامنه.</w:t>
      </w:r>
    </w:p>
    <w:p w:rsidR="00DE79F6" w:rsidRPr="00891CB1" w:rsidRDefault="00DE79F6" w:rsidP="00C4639F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E317DF" w:rsidRDefault="00891CB1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</w:pPr>
      <w:r w:rsidRPr="00C4639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</w:rPr>
        <w:t>أنواع الواجبات</w:t>
      </w:r>
      <w:r w:rsidR="00E317DF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:</w:t>
      </w:r>
    </w:p>
    <w:p w:rsidR="00891CB1" w:rsidRPr="00E317DF" w:rsidRDefault="00E317DF" w:rsidP="00E317DF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E317DF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وضح اهم انواع الواجبات:</w:t>
      </w:r>
      <w:r w:rsidR="00DE79F6" w:rsidRPr="00E317D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  <w:t>*</w:t>
      </w:r>
    </w:p>
    <w:p w:rsidR="00E317DF" w:rsidRPr="00891CB1" w:rsidRDefault="00891CB1" w:rsidP="00E317D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قانونية : وهي الواجبات الموثقة بالقوانين والتشريعا</w:t>
      </w:r>
      <w:r w:rsidR="00E317D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سياسية : مثل ممارسة حق الانتخاب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اجتماعية : وهي الواجبات التي يفرضها المجتمع على الفرد الذي يعيش معه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891CB1" w:rsidRPr="00891CB1" w:rsidRDefault="00891CB1" w:rsidP="00891CB1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خُلُقية : القيم والسلوك القويم الواجب على الإنسان اتباعه</w:t>
      </w:r>
      <w:r w:rsidRPr="00891CB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D3516" w:rsidRDefault="00891CB1" w:rsidP="006B0222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91CB1">
        <w:rPr>
          <w:rFonts w:ascii="Arial" w:eastAsia="Times New Roman" w:hAnsi="Arial" w:cs="Arial"/>
          <w:color w:val="333333"/>
          <w:sz w:val="28"/>
          <w:szCs w:val="28"/>
          <w:rtl/>
        </w:rPr>
        <w:t>واجبات عائلية : هي الواجبات الملقاة على أفراد العائلة</w:t>
      </w:r>
      <w:r w:rsidR="005728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. الدفاع عن الوطن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هي فوائد الالتزام بالحقوق والواجبات؟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يحقق كرامة الانسان ومصالحه وأمنه في اطار مصالح الجماعة وأمنها.</w:t>
      </w:r>
    </w:p>
    <w:p w:rsid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  <w:lang w:bidi="ar-JO"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اكتب مقابل كل حق من الحقوق الآتيه ما يقابله من واجبات.</w:t>
      </w:r>
    </w:p>
    <w:tbl>
      <w:tblPr>
        <w:tblStyle w:val="TableGrid"/>
        <w:tblW w:w="5786" w:type="dxa"/>
        <w:tblInd w:w="2628" w:type="dxa"/>
        <w:tblLook w:val="04A0" w:firstRow="1" w:lastRow="0" w:firstColumn="1" w:lastColumn="0" w:noHBand="0" w:noVBand="1"/>
      </w:tblPr>
      <w:tblGrid>
        <w:gridCol w:w="3312"/>
        <w:gridCol w:w="2474"/>
      </w:tblGrid>
      <w:tr w:rsidR="008D56B3" w:rsidTr="00C94B5F">
        <w:tc>
          <w:tcPr>
            <w:tcW w:w="3312" w:type="dxa"/>
          </w:tcPr>
          <w:p w:rsidR="008D56B3" w:rsidRPr="00C94B5F" w:rsidRDefault="00C94B5F" w:rsidP="00C94B5F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ar-JO"/>
              </w:rPr>
            </w:pPr>
            <w:r w:rsidRPr="00C94B5F"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  <w:lang w:bidi="ar-JO"/>
              </w:rPr>
              <w:t>الواجب</w:t>
            </w:r>
          </w:p>
        </w:tc>
        <w:tc>
          <w:tcPr>
            <w:tcW w:w="2474" w:type="dxa"/>
          </w:tcPr>
          <w:p w:rsidR="008D56B3" w:rsidRPr="00C94B5F" w:rsidRDefault="00C94B5F" w:rsidP="00C94B5F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  <w:lang w:bidi="ar-JO"/>
              </w:rPr>
              <w:t>الحق</w:t>
            </w:r>
          </w:p>
        </w:tc>
      </w:tr>
      <w:tr w:rsidR="008D56B3" w:rsidTr="00C94B5F">
        <w:trPr>
          <w:trHeight w:val="251"/>
        </w:trPr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المشاركة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التصويت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الموضوعية والنقد البناء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حرية الرأي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المحافظة على النفس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 xml:space="preserve">الرعاية الصحية 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الانجاز والابداع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التعليم</w:t>
            </w:r>
          </w:p>
        </w:tc>
      </w:tr>
      <w:tr w:rsidR="008D56B3" w:rsidTr="00C94B5F">
        <w:tc>
          <w:tcPr>
            <w:tcW w:w="3312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المواطنة الصالحة</w:t>
            </w:r>
          </w:p>
        </w:tc>
        <w:tc>
          <w:tcPr>
            <w:tcW w:w="2474" w:type="dxa"/>
          </w:tcPr>
          <w:p w:rsidR="008D56B3" w:rsidRDefault="00C94B5F" w:rsidP="008D56B3">
            <w:pPr>
              <w:bidi w:val="0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  <w:lang w:bidi="ar-JO"/>
              </w:rPr>
              <w:t>الأمن</w:t>
            </w:r>
          </w:p>
        </w:tc>
      </w:tr>
    </w:tbl>
    <w:p w:rsidR="008D56B3" w:rsidRPr="008D56B3" w:rsidRDefault="008D56B3" w:rsidP="008D56B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sectPr w:rsidR="008D56B3" w:rsidRPr="008D56B3" w:rsidSect="00DE79F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25" w:rsidRDefault="00215825" w:rsidP="006B0222">
      <w:pPr>
        <w:spacing w:after="0" w:line="240" w:lineRule="auto"/>
      </w:pPr>
      <w:r>
        <w:separator/>
      </w:r>
    </w:p>
  </w:endnote>
  <w:endnote w:type="continuationSeparator" w:id="0">
    <w:p w:rsidR="00215825" w:rsidRDefault="00215825" w:rsidP="006B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25" w:rsidRDefault="00215825" w:rsidP="006B0222">
      <w:pPr>
        <w:spacing w:after="0" w:line="240" w:lineRule="auto"/>
      </w:pPr>
      <w:r>
        <w:separator/>
      </w:r>
    </w:p>
  </w:footnote>
  <w:footnote w:type="continuationSeparator" w:id="0">
    <w:p w:rsidR="00215825" w:rsidRDefault="00215825" w:rsidP="006B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22" w:rsidRDefault="006B02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4781551</wp:posOffset>
          </wp:positionH>
          <wp:positionV relativeFrom="paragraph">
            <wp:posOffset>-89093</wp:posOffset>
          </wp:positionV>
          <wp:extent cx="1047750" cy="601538"/>
          <wp:effectExtent l="0" t="0" r="0" b="0"/>
          <wp:wrapNone/>
          <wp:docPr id="1" name="Picture 1" descr="C:\Users\maissaa\Desktop\الجمعية logo\NOS-Ashrafieh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ssaa\Desktop\الجمعية logo\NOS-Ashrafieh 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38" cy="604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B1"/>
    <w:rsid w:val="00071EB1"/>
    <w:rsid w:val="000C2666"/>
    <w:rsid w:val="00144D11"/>
    <w:rsid w:val="00157517"/>
    <w:rsid w:val="00162C14"/>
    <w:rsid w:val="001A3151"/>
    <w:rsid w:val="00215825"/>
    <w:rsid w:val="002467D2"/>
    <w:rsid w:val="00343CDA"/>
    <w:rsid w:val="003A49D2"/>
    <w:rsid w:val="0043796D"/>
    <w:rsid w:val="004C623C"/>
    <w:rsid w:val="005728B5"/>
    <w:rsid w:val="005B154C"/>
    <w:rsid w:val="005D6A8E"/>
    <w:rsid w:val="00642339"/>
    <w:rsid w:val="006951ED"/>
    <w:rsid w:val="006B0222"/>
    <w:rsid w:val="007A0CCC"/>
    <w:rsid w:val="007D3516"/>
    <w:rsid w:val="007D749B"/>
    <w:rsid w:val="007F0FDA"/>
    <w:rsid w:val="00891CB1"/>
    <w:rsid w:val="008D56B3"/>
    <w:rsid w:val="00A66571"/>
    <w:rsid w:val="00B04F19"/>
    <w:rsid w:val="00BF5A2A"/>
    <w:rsid w:val="00C4639F"/>
    <w:rsid w:val="00C94B5F"/>
    <w:rsid w:val="00CA2B08"/>
    <w:rsid w:val="00DE79F6"/>
    <w:rsid w:val="00E020C7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CF57"/>
  <w15:docId w15:val="{5838A533-9F5E-4F9B-B3AC-36C5450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91CB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1C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1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1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22"/>
  </w:style>
  <w:style w:type="paragraph" w:styleId="Footer">
    <w:name w:val="footer"/>
    <w:basedOn w:val="Normal"/>
    <w:link w:val="FooterChar"/>
    <w:uiPriority w:val="99"/>
    <w:unhideWhenUsed/>
    <w:rsid w:val="006B0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22"/>
  </w:style>
  <w:style w:type="table" w:styleId="TableGrid">
    <w:name w:val="Table Grid"/>
    <w:basedOn w:val="TableNormal"/>
    <w:uiPriority w:val="59"/>
    <w:rsid w:val="008D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49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19</cp:revision>
  <dcterms:created xsi:type="dcterms:W3CDTF">2020-06-14T06:25:00Z</dcterms:created>
  <dcterms:modified xsi:type="dcterms:W3CDTF">2023-09-15T09:10:00Z</dcterms:modified>
</cp:coreProperties>
</file>