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55" w:rsidRPr="008756AD" w:rsidRDefault="008756AD" w:rsidP="00E2246F">
      <w:pPr>
        <w:bidi/>
        <w:spacing w:line="360" w:lineRule="auto"/>
        <w:jc w:val="center"/>
        <w:rPr>
          <w:rFonts w:cstheme="minorHAnsi"/>
          <w:sz w:val="32"/>
          <w:szCs w:val="32"/>
          <w:rtl/>
        </w:rPr>
      </w:pPr>
      <w:r w:rsidRPr="009707A0">
        <w:rPr>
          <w:noProof/>
        </w:rPr>
        <w:drawing>
          <wp:anchor distT="0" distB="0" distL="114300" distR="114300" simplePos="0" relativeHeight="251662336" behindDoc="0" locked="0" layoutInCell="1" allowOverlap="1" wp14:anchorId="6598C0D9" wp14:editId="302B39F2">
            <wp:simplePos x="0" y="0"/>
            <wp:positionH relativeFrom="page">
              <wp:posOffset>3024505</wp:posOffset>
            </wp:positionH>
            <wp:positionV relativeFrom="paragraph">
              <wp:posOffset>53340</wp:posOffset>
            </wp:positionV>
            <wp:extent cx="1723677" cy="744137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677" cy="74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8CE" w:rsidRPr="008756AD" w:rsidRDefault="001328CE" w:rsidP="00E2246F">
      <w:pPr>
        <w:bidi/>
        <w:spacing w:line="360" w:lineRule="auto"/>
        <w:jc w:val="center"/>
        <w:rPr>
          <w:rFonts w:cstheme="minorHAnsi"/>
          <w:sz w:val="32"/>
          <w:szCs w:val="32"/>
          <w:rtl/>
        </w:rPr>
      </w:pPr>
    </w:p>
    <w:p w:rsidR="008A0855" w:rsidRPr="008756AD" w:rsidRDefault="00E2246F" w:rsidP="00E2246F">
      <w:pPr>
        <w:bidi/>
        <w:spacing w:line="360" w:lineRule="auto"/>
        <w:jc w:val="center"/>
        <w:rPr>
          <w:rFonts w:cstheme="minorHAnsi"/>
          <w:sz w:val="32"/>
          <w:szCs w:val="32"/>
          <w:rtl/>
        </w:rPr>
      </w:pPr>
      <w:r w:rsidRPr="008756AD">
        <w:rPr>
          <w:rFonts w:cstheme="minorHAnsi"/>
          <w:sz w:val="32"/>
          <w:szCs w:val="32"/>
          <w:rtl/>
        </w:rPr>
        <w:t>اجابات أسئلة الدرس</w:t>
      </w:r>
      <w:r w:rsidR="008756AD">
        <w:rPr>
          <w:rFonts w:cstheme="minorHAnsi" w:hint="cs"/>
          <w:sz w:val="32"/>
          <w:szCs w:val="32"/>
          <w:rtl/>
        </w:rPr>
        <w:t xml:space="preserve"> الأول الصخور النارية</w:t>
      </w:r>
      <w:bookmarkStart w:id="0" w:name="_GoBack"/>
      <w:bookmarkEnd w:id="0"/>
    </w:p>
    <w:p w:rsidR="00013764" w:rsidRPr="008756AD" w:rsidRDefault="00013764" w:rsidP="00013764">
      <w:pPr>
        <w:bidi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7"/>
          <w:szCs w:val="27"/>
          <w:u w:val="single"/>
          <w:rtl/>
        </w:rPr>
      </w:pPr>
      <w:r w:rsidRPr="008756AD">
        <w:rPr>
          <w:rFonts w:eastAsia="Times New Roman" w:cstheme="minorHAnsi"/>
          <w:b/>
          <w:bCs/>
          <w:sz w:val="32"/>
          <w:szCs w:val="32"/>
          <w:rtl/>
          <w:lang w:bidi="ar-JO"/>
        </w:rPr>
        <w:t> </w:t>
      </w:r>
      <w:r w:rsidRPr="008756AD">
        <w:rPr>
          <w:rFonts w:eastAsia="Times New Roman" w:cstheme="minorHAnsi"/>
          <w:b/>
          <w:bCs/>
          <w:sz w:val="32"/>
          <w:szCs w:val="32"/>
          <w:u w:val="single"/>
          <w:rtl/>
          <w:lang w:bidi="ar-JO"/>
        </w:rPr>
        <w:t>سؤال أتحقق ص (11):</w:t>
      </w:r>
    </w:p>
    <w:p w:rsidR="00013764" w:rsidRPr="008756AD" w:rsidRDefault="00013764" w:rsidP="00013764">
      <w:pPr>
        <w:bidi/>
        <w:spacing w:before="100" w:beforeAutospacing="1" w:after="100" w:afterAutospacing="1" w:line="240" w:lineRule="auto"/>
        <w:rPr>
          <w:rFonts w:eastAsia="Times New Roman" w:cstheme="minorHAnsi"/>
          <w:sz w:val="27"/>
          <w:szCs w:val="27"/>
          <w:rtl/>
        </w:rPr>
      </w:pPr>
      <w:r w:rsidRPr="008756AD">
        <w:rPr>
          <w:rFonts w:eastAsia="Times New Roman" w:cstheme="minorHAnsi"/>
          <w:b/>
          <w:bCs/>
          <w:sz w:val="32"/>
          <w:szCs w:val="32"/>
          <w:rtl/>
          <w:lang w:bidi="ar-JO"/>
        </w:rPr>
        <w:t>الفتات الصخري:</w:t>
      </w:r>
      <w:r w:rsidRPr="008756AD">
        <w:rPr>
          <w:rFonts w:eastAsia="Times New Roman" w:cstheme="minorHAnsi"/>
          <w:sz w:val="32"/>
          <w:szCs w:val="32"/>
          <w:rtl/>
          <w:lang w:bidi="ar-JO"/>
        </w:rPr>
        <w:t> نواتج عمليات التجوية والتعرية قبل وصولها إلى عمليات الترسيب وتراكمه.</w:t>
      </w:r>
    </w:p>
    <w:p w:rsidR="00013764" w:rsidRPr="008756AD" w:rsidRDefault="00013764" w:rsidP="00013764">
      <w:pPr>
        <w:bidi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rtl/>
          <w:lang w:bidi="ar-JO"/>
        </w:rPr>
      </w:pPr>
      <w:r w:rsidRPr="008756AD">
        <w:rPr>
          <w:rFonts w:eastAsia="Times New Roman" w:cstheme="minorHAnsi"/>
          <w:b/>
          <w:bCs/>
          <w:sz w:val="32"/>
          <w:szCs w:val="32"/>
          <w:rtl/>
          <w:lang w:bidi="ar-JO"/>
        </w:rPr>
        <w:t>الرسوبيات:</w:t>
      </w:r>
      <w:r w:rsidRPr="008756AD">
        <w:rPr>
          <w:rFonts w:eastAsia="Times New Roman" w:cstheme="minorHAnsi"/>
          <w:sz w:val="32"/>
          <w:szCs w:val="32"/>
          <w:rtl/>
          <w:lang w:bidi="ar-JO"/>
        </w:rPr>
        <w:t> تجمع الفتات الصخري، وتراكمه في أحواض الترسيب، بعد نقله عن طريق عوامل التعرية المختلفة.</w:t>
      </w:r>
    </w:p>
    <w:p w:rsidR="00013764" w:rsidRPr="008756AD" w:rsidRDefault="00013764" w:rsidP="00013764">
      <w:pPr>
        <w:pStyle w:val="ListParagraph"/>
        <w:bidi/>
        <w:spacing w:line="360" w:lineRule="auto"/>
        <w:ind w:left="90"/>
        <w:rPr>
          <w:rFonts w:cstheme="minorHAnsi"/>
          <w:b/>
          <w:bCs/>
          <w:sz w:val="32"/>
          <w:szCs w:val="32"/>
          <w:u w:val="single"/>
          <w:rtl/>
        </w:rPr>
      </w:pPr>
      <w:r w:rsidRPr="008756AD">
        <w:rPr>
          <w:rFonts w:cstheme="minorHAnsi"/>
          <w:b/>
          <w:bCs/>
          <w:sz w:val="32"/>
          <w:szCs w:val="32"/>
          <w:u w:val="single"/>
          <w:rtl/>
        </w:rPr>
        <w:t>سؤال اتحقق ص12</w:t>
      </w:r>
    </w:p>
    <w:p w:rsidR="00013764" w:rsidRPr="008756AD" w:rsidRDefault="00013764" w:rsidP="00013764">
      <w:pPr>
        <w:bidi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rtl/>
          <w:lang w:bidi="ar-JO"/>
        </w:rPr>
      </w:pPr>
      <w:r w:rsidRPr="008756AD">
        <w:rPr>
          <w:rFonts w:eastAsia="Times New Roman" w:cstheme="minorHAnsi"/>
          <w:sz w:val="32"/>
          <w:szCs w:val="32"/>
          <w:rtl/>
          <w:lang w:bidi="ar-JO"/>
        </w:rPr>
        <w:t>لأن الصخور المصهورة (الماغما) تفقد جزءاً من الغازات الذائبة فيها، وتقل درجة حرارتها عندما تخرج من باطن الأرض إلى سطح الأرض، في ما يُعرف باللابة.</w:t>
      </w:r>
    </w:p>
    <w:p w:rsidR="00013764" w:rsidRPr="008756AD" w:rsidRDefault="00013764" w:rsidP="00013764">
      <w:pPr>
        <w:bidi/>
        <w:spacing w:before="100" w:beforeAutospacing="1" w:after="100" w:afterAutospacing="1" w:line="240" w:lineRule="auto"/>
        <w:rPr>
          <w:rFonts w:cstheme="minorHAnsi"/>
          <w:b/>
          <w:bCs/>
          <w:sz w:val="32"/>
          <w:szCs w:val="32"/>
          <w:u w:val="single"/>
          <w:rtl/>
        </w:rPr>
      </w:pPr>
      <w:r w:rsidRPr="008756AD">
        <w:rPr>
          <w:rFonts w:cstheme="minorHAnsi"/>
          <w:b/>
          <w:bCs/>
          <w:sz w:val="32"/>
          <w:szCs w:val="32"/>
          <w:u w:val="single"/>
          <w:rtl/>
        </w:rPr>
        <w:t>سؤال أتحقق ص 16</w:t>
      </w:r>
    </w:p>
    <w:p w:rsidR="00013764" w:rsidRPr="008756AD" w:rsidRDefault="00013764" w:rsidP="00013764">
      <w:pPr>
        <w:bidi/>
        <w:spacing w:before="100" w:beforeAutospacing="1" w:after="100" w:afterAutospacing="1" w:line="240" w:lineRule="auto"/>
        <w:rPr>
          <w:rFonts w:eastAsia="Times New Roman" w:cstheme="minorHAnsi"/>
          <w:sz w:val="27"/>
          <w:szCs w:val="27"/>
          <w:rtl/>
        </w:rPr>
      </w:pPr>
      <w:r w:rsidRPr="008756AD">
        <w:rPr>
          <w:rFonts w:eastAsia="Times New Roman" w:cstheme="minorHAnsi"/>
          <w:sz w:val="32"/>
          <w:szCs w:val="32"/>
          <w:rtl/>
          <w:lang w:bidi="ar-JO"/>
        </w:rPr>
        <w:t>عندما يحدث تبريد سريع جداً ومفاجئ للابة، فإنّ الذرات المكونة لها لا تُشكل بلورات لعدم توافر الوقت الكافي لذلك؛ ما يؤدي إلى ارتباط الذرات بعضها ببعض عشوائياً، مكونة نسيجاً زجاجياً.</w:t>
      </w:r>
    </w:p>
    <w:p w:rsidR="008A0855" w:rsidRPr="008756AD" w:rsidRDefault="008A0855" w:rsidP="00E2246F">
      <w:pPr>
        <w:pStyle w:val="ListParagraph"/>
        <w:bidi/>
        <w:spacing w:line="360" w:lineRule="auto"/>
        <w:ind w:left="90"/>
        <w:rPr>
          <w:rFonts w:cstheme="minorHAnsi"/>
          <w:b/>
          <w:bCs/>
          <w:sz w:val="32"/>
          <w:szCs w:val="32"/>
          <w:u w:val="single"/>
          <w:rtl/>
        </w:rPr>
      </w:pPr>
      <w:r w:rsidRPr="008756AD">
        <w:rPr>
          <w:rFonts w:cstheme="minorHAnsi"/>
          <w:b/>
          <w:bCs/>
          <w:sz w:val="32"/>
          <w:szCs w:val="32"/>
          <w:u w:val="single"/>
          <w:rtl/>
        </w:rPr>
        <w:t>سؤال اتحقق ص17</w:t>
      </w:r>
    </w:p>
    <w:p w:rsidR="008A0855" w:rsidRPr="008756AD" w:rsidRDefault="008A0855" w:rsidP="00E2246F">
      <w:pPr>
        <w:pStyle w:val="ListParagraph"/>
        <w:bidi/>
        <w:spacing w:line="360" w:lineRule="auto"/>
        <w:ind w:left="90"/>
        <w:rPr>
          <w:rFonts w:cstheme="minorHAnsi"/>
          <w:sz w:val="32"/>
          <w:szCs w:val="32"/>
          <w:rtl/>
        </w:rPr>
      </w:pPr>
      <w:r w:rsidRPr="008756AD">
        <w:rPr>
          <w:rFonts w:cstheme="minorHAnsi"/>
          <w:sz w:val="32"/>
          <w:szCs w:val="32"/>
          <w:rtl/>
        </w:rPr>
        <w:t>يصنف الديوريت بحسب تركيبه المعدني إلى صخور متوسطة، ويتكون من معدني البلاجيوكليز والأمفيبول وقد يحتوي على البيوتيت</w:t>
      </w:r>
      <w:r w:rsidR="00E2246F" w:rsidRPr="008756AD">
        <w:rPr>
          <w:rFonts w:cstheme="minorHAnsi"/>
          <w:sz w:val="32"/>
          <w:szCs w:val="32"/>
          <w:rtl/>
        </w:rPr>
        <w:t xml:space="preserve"> أو</w:t>
      </w:r>
      <w:r w:rsidRPr="008756AD">
        <w:rPr>
          <w:rFonts w:cstheme="minorHAnsi"/>
          <w:sz w:val="32"/>
          <w:szCs w:val="32"/>
          <w:rtl/>
        </w:rPr>
        <w:t xml:space="preserve"> البيروكسين أو الكوارتز.</w:t>
      </w:r>
    </w:p>
    <w:p w:rsidR="008A0855" w:rsidRPr="008756AD" w:rsidRDefault="008A0855" w:rsidP="00E2246F">
      <w:pPr>
        <w:pStyle w:val="ListParagraph"/>
        <w:bidi/>
        <w:spacing w:line="360" w:lineRule="auto"/>
        <w:ind w:left="90"/>
        <w:rPr>
          <w:rFonts w:cstheme="minorHAnsi"/>
          <w:b/>
          <w:bCs/>
          <w:sz w:val="32"/>
          <w:szCs w:val="32"/>
          <w:u w:val="single"/>
        </w:rPr>
      </w:pPr>
      <w:r w:rsidRPr="008756AD">
        <w:rPr>
          <w:rFonts w:cstheme="minorHAnsi"/>
          <w:b/>
          <w:bCs/>
          <w:sz w:val="32"/>
          <w:szCs w:val="32"/>
          <w:u w:val="single"/>
          <w:rtl/>
        </w:rPr>
        <w:t>أسئلة مراجعة الدرس ص18</w:t>
      </w:r>
    </w:p>
    <w:p w:rsidR="00005B71" w:rsidRPr="008756AD" w:rsidRDefault="0014420B" w:rsidP="00E2246F">
      <w:pPr>
        <w:pStyle w:val="ListParagraph"/>
        <w:numPr>
          <w:ilvl w:val="0"/>
          <w:numId w:val="1"/>
        </w:numPr>
        <w:bidi/>
        <w:spacing w:line="360" w:lineRule="auto"/>
        <w:ind w:left="90" w:firstLine="0"/>
        <w:rPr>
          <w:rFonts w:cstheme="minorHAnsi"/>
          <w:sz w:val="32"/>
          <w:szCs w:val="32"/>
        </w:rPr>
      </w:pPr>
      <w:r w:rsidRPr="008756AD">
        <w:rPr>
          <w:rFonts w:cstheme="minorHAnsi"/>
          <w:sz w:val="32"/>
          <w:szCs w:val="32"/>
          <w:rtl/>
        </w:rPr>
        <w:t>صخور نارية جوفية، وصخور نارية سطحية</w:t>
      </w:r>
    </w:p>
    <w:p w:rsidR="008A0855" w:rsidRPr="008756AD" w:rsidRDefault="0014420B" w:rsidP="00E2246F">
      <w:pPr>
        <w:pStyle w:val="ListParagraph"/>
        <w:numPr>
          <w:ilvl w:val="0"/>
          <w:numId w:val="1"/>
        </w:numPr>
        <w:bidi/>
        <w:spacing w:line="360" w:lineRule="auto"/>
        <w:ind w:left="90" w:firstLine="0"/>
        <w:rPr>
          <w:rFonts w:cstheme="minorHAnsi"/>
          <w:sz w:val="32"/>
          <w:szCs w:val="32"/>
          <w:rtl/>
        </w:rPr>
      </w:pPr>
      <w:r w:rsidRPr="008756AD">
        <w:rPr>
          <w:rFonts w:cstheme="minorHAnsi"/>
          <w:sz w:val="32"/>
          <w:szCs w:val="32"/>
          <w:rtl/>
        </w:rPr>
        <w:t>عندما يتعر</w:t>
      </w:r>
      <w:r w:rsidR="00005B71" w:rsidRPr="008756AD">
        <w:rPr>
          <w:rFonts w:cstheme="minorHAnsi"/>
          <w:sz w:val="32"/>
          <w:szCs w:val="32"/>
          <w:rtl/>
        </w:rPr>
        <w:t>ض الصخر الناري إلى عمليات تجوية وتعرية، ثم يترسب</w:t>
      </w:r>
      <w:r w:rsidRPr="008756AD">
        <w:rPr>
          <w:rFonts w:cstheme="minorHAnsi"/>
          <w:sz w:val="32"/>
          <w:szCs w:val="32"/>
          <w:rtl/>
        </w:rPr>
        <w:t xml:space="preserve"> الفتات الصخري الناتج في</w:t>
      </w:r>
      <w:r w:rsidR="00005B71" w:rsidRPr="008756AD">
        <w:rPr>
          <w:rFonts w:cstheme="minorHAnsi"/>
          <w:sz w:val="32"/>
          <w:szCs w:val="32"/>
          <w:rtl/>
        </w:rPr>
        <w:t xml:space="preserve"> احواض الترسيب، ثم يتصخر ويتحول إلى صخر رسوبي</w:t>
      </w:r>
      <w:r w:rsidRPr="008756AD">
        <w:rPr>
          <w:rFonts w:cstheme="minorHAnsi"/>
          <w:sz w:val="32"/>
          <w:szCs w:val="32"/>
        </w:rPr>
        <w:t>.</w:t>
      </w:r>
    </w:p>
    <w:p w:rsidR="0014420B" w:rsidRPr="008756AD" w:rsidRDefault="0018371C" w:rsidP="00E2246F">
      <w:pPr>
        <w:pStyle w:val="ListParagraph"/>
        <w:numPr>
          <w:ilvl w:val="0"/>
          <w:numId w:val="1"/>
        </w:numPr>
        <w:bidi/>
        <w:spacing w:line="360" w:lineRule="auto"/>
        <w:ind w:left="90" w:firstLine="90"/>
        <w:rPr>
          <w:rFonts w:cstheme="minorHAnsi"/>
          <w:sz w:val="32"/>
          <w:szCs w:val="32"/>
        </w:rPr>
      </w:pPr>
      <w:r w:rsidRPr="008756AD">
        <w:rPr>
          <w:rFonts w:cstheme="minorHAnsi"/>
          <w:sz w:val="32"/>
          <w:szCs w:val="32"/>
          <w:rtl/>
        </w:rPr>
        <w:lastRenderedPageBreak/>
        <w:t xml:space="preserve"> </w:t>
      </w:r>
      <w:r w:rsidR="0014420B" w:rsidRPr="008756AD">
        <w:rPr>
          <w:rFonts w:cstheme="minorHAnsi"/>
          <w:sz w:val="32"/>
          <w:szCs w:val="32"/>
          <w:rtl/>
        </w:rPr>
        <w:t>يكون صخر البازلت في باطن الأرض على شكل</w:t>
      </w:r>
      <w:r w:rsidRPr="008756AD">
        <w:rPr>
          <w:rFonts w:cstheme="minorHAnsi"/>
          <w:sz w:val="32"/>
          <w:szCs w:val="32"/>
          <w:rtl/>
        </w:rPr>
        <w:t xml:space="preserve"> ماغما، وما إن تصعد إلى السطح وتتعرض لعوامل الجو حتى تبدأ اللابه المتدفقة على السطح بالتبريد السريع وتتبلور المعادن المكونه لها وتتصلب مشكلة صخر البازلت.</w:t>
      </w:r>
    </w:p>
    <w:p w:rsidR="00013764" w:rsidRPr="008756AD" w:rsidRDefault="00013764" w:rsidP="00013764">
      <w:pPr>
        <w:pStyle w:val="ListParagraph"/>
        <w:bidi/>
        <w:spacing w:line="360" w:lineRule="auto"/>
        <w:ind w:left="180"/>
        <w:rPr>
          <w:rFonts w:cstheme="minorHAnsi"/>
          <w:sz w:val="32"/>
          <w:szCs w:val="32"/>
        </w:rPr>
      </w:pPr>
    </w:p>
    <w:p w:rsidR="008A0855" w:rsidRPr="008756AD" w:rsidRDefault="00E67E04" w:rsidP="00E2246F">
      <w:pPr>
        <w:pStyle w:val="ListParagraph"/>
        <w:numPr>
          <w:ilvl w:val="0"/>
          <w:numId w:val="1"/>
        </w:numPr>
        <w:bidi/>
        <w:spacing w:line="360" w:lineRule="auto"/>
        <w:ind w:left="90" w:firstLine="0"/>
        <w:rPr>
          <w:rFonts w:cstheme="minorHAnsi"/>
          <w:sz w:val="32"/>
          <w:szCs w:val="32"/>
        </w:rPr>
      </w:pPr>
      <w:r w:rsidRPr="008756AD">
        <w:rPr>
          <w:rFonts w:cstheme="minorHAnsi"/>
          <w:sz w:val="32"/>
          <w:szCs w:val="32"/>
          <w:rtl/>
          <w:lang w:bidi="ar-JO"/>
        </w:rPr>
        <w:t xml:space="preserve">حبيبات صخر الجرانيت كبيرة مرئية، ونسبة السيلكا فيه عالية، ولونه فاتح أما صخر </w:t>
      </w:r>
    </w:p>
    <w:p w:rsidR="0018371C" w:rsidRPr="008756AD" w:rsidRDefault="008A0855" w:rsidP="00E2246F">
      <w:pPr>
        <w:pStyle w:val="ListParagraph"/>
        <w:bidi/>
        <w:spacing w:line="360" w:lineRule="auto"/>
        <w:ind w:left="90"/>
        <w:rPr>
          <w:rFonts w:cstheme="minorHAnsi"/>
          <w:sz w:val="32"/>
          <w:szCs w:val="32"/>
        </w:rPr>
      </w:pPr>
      <w:r w:rsidRPr="008756AD">
        <w:rPr>
          <w:rFonts w:cstheme="minorHAnsi"/>
          <w:sz w:val="32"/>
          <w:szCs w:val="32"/>
          <w:rtl/>
          <w:lang w:bidi="ar-JO"/>
        </w:rPr>
        <w:t xml:space="preserve">    </w:t>
      </w:r>
      <w:r w:rsidR="00E67E04" w:rsidRPr="008756AD">
        <w:rPr>
          <w:rFonts w:cstheme="minorHAnsi"/>
          <w:sz w:val="32"/>
          <w:szCs w:val="32"/>
          <w:rtl/>
          <w:lang w:bidi="ar-JO"/>
        </w:rPr>
        <w:t>الأنديزيت فحبيباته صغيرة غير مرئية ونسبة السيلكا فيه متوسطة ولونه بين الفاتح والغامق.</w:t>
      </w:r>
    </w:p>
    <w:p w:rsidR="008A0855" w:rsidRPr="008756AD" w:rsidRDefault="00E67E04" w:rsidP="00E2246F">
      <w:pPr>
        <w:pStyle w:val="ListParagraph"/>
        <w:numPr>
          <w:ilvl w:val="0"/>
          <w:numId w:val="1"/>
        </w:numPr>
        <w:bidi/>
        <w:spacing w:line="360" w:lineRule="auto"/>
        <w:ind w:left="90" w:firstLine="0"/>
        <w:rPr>
          <w:rFonts w:cstheme="minorHAnsi"/>
          <w:sz w:val="32"/>
          <w:szCs w:val="32"/>
        </w:rPr>
      </w:pPr>
      <w:r w:rsidRPr="008756AD">
        <w:rPr>
          <w:rFonts w:cstheme="minorHAnsi"/>
          <w:sz w:val="32"/>
          <w:szCs w:val="32"/>
          <w:rtl/>
        </w:rPr>
        <w:t xml:space="preserve">يصنف صخر البيريدوتيت بأنه فوق مافي لذا فإن الصخر المكافئ له داكن اللون وهو يتكون </w:t>
      </w:r>
    </w:p>
    <w:p w:rsidR="008A0855" w:rsidRPr="008756AD" w:rsidRDefault="008A0855" w:rsidP="00E2246F">
      <w:pPr>
        <w:pStyle w:val="ListParagraph"/>
        <w:bidi/>
        <w:spacing w:line="360" w:lineRule="auto"/>
        <w:ind w:left="90"/>
        <w:rPr>
          <w:rFonts w:cstheme="minorHAnsi"/>
          <w:sz w:val="32"/>
          <w:szCs w:val="32"/>
          <w:rtl/>
        </w:rPr>
      </w:pPr>
      <w:r w:rsidRPr="008756AD">
        <w:rPr>
          <w:rFonts w:cstheme="minorHAnsi"/>
          <w:sz w:val="32"/>
          <w:szCs w:val="32"/>
          <w:rtl/>
        </w:rPr>
        <w:t xml:space="preserve">     </w:t>
      </w:r>
      <w:r w:rsidR="00E67E04" w:rsidRPr="008756AD">
        <w:rPr>
          <w:rFonts w:cstheme="minorHAnsi"/>
          <w:sz w:val="32"/>
          <w:szCs w:val="32"/>
          <w:rtl/>
        </w:rPr>
        <w:t xml:space="preserve">من معدني الأولفين والبيركسين ونسبة السيليكا فيه قليلة ولكنه يختلف عنه بأن نسيجه غير </w:t>
      </w:r>
    </w:p>
    <w:p w:rsidR="00013764" w:rsidRPr="008756AD" w:rsidRDefault="008A0855" w:rsidP="00013764">
      <w:pPr>
        <w:pStyle w:val="ListParagraph"/>
        <w:bidi/>
        <w:spacing w:line="360" w:lineRule="auto"/>
        <w:ind w:left="90"/>
        <w:rPr>
          <w:rFonts w:cstheme="minorHAnsi"/>
          <w:sz w:val="32"/>
          <w:szCs w:val="32"/>
          <w:rtl/>
        </w:rPr>
      </w:pPr>
      <w:r w:rsidRPr="008756AD">
        <w:rPr>
          <w:rFonts w:cstheme="minorHAnsi"/>
          <w:sz w:val="32"/>
          <w:szCs w:val="32"/>
          <w:rtl/>
        </w:rPr>
        <w:t xml:space="preserve">     </w:t>
      </w:r>
      <w:r w:rsidR="00ED32EC" w:rsidRPr="008756AD">
        <w:rPr>
          <w:rFonts w:cstheme="minorHAnsi"/>
          <w:sz w:val="32"/>
          <w:szCs w:val="32"/>
          <w:rtl/>
        </w:rPr>
        <w:t>مر</w:t>
      </w:r>
      <w:r w:rsidR="00E67E04" w:rsidRPr="008756AD">
        <w:rPr>
          <w:rFonts w:cstheme="minorHAnsi"/>
          <w:sz w:val="32"/>
          <w:szCs w:val="32"/>
          <w:rtl/>
        </w:rPr>
        <w:t>ئي لأنه تكون على سطح الأرض</w:t>
      </w:r>
      <w:r w:rsidR="001328CE" w:rsidRPr="008756AD">
        <w:rPr>
          <w:rFonts w:cstheme="minorHAnsi"/>
          <w:sz w:val="32"/>
          <w:szCs w:val="32"/>
          <w:rtl/>
        </w:rPr>
        <w:t>.</w:t>
      </w:r>
    </w:p>
    <w:p w:rsidR="00013764" w:rsidRPr="008756AD" w:rsidRDefault="00013764" w:rsidP="00013764">
      <w:pPr>
        <w:pStyle w:val="ListParagraph"/>
        <w:bidi/>
        <w:spacing w:line="360" w:lineRule="auto"/>
        <w:ind w:left="90"/>
        <w:rPr>
          <w:rFonts w:cstheme="minorHAnsi"/>
          <w:sz w:val="32"/>
          <w:szCs w:val="32"/>
          <w:rtl/>
        </w:rPr>
      </w:pPr>
      <w:r w:rsidRPr="008756AD">
        <w:rPr>
          <w:rFonts w:cstheme="minorHAnsi"/>
          <w:sz w:val="32"/>
          <w:szCs w:val="32"/>
          <w:rtl/>
        </w:rPr>
        <w:t>6- لابه على سطح الأرض .....عمليات تبريد سريعة.........تبلور للمعاد</w:t>
      </w:r>
      <w:r w:rsidR="008756AD" w:rsidRPr="008756AD">
        <w:rPr>
          <w:rFonts w:cstheme="minorHAnsi"/>
          <w:sz w:val="32"/>
          <w:szCs w:val="32"/>
          <w:rtl/>
        </w:rPr>
        <w:t>ن</w:t>
      </w:r>
      <w:r w:rsidRPr="008756AD">
        <w:rPr>
          <w:rFonts w:cstheme="minorHAnsi"/>
          <w:sz w:val="32"/>
          <w:szCs w:val="32"/>
          <w:rtl/>
        </w:rPr>
        <w:t>......... ثم تكون الصخر السطحي.</w:t>
      </w:r>
    </w:p>
    <w:p w:rsidR="00E2246F" w:rsidRPr="008756AD" w:rsidRDefault="00E2246F" w:rsidP="00793D69">
      <w:pPr>
        <w:bidi/>
        <w:spacing w:line="360" w:lineRule="auto"/>
        <w:rPr>
          <w:rFonts w:cstheme="minorHAnsi"/>
          <w:sz w:val="32"/>
          <w:szCs w:val="32"/>
          <w:rtl/>
        </w:rPr>
      </w:pPr>
    </w:p>
    <w:p w:rsidR="00E2246F" w:rsidRPr="008756AD" w:rsidRDefault="00E2246F" w:rsidP="00013764">
      <w:pPr>
        <w:pStyle w:val="ListParagraph"/>
        <w:bidi/>
        <w:spacing w:line="360" w:lineRule="auto"/>
        <w:ind w:left="90"/>
        <w:rPr>
          <w:rFonts w:cstheme="minorHAnsi"/>
          <w:sz w:val="32"/>
          <w:szCs w:val="32"/>
          <w:rtl/>
        </w:rPr>
      </w:pPr>
    </w:p>
    <w:p w:rsidR="001328CE" w:rsidRPr="008756AD" w:rsidRDefault="00E2246F" w:rsidP="00E2246F">
      <w:pPr>
        <w:pStyle w:val="ListParagraph"/>
        <w:bidi/>
        <w:spacing w:line="360" w:lineRule="auto"/>
        <w:ind w:left="90"/>
        <w:jc w:val="center"/>
        <w:rPr>
          <w:rFonts w:cstheme="minorHAnsi"/>
          <w:sz w:val="32"/>
          <w:szCs w:val="32"/>
        </w:rPr>
      </w:pPr>
      <w:r w:rsidRPr="008756AD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334010</wp:posOffset>
                </wp:positionV>
                <wp:extent cx="523875" cy="523875"/>
                <wp:effectExtent l="0" t="0" r="28575" b="28575"/>
                <wp:wrapNone/>
                <wp:docPr id="2" name="Smiley F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238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AE574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" o:spid="_x0000_s1026" type="#_x0000_t96" style="position:absolute;margin-left:249.75pt;margin-top:26.3pt;width:41.2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" fillcolor="#5b9bd5 [3204]" strokecolor="#1f4d78 [1604]" strokeweight="1pt">
                <v:stroke joinstyle="miter"/>
              </v:shape>
            </w:pict>
          </mc:Fallback>
        </mc:AlternateContent>
      </w:r>
      <w:r w:rsidR="001328CE" w:rsidRPr="008756AD">
        <w:rPr>
          <w:rFonts w:cstheme="minorHAnsi"/>
          <w:sz w:val="32"/>
          <w:szCs w:val="32"/>
          <w:rtl/>
        </w:rPr>
        <w:t>معلمة المادة منال دبابنه</w:t>
      </w:r>
    </w:p>
    <w:sectPr w:rsidR="001328CE" w:rsidRPr="008756AD" w:rsidSect="00E2246F">
      <w:pgSz w:w="12240" w:h="15840"/>
      <w:pgMar w:top="720" w:right="630" w:bottom="1440" w:left="81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4FE"/>
    <w:multiLevelType w:val="hybridMultilevel"/>
    <w:tmpl w:val="B486EB96"/>
    <w:lvl w:ilvl="0" w:tplc="FA3ED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0B"/>
    <w:rsid w:val="00005B71"/>
    <w:rsid w:val="00013764"/>
    <w:rsid w:val="001328CE"/>
    <w:rsid w:val="0014420B"/>
    <w:rsid w:val="0018371C"/>
    <w:rsid w:val="00641BC4"/>
    <w:rsid w:val="00793D69"/>
    <w:rsid w:val="008756AD"/>
    <w:rsid w:val="008A0855"/>
    <w:rsid w:val="00DF159E"/>
    <w:rsid w:val="00E2246F"/>
    <w:rsid w:val="00E67E04"/>
    <w:rsid w:val="00E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9B16"/>
  <w15:chartTrackingRefBased/>
  <w15:docId w15:val="{06DAB39A-97C5-422D-B67E-452A2338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M.Dababneh</cp:lastModifiedBy>
  <cp:revision>13</cp:revision>
  <dcterms:created xsi:type="dcterms:W3CDTF">2020-10-01T07:26:00Z</dcterms:created>
  <dcterms:modified xsi:type="dcterms:W3CDTF">2023-10-04T02:55:00Z</dcterms:modified>
</cp:coreProperties>
</file>