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 w:rsidR="00D02E32">
        <w:rPr>
          <w:rFonts w:eastAsia="Arial Unicode MS" w:cstheme="minorHAnsi" w:hint="cs"/>
          <w:sz w:val="28"/>
          <w:szCs w:val="28"/>
          <w:rtl/>
          <w:lang w:bidi="ar-JO"/>
        </w:rPr>
        <w:t xml:space="preserve"> 6-8</w:t>
      </w:r>
      <w:r w:rsidR="008E411A"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804E94" w:rsidRPr="006127EC" w:rsidRDefault="00804E94" w:rsidP="00804E94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804E94" w:rsidTr="00B66319">
        <w:tc>
          <w:tcPr>
            <w:tcW w:w="4959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804E94" w:rsidTr="00B66319">
        <w:tc>
          <w:tcPr>
            <w:tcW w:w="4959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9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804E94" w:rsidTr="00B66319">
        <w:tc>
          <w:tcPr>
            <w:tcW w:w="4959" w:type="dxa"/>
          </w:tcPr>
          <w:p w:rsidR="00804E94" w:rsidRDefault="00804E94" w:rsidP="00B66319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C57F3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804E94" w:rsidRPr="00804E94" w:rsidRDefault="00804E94" w:rsidP="00804E94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804E94" w:rsidRPr="00804E94" w:rsidRDefault="00804E94" w:rsidP="00804E9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"/>
          <w:szCs w:val="2"/>
          <w:rtl/>
        </w:rPr>
      </w:pPr>
    </w:p>
    <w:p w:rsidR="00804E94" w:rsidRPr="005622AF" w:rsidRDefault="00214B4C" w:rsidP="005622AF">
      <w:pPr>
        <w:pStyle w:val="NoSpacing"/>
        <w:pBdr>
          <w:bottom w:val="single" w:sz="4" w:space="14" w:color="auto"/>
        </w:pBdr>
        <w:bidi/>
        <w:ind w:left="-284" w:right="-709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5622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مفهوم الجملة ونوعاها.                               - علامات بناء الفعل الماضي.  </w:t>
      </w:r>
    </w:p>
    <w:p w:rsidR="00790557" w:rsidRPr="00804E94" w:rsidRDefault="00914EA6" w:rsidP="00804E9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5622AF" w:rsidRPr="005622AF" w:rsidRDefault="005622AF" w:rsidP="005622AF">
      <w:pPr>
        <w:pStyle w:val="NoSpacing"/>
        <w:tabs>
          <w:tab w:val="right" w:pos="8307"/>
        </w:tabs>
        <w:bidi/>
        <w:ind w:left="-284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22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ورقة عمل مراجعة لامتحان الشّهر الأول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A67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السّؤال الأوّل: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A67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استخرج الفعل الماضي، ثمّ بيّن علامة بنائه ذاكرًا السّبب.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1. استخرجتُ جميعَ الأفعال الماضية.</w:t>
      </w:r>
      <w:r>
        <w:rPr>
          <w:rFonts w:ascii="Simplified Arabic" w:hAnsi="Simplified Arabic" w:cs="Simplified Arabic"/>
          <w:sz w:val="32"/>
          <w:szCs w:val="32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>2. أحسنْتَ؛ فأنتَ طالبٌ مهذّ</w:t>
      </w:r>
      <w:r w:rsidR="00403F1C">
        <w:rPr>
          <w:rFonts w:eastAsia="Times New Roman" w:cs="Simplified Arabic" w:hint="cs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25FFB" wp14:editId="7B08E2CB">
                <wp:simplePos x="0" y="0"/>
                <wp:positionH relativeFrom="column">
                  <wp:posOffset>-253365</wp:posOffset>
                </wp:positionH>
                <wp:positionV relativeFrom="paragraph">
                  <wp:posOffset>-2620645</wp:posOffset>
                </wp:positionV>
                <wp:extent cx="2019300" cy="374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30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3F1C" w:rsidRPr="003D3143" w:rsidRDefault="00403F1C" w:rsidP="00403F1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D314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الإجابة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25F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95pt;margin-top:-206.35pt;width:159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" filled="f" stroked="f">
                <o:lock v:ext="edit" shapetype="t"/>
                <v:textbox>
                  <w:txbxContent>
                    <w:p w:rsidR="00403F1C" w:rsidRPr="003D3143" w:rsidRDefault="00403F1C" w:rsidP="00403F1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D3143"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الإجابة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7030A0"/>
                          <w:sz w:val="36"/>
                          <w:szCs w:val="36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النموذجيّة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</w:rPr>
        <w:t>بٌ.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3. هما بحثا عن وظيفة مناسبة.</w:t>
      </w:r>
      <w:r>
        <w:rPr>
          <w:rFonts w:ascii="Simplified Arabic" w:hAnsi="Simplified Arabic" w:cs="Simplified Arabic"/>
          <w:sz w:val="32"/>
          <w:szCs w:val="32"/>
        </w:rPr>
        <w:t xml:space="preserve">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4. 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>قاد المعلّم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الطّلبة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إلى المسرح.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5. عادتْ أمّي من السّفر متعبة.</w:t>
      </w:r>
      <w:r>
        <w:rPr>
          <w:rFonts w:ascii="Simplified Arabic" w:hAnsi="Simplified Arabic" w:cs="Simplified Arabic"/>
          <w:sz w:val="32"/>
          <w:szCs w:val="32"/>
        </w:rPr>
        <w:t xml:space="preserve">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6. 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>الرّجال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تخلّصوا من البضائع.</w:t>
      </w:r>
    </w:p>
    <w:p w:rsidR="005622AF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7. أصلحنا العطلَ الفنّيّ.</w:t>
      </w:r>
      <w:r>
        <w:rPr>
          <w:rFonts w:ascii="Simplified Arabic" w:hAnsi="Simplified Arabic" w:cs="Simplified Arabic"/>
          <w:sz w:val="32"/>
          <w:szCs w:val="32"/>
        </w:rPr>
        <w:t xml:space="preserve">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8.</w:t>
      </w:r>
      <w:r w:rsidRPr="002A679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>قابلنا المعلّم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بابتسامة.</w:t>
      </w:r>
    </w:p>
    <w:p w:rsidR="005622AF" w:rsidRPr="00173D27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18"/>
          <w:szCs w:val="18"/>
          <w:rtl/>
        </w:rPr>
      </w:pPr>
    </w:p>
    <w:tbl>
      <w:tblPr>
        <w:tblStyle w:val="TableGrid"/>
        <w:bidiVisual/>
        <w:tblW w:w="10268" w:type="dxa"/>
        <w:tblInd w:w="-525" w:type="dxa"/>
        <w:tblLook w:val="04A0" w:firstRow="1" w:lastRow="0" w:firstColumn="1" w:lastColumn="0" w:noHBand="0" w:noVBand="1"/>
      </w:tblPr>
      <w:tblGrid>
        <w:gridCol w:w="638"/>
        <w:gridCol w:w="2430"/>
        <w:gridCol w:w="2430"/>
        <w:gridCol w:w="4770"/>
      </w:tblGrid>
      <w:tr w:rsidR="005622AF" w:rsidTr="007E5C5C">
        <w:tc>
          <w:tcPr>
            <w:tcW w:w="638" w:type="dxa"/>
            <w:vAlign w:val="center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430" w:type="dxa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2430" w:type="dxa"/>
            <w:vAlign w:val="center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علامة البناء</w:t>
            </w:r>
          </w:p>
        </w:tc>
        <w:tc>
          <w:tcPr>
            <w:tcW w:w="4770" w:type="dxa"/>
            <w:vAlign w:val="center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ّبب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  <w:lang w:bidi="ar-JO"/>
              </w:rPr>
            </w:pPr>
            <w:r w:rsidRP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  <w:lang w:bidi="ar-JO"/>
              </w:rPr>
              <w:t>استخرَجْ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  <w:lang w:bidi="ar-JO"/>
              </w:rPr>
              <w:t>ت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السّكون</w:t>
            </w:r>
          </w:p>
        </w:tc>
        <w:tc>
          <w:tcPr>
            <w:tcW w:w="4770" w:type="dxa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اتّصاله بالتّاء المتحرّكة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B15408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أحسَن</w:t>
            </w: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ْ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ت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السّكون</w:t>
            </w:r>
          </w:p>
        </w:tc>
        <w:tc>
          <w:tcPr>
            <w:tcW w:w="4770" w:type="dxa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اتّصاله بالتّاء المتحرّكة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بحثَ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الفتح</w:t>
            </w:r>
          </w:p>
        </w:tc>
        <w:tc>
          <w:tcPr>
            <w:tcW w:w="4770" w:type="dxa"/>
          </w:tcPr>
          <w:p w:rsidR="005622AF" w:rsidRPr="005F4439" w:rsidRDefault="00AB68C7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  <w:lang w:bidi="ar-JO"/>
              </w:rPr>
              <w:t>اتّصاله بألف الاثنين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  <w:lang w:bidi="ar-JO"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  <w:lang w:bidi="ar-JO"/>
              </w:rPr>
              <w:t>قادَ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الفتح</w:t>
            </w:r>
          </w:p>
        </w:tc>
        <w:tc>
          <w:tcPr>
            <w:tcW w:w="4770" w:type="dxa"/>
          </w:tcPr>
          <w:p w:rsidR="005622AF" w:rsidRPr="005F4439" w:rsidRDefault="00AB68C7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لم يت</w:t>
            </w:r>
            <w:r w:rsidR="00B15408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ّ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صل بشيء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عادَ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تْ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الفتح</w:t>
            </w:r>
          </w:p>
        </w:tc>
        <w:tc>
          <w:tcPr>
            <w:tcW w:w="4770" w:type="dxa"/>
          </w:tcPr>
          <w:p w:rsidR="005622AF" w:rsidRPr="005F4439" w:rsidRDefault="00AB68C7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اتّصاله بتاء الت</w:t>
            </w:r>
            <w:r w:rsidR="00B15408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ّ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أنيث السّاكنة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تخلّصُ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وا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الضّمّ</w:t>
            </w:r>
          </w:p>
        </w:tc>
        <w:tc>
          <w:tcPr>
            <w:tcW w:w="4770" w:type="dxa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اتّصاله بواو الجماعة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أصلَحْ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نا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السّكون</w:t>
            </w:r>
          </w:p>
        </w:tc>
        <w:tc>
          <w:tcPr>
            <w:tcW w:w="4770" w:type="dxa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اتّصاله بـ (نا) الفاعلينَ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قابَل</w:t>
            </w: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َ</w:t>
            </w:r>
            <w:r w:rsidR="00AB68C7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نا</w:t>
            </w:r>
          </w:p>
        </w:tc>
        <w:tc>
          <w:tcPr>
            <w:tcW w:w="2430" w:type="dxa"/>
            <w:vAlign w:val="center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الفتح</w:t>
            </w:r>
          </w:p>
        </w:tc>
        <w:tc>
          <w:tcPr>
            <w:tcW w:w="4770" w:type="dxa"/>
          </w:tcPr>
          <w:p w:rsidR="005622AF" w:rsidRPr="005F4439" w:rsidRDefault="005F4439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C00000"/>
                <w:sz w:val="30"/>
                <w:szCs w:val="30"/>
                <w:rtl/>
              </w:rPr>
            </w:pPr>
            <w:r w:rsidRPr="005F4439">
              <w:rPr>
                <w:rFonts w:ascii="Simplified Arabic" w:hAnsi="Simplified Arabic" w:cs="Simplified Arabic" w:hint="cs"/>
                <w:b/>
                <w:bCs/>
                <w:color w:val="C00000"/>
                <w:sz w:val="30"/>
                <w:szCs w:val="30"/>
                <w:rtl/>
              </w:rPr>
              <w:t>اتّصاله بـ (نا) المفعولينَ</w:t>
            </w:r>
          </w:p>
        </w:tc>
      </w:tr>
    </w:tbl>
    <w:p w:rsidR="005622AF" w:rsidRPr="008B7672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 w:rsidRPr="008B7672">
        <w:rPr>
          <w:rFonts w:ascii="Tahoma" w:hAnsi="Tahoma" w:cs="Tahoma" w:hint="cs"/>
          <w:b/>
          <w:bCs/>
          <w:sz w:val="28"/>
          <w:szCs w:val="28"/>
          <w:rtl/>
        </w:rPr>
        <w:lastRenderedPageBreak/>
        <w:t xml:space="preserve">السّؤال الثّاني: ضع خطًّا تحت </w:t>
      </w:r>
      <w:r w:rsidRPr="008B7672">
        <w:rPr>
          <w:rFonts w:ascii="Tahoma" w:hAnsi="Tahoma" w:cs="Tahoma" w:hint="cs"/>
          <w:b/>
          <w:bCs/>
          <w:sz w:val="28"/>
          <w:szCs w:val="28"/>
          <w:u w:val="single"/>
          <w:rtl/>
        </w:rPr>
        <w:t>الفعل اللّازم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، وخطّين تحت </w:t>
      </w:r>
      <w:r w:rsidRPr="008B7672">
        <w:rPr>
          <w:rFonts w:ascii="Tahoma" w:hAnsi="Tahoma" w:cs="Tahoma" w:hint="cs"/>
          <w:b/>
          <w:bCs/>
          <w:sz w:val="28"/>
          <w:szCs w:val="28"/>
          <w:u w:val="double"/>
          <w:rtl/>
        </w:rPr>
        <w:t>الفعل المتعدّي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فيما يأتي:</w:t>
      </w:r>
    </w:p>
    <w:p w:rsidR="005622AF" w:rsidRPr="00A802A6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A802A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أ.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u w:val="double"/>
          <w:rtl/>
        </w:rPr>
        <w:t>وجدَ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الطّالبُ العِلمَ نافعًا.                         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  <w:t xml:space="preserve"> ب.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</w:rPr>
        <w:t>اجتهدَ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سعيدٌ في دروسهِ.            </w:t>
      </w:r>
    </w:p>
    <w:p w:rsidR="005622AF" w:rsidRPr="008B7672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ج.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u w:val="double"/>
          <w:rtl/>
        </w:rPr>
        <w:t>ساعِدِ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ال</w:t>
      </w:r>
      <w:r w:rsidR="00214B4C">
        <w:rPr>
          <w:rFonts w:ascii="Simplified Arabic" w:hAnsi="Simplified Arabic" w:cs="Simplified Arabic"/>
          <w:sz w:val="30"/>
          <w:szCs w:val="30"/>
          <w:rtl/>
        </w:rPr>
        <w:t xml:space="preserve">محتاجينَ والفقراءَ.          </w:t>
      </w:r>
      <w:r w:rsidR="00214B4C">
        <w:rPr>
          <w:rFonts w:ascii="Simplified Arabic" w:hAnsi="Simplified Arabic" w:cs="Simplified Arabic"/>
          <w:sz w:val="30"/>
          <w:szCs w:val="30"/>
          <w:rtl/>
        </w:rPr>
        <w:tab/>
      </w:r>
      <w:r w:rsidR="00214B4C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د.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</w:rPr>
        <w:t>يعطفُ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كبيرُ القومِ على الضّعفاءِ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.         </w:t>
      </w:r>
    </w:p>
    <w:p w:rsidR="005622AF" w:rsidRPr="00214B4C" w:rsidRDefault="005622AF" w:rsidP="005622AF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622AF" w:rsidRPr="008B7672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السّؤال الثّالث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: ضع خطًّا تحت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>الفعل المبنيّ للمعلوم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، وخطّين تحت </w:t>
      </w:r>
      <w:r>
        <w:rPr>
          <w:rFonts w:ascii="Tahoma" w:hAnsi="Tahoma" w:cs="Tahoma" w:hint="cs"/>
          <w:b/>
          <w:bCs/>
          <w:sz w:val="28"/>
          <w:szCs w:val="28"/>
          <w:u w:val="double"/>
          <w:rtl/>
        </w:rPr>
        <w:t>الفعل المبنيّ للمجهول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فيما يأتي:</w:t>
      </w:r>
    </w:p>
    <w:p w:rsidR="005622AF" w:rsidRPr="00A802A6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  أ. </w:t>
      </w:r>
      <w:r w:rsidRPr="00251277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double"/>
          <w:rtl/>
        </w:rPr>
        <w:t>يُكرَمُ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المرءُ لخُلُقِه وعقله.</w:t>
      </w:r>
      <w:r w:rsidR="005F4439">
        <w:rPr>
          <w:rFonts w:ascii="Simplified Arabic" w:hAnsi="Simplified Arabic" w:cs="Simplified Arabic"/>
          <w:sz w:val="30"/>
          <w:szCs w:val="30"/>
          <w:rtl/>
        </w:rPr>
        <w:tab/>
      </w:r>
      <w:r w:rsidR="005F4439">
        <w:rPr>
          <w:rFonts w:ascii="Simplified Arabic" w:hAnsi="Simplified Arabic" w:cs="Simplified Arabic"/>
          <w:sz w:val="30"/>
          <w:szCs w:val="30"/>
          <w:rtl/>
        </w:rPr>
        <w:tab/>
      </w:r>
      <w:r w:rsidR="005F4439">
        <w:rPr>
          <w:rFonts w:ascii="Simplified Arabic" w:hAnsi="Simplified Arabic" w:cs="Simplified Arabic" w:hint="cs"/>
          <w:sz w:val="30"/>
          <w:szCs w:val="30"/>
          <w:rtl/>
        </w:rPr>
        <w:t xml:space="preserve">          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sz w:val="30"/>
          <w:szCs w:val="30"/>
        </w:rPr>
        <w:t xml:space="preserve">   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ب. 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single"/>
          <w:rtl/>
        </w:rPr>
        <w:t>تتنافَسُ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الطّالباتُ على الدّرجة الأولى.</w:t>
      </w:r>
    </w:p>
    <w:p w:rsidR="005622AF" w:rsidRPr="00A802A6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bookmarkStart w:id="0" w:name="_GoBack"/>
      <w:bookmarkEnd w:id="0"/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 ج. </w:t>
      </w:r>
      <w:r w:rsidRPr="00251277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double"/>
          <w:rtl/>
        </w:rPr>
        <w:t>رُفِعَ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العَلمُ فوقَ المدرسةِ.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5F4439"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r>
        <w:rPr>
          <w:rFonts w:ascii="Simplified Arabic" w:hAnsi="Simplified Arabic" w:cs="Simplified Arabic"/>
          <w:sz w:val="30"/>
          <w:szCs w:val="30"/>
        </w:rPr>
        <w:t xml:space="preserve">  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د. 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single"/>
          <w:rtl/>
        </w:rPr>
        <w:t>رَفَعَ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 صاحبُ المصنعِ أُجورَ العاملينَ.</w:t>
      </w:r>
    </w:p>
    <w:p w:rsidR="005622AF" w:rsidRPr="00196A10" w:rsidRDefault="005622AF" w:rsidP="005622AF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622AF" w:rsidRPr="008B7672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السؤال الرّابع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: </w:t>
      </w:r>
      <w:r>
        <w:rPr>
          <w:rFonts w:ascii="Tahoma" w:hAnsi="Tahoma" w:cs="Tahoma" w:hint="cs"/>
          <w:b/>
          <w:bCs/>
          <w:sz w:val="28"/>
          <w:szCs w:val="28"/>
          <w:rtl/>
        </w:rPr>
        <w:t>ضع خطًّا تحت الفعل، ثمّ بيّن نوعه</w:t>
      </w:r>
      <w:r w:rsidR="007E5C5C">
        <w:rPr>
          <w:rFonts w:ascii="Tahoma" w:hAnsi="Tahoma" w:cs="Tahoma" w:hint="cs"/>
          <w:b/>
          <w:bCs/>
          <w:sz w:val="28"/>
          <w:szCs w:val="28"/>
          <w:rtl/>
        </w:rPr>
        <w:t xml:space="preserve"> وفق الزّمن</w:t>
      </w:r>
      <w:r>
        <w:rPr>
          <w:rFonts w:ascii="Tahoma" w:hAnsi="Tahoma" w:cs="Tahoma" w:hint="cs"/>
          <w:b/>
          <w:bCs/>
          <w:sz w:val="28"/>
          <w:szCs w:val="28"/>
          <w:rtl/>
        </w:rPr>
        <w:t>:</w:t>
      </w:r>
    </w:p>
    <w:p w:rsidR="005622AF" w:rsidRPr="005F4439" w:rsidRDefault="005622AF" w:rsidP="005F4439">
      <w:pPr>
        <w:bidi/>
        <w:spacing w:after="0" w:line="240" w:lineRule="auto"/>
        <w:ind w:firstLine="70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أ. أيُّها 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>الطّلبةُ</w:t>
      </w:r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single"/>
          <w:rtl/>
        </w:rPr>
        <w:t>تنافَسُوا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على المركز الأوّل.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="005F4439"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أمر</w:t>
      </w:r>
    </w:p>
    <w:p w:rsidR="005622AF" w:rsidRDefault="005622AF" w:rsidP="005F4439">
      <w:pPr>
        <w:bidi/>
        <w:spacing w:after="0" w:line="240" w:lineRule="auto"/>
        <w:ind w:firstLine="70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ب. 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single"/>
          <w:rtl/>
        </w:rPr>
        <w:t>حضرْنا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معًا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لتقدي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>م التّهنئة.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="005F4439"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ماضٍ</w:t>
      </w:r>
    </w:p>
    <w:p w:rsidR="005622AF" w:rsidRDefault="005622AF" w:rsidP="005F4439">
      <w:pPr>
        <w:bidi/>
        <w:spacing w:after="0" w:line="240" w:lineRule="auto"/>
        <w:ind w:firstLine="70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ج. 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u w:val="single"/>
          <w:rtl/>
        </w:rPr>
        <w:t>دعا</w:t>
      </w:r>
      <w:r w:rsidRPr="005622AF">
        <w:rPr>
          <w:rFonts w:ascii="Simplified Arabic" w:hAnsi="Simplified Arabic" w:cs="Simplified Arabic" w:hint="cs"/>
          <w:sz w:val="30"/>
          <w:szCs w:val="30"/>
          <w:rtl/>
        </w:rPr>
        <w:t xml:space="preserve"> الطّالبانِ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أصدقاءَهما إلى حضور حفلِ تخرُّجهما.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="005F4439"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ماضٍ</w:t>
      </w:r>
    </w:p>
    <w:p w:rsidR="005622AF" w:rsidRPr="00196A10" w:rsidRDefault="005622AF" w:rsidP="005622AF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:rsidR="005622AF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 w:rsidRPr="00196A10">
        <w:rPr>
          <w:rFonts w:ascii="Tahoma" w:hAnsi="Tahoma" w:cs="Tahoma"/>
          <w:b/>
          <w:bCs/>
          <w:sz w:val="28"/>
          <w:szCs w:val="28"/>
          <w:rtl/>
        </w:rPr>
        <w:t>السّؤال ال</w:t>
      </w:r>
      <w:r w:rsidRPr="00196A10">
        <w:rPr>
          <w:rFonts w:ascii="Tahoma" w:hAnsi="Tahoma" w:cs="Tahoma" w:hint="cs"/>
          <w:b/>
          <w:bCs/>
          <w:sz w:val="28"/>
          <w:szCs w:val="28"/>
          <w:rtl/>
        </w:rPr>
        <w:t>خامس</w:t>
      </w:r>
      <w:r w:rsidRPr="00196A10">
        <w:rPr>
          <w:rFonts w:ascii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Tahoma" w:hAnsi="Tahoma" w:cs="Tahoma" w:hint="cs"/>
          <w:b/>
          <w:bCs/>
          <w:sz w:val="28"/>
          <w:szCs w:val="28"/>
          <w:rtl/>
        </w:rPr>
        <w:t>ميّز الجملة الاسميّة من الجملة الفعليّة:</w:t>
      </w:r>
    </w:p>
    <w:p w:rsidR="005622AF" w:rsidRPr="00214B4C" w:rsidRDefault="00214B4C" w:rsidP="005F4439">
      <w:pPr>
        <w:bidi/>
        <w:spacing w:after="0" w:line="240" w:lineRule="auto"/>
        <w:ind w:firstLine="70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أ. </w:t>
      </w:r>
      <w:r w:rsidR="005622AF" w:rsidRPr="00214B4C">
        <w:rPr>
          <w:rFonts w:ascii="Simplified Arabic" w:hAnsi="Simplified Arabic" w:cs="Simplified Arabic" w:hint="cs"/>
          <w:sz w:val="30"/>
          <w:szCs w:val="30"/>
          <w:rtl/>
        </w:rPr>
        <w:t>يزيد تاجرٌ أمين.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="005F4439"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اسميّة</w:t>
      </w:r>
    </w:p>
    <w:p w:rsidR="005622AF" w:rsidRDefault="00214B4C" w:rsidP="00214B4C">
      <w:pPr>
        <w:bidi/>
        <w:spacing w:after="0" w:line="240" w:lineRule="auto"/>
        <w:ind w:left="720"/>
        <w:jc w:val="lowKashida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ب. </w:t>
      </w:r>
      <w:r w:rsidR="005622AF" w:rsidRPr="00214B4C">
        <w:rPr>
          <w:rFonts w:ascii="Simplified Arabic" w:hAnsi="Simplified Arabic" w:cs="Simplified Arabic" w:hint="cs"/>
          <w:sz w:val="30"/>
          <w:szCs w:val="30"/>
          <w:rtl/>
        </w:rPr>
        <w:t>يزيد عددُ المتفوّقين على مئة طالب.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فعل</w:t>
      </w:r>
      <w:r w:rsidR="005F4439"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يّة</w:t>
      </w:r>
    </w:p>
    <w:p w:rsidR="00214B4C" w:rsidRPr="00214B4C" w:rsidRDefault="00214B4C" w:rsidP="00214B4C">
      <w:pPr>
        <w:bidi/>
        <w:spacing w:after="0" w:line="240" w:lineRule="auto"/>
        <w:ind w:left="7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ج. تغلبُ قبيلةٌ عربيّةٌ مشهورةٌ.</w:t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="005F4439"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اسميّة</w:t>
      </w:r>
    </w:p>
    <w:p w:rsidR="00214B4C" w:rsidRPr="00403F1C" w:rsidRDefault="00214B4C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6"/>
          <w:szCs w:val="26"/>
          <w:rtl/>
        </w:rPr>
      </w:pPr>
    </w:p>
    <w:p w:rsidR="005622AF" w:rsidRPr="00D553F8" w:rsidRDefault="00214B4C" w:rsidP="00214B4C">
      <w:pPr>
        <w:bidi/>
        <w:spacing w:after="0" w:line="240" w:lineRule="auto"/>
        <w:jc w:val="lowKashida"/>
        <w:rPr>
          <w:rFonts w:ascii="Tahoma" w:hAnsi="Tahoma" w:cs="Tahoma"/>
          <w:b/>
          <w:bCs/>
          <w:sz w:val="30"/>
          <w:szCs w:val="30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السّؤال السّادس: </w:t>
      </w:r>
      <w:r w:rsidR="005622AF" w:rsidRPr="00196A10">
        <w:rPr>
          <w:rFonts w:ascii="Tahoma" w:hAnsi="Tahoma" w:cs="Tahoma"/>
          <w:b/>
          <w:bCs/>
          <w:sz w:val="28"/>
          <w:szCs w:val="28"/>
          <w:rtl/>
        </w:rPr>
        <w:t xml:space="preserve">أعرب </w:t>
      </w:r>
      <w:r w:rsidR="005622AF" w:rsidRPr="00196A10">
        <w:rPr>
          <w:rFonts w:ascii="Tahoma" w:hAnsi="Tahoma" w:cs="Tahoma" w:hint="cs"/>
          <w:b/>
          <w:bCs/>
          <w:sz w:val="28"/>
          <w:szCs w:val="28"/>
          <w:rtl/>
        </w:rPr>
        <w:t>ما تحته خطّ</w:t>
      </w:r>
      <w:r w:rsidR="005622AF" w:rsidRPr="00196A10">
        <w:rPr>
          <w:rFonts w:ascii="Tahoma" w:hAnsi="Tahoma" w:cs="Tahoma"/>
          <w:b/>
          <w:bCs/>
          <w:sz w:val="28"/>
          <w:szCs w:val="28"/>
          <w:rtl/>
        </w:rPr>
        <w:t>.</w:t>
      </w:r>
      <w:r w:rsidR="005622AF" w:rsidRPr="00196A10">
        <w:rPr>
          <w:rFonts w:ascii="Tahoma" w:hAnsi="Tahoma" w:cs="Tahoma" w:hint="cs"/>
          <w:b/>
          <w:bCs/>
          <w:sz w:val="28"/>
          <w:szCs w:val="28"/>
          <w:rtl/>
        </w:rPr>
        <w:t>:</w:t>
      </w:r>
    </w:p>
    <w:p w:rsidR="005622AF" w:rsidRPr="00196A10" w:rsidRDefault="005622AF" w:rsidP="005622AF">
      <w:pPr>
        <w:pStyle w:val="ListParagraph"/>
        <w:bidi/>
        <w:spacing w:after="0"/>
        <w:ind w:left="14"/>
        <w:jc w:val="lowKashida"/>
        <w:rPr>
          <w:rFonts w:ascii="Simplified Arabic" w:hAnsi="Simplified Arabic" w:cs="Simplified Arabic"/>
          <w:sz w:val="30"/>
          <w:szCs w:val="30"/>
          <w:u w:val="single"/>
          <w:rtl/>
        </w:rPr>
      </w:pP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1. </w:t>
      </w:r>
      <w:r w:rsidR="00214B4C" w:rsidRPr="00214B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كافأَنا</w:t>
      </w:r>
      <w:r w:rsidR="00214B4C">
        <w:rPr>
          <w:rFonts w:ascii="Simplified Arabic" w:hAnsi="Simplified Arabic" w:cs="Simplified Arabic" w:hint="cs"/>
          <w:sz w:val="30"/>
          <w:szCs w:val="30"/>
          <w:rtl/>
        </w:rPr>
        <w:t xml:space="preserve"> الوزير.</w:t>
      </w:r>
    </w:p>
    <w:p w:rsidR="005622AF" w:rsidRPr="005F4439" w:rsidRDefault="005F4439" w:rsidP="00403F1C">
      <w:pPr>
        <w:bidi/>
        <w:jc w:val="both"/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</w:pPr>
      <w:r w:rsidRPr="005F4439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كافَأَنا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 xml:space="preserve">: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فعل ماض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ٍ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مبني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على الفتح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 xml:space="preserve"> الظّاهر،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</w:t>
      </w:r>
      <w:r w:rsidRPr="00403F1C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و</w:t>
      </w:r>
      <w:r w:rsidRPr="00403F1C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(</w:t>
      </w:r>
      <w:r w:rsidRPr="00403F1C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نا</w:t>
      </w:r>
      <w:r w:rsidRPr="00403F1C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)</w:t>
      </w:r>
      <w:r w:rsidR="00403F1C" w:rsidRPr="00403F1C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:</w:t>
      </w:r>
      <w:r w:rsidRPr="00403F1C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ضمير مت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صل مبني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في محل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نصب مفعول به 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مقدّم.</w:t>
      </w:r>
    </w:p>
    <w:p w:rsidR="005622AF" w:rsidRPr="00196A10" w:rsidRDefault="005622AF" w:rsidP="005622AF">
      <w:pPr>
        <w:pStyle w:val="ListParagraph"/>
        <w:bidi/>
        <w:spacing w:after="0"/>
        <w:ind w:left="14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2. </w:t>
      </w:r>
      <w:r w:rsidR="00214B4C">
        <w:rPr>
          <w:rFonts w:ascii="Simplified Arabic" w:hAnsi="Simplified Arabic" w:cs="Simplified Arabic" w:hint="cs"/>
          <w:sz w:val="30"/>
          <w:szCs w:val="30"/>
          <w:rtl/>
        </w:rPr>
        <w:t xml:space="preserve">زميلاتي </w:t>
      </w:r>
      <w:r w:rsidR="00214B4C" w:rsidRPr="00214B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حصلْنَ</w:t>
      </w:r>
      <w:r w:rsidR="00214B4C">
        <w:rPr>
          <w:rFonts w:ascii="Simplified Arabic" w:hAnsi="Simplified Arabic" w:cs="Simplified Arabic" w:hint="cs"/>
          <w:sz w:val="30"/>
          <w:szCs w:val="30"/>
          <w:rtl/>
        </w:rPr>
        <w:t xml:space="preserve"> على مكافآت كبيرة.</w:t>
      </w:r>
    </w:p>
    <w:p w:rsidR="00214B4C" w:rsidRPr="005F4439" w:rsidRDefault="005F4439" w:rsidP="00214B4C">
      <w:pPr>
        <w:bidi/>
        <w:rPr>
          <w:rFonts w:ascii="Simplified Arabic" w:hAnsi="Simplified Arabic" w:cs="Simplified Arabic"/>
          <w:b/>
          <w:bCs/>
          <w:color w:val="C00000"/>
          <w:sz w:val="18"/>
          <w:szCs w:val="18"/>
          <w:shd w:val="clear" w:color="auto" w:fill="E6E6E6"/>
          <w:rtl/>
          <w:lang w:bidi="ar-JO"/>
        </w:rPr>
      </w:pPr>
      <w:r w:rsidRPr="005F4439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حصلْنَ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 xml:space="preserve">: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فعل ماض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ٍ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مبني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على الس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كون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؛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لات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صاله بنون الن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سوة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،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</w:t>
      </w:r>
      <w:r w:rsidRPr="00403F1C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ونون الن</w:t>
      </w:r>
      <w:r w:rsidRPr="00403F1C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403F1C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سوة</w:t>
      </w:r>
      <w:r w:rsidR="00403F1C" w:rsidRPr="00403F1C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:</w:t>
      </w:r>
      <w:r w:rsidRPr="00403F1C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ضمير مت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صل مبني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في محل</w:t>
      </w:r>
      <w:r w:rsidRPr="005F4439">
        <w:rPr>
          <w:rFonts w:ascii="Simplified Arabic" w:hAnsi="Simplified Arabic" w:cs="Simplified Arabic" w:hint="cs"/>
          <w:b/>
          <w:bCs/>
          <w:color w:val="C00000"/>
          <w:sz w:val="30"/>
          <w:szCs w:val="30"/>
          <w:rtl/>
          <w:lang w:bidi="ar-JO"/>
        </w:rPr>
        <w:t>ّ</w:t>
      </w:r>
      <w:r w:rsidRPr="005F4439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 xml:space="preserve"> رفع فاعل.</w:t>
      </w:r>
    </w:p>
    <w:p w:rsidR="00C73189" w:rsidRPr="005622AF" w:rsidRDefault="005622AF" w:rsidP="00214B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lang w:bidi="ar-JO"/>
        </w:rPr>
      </w:pPr>
      <w:r w:rsidRPr="009F2414"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rtl/>
          <w:lang w:bidi="ar-JO"/>
        </w:rPr>
        <w:t>مع تمنّياتنا لكم بالتّفوّق</w:t>
      </w:r>
      <w:r w:rsidRPr="009F2414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 xml:space="preserve"> </w:t>
      </w:r>
      <w:r w:rsidRPr="009F2414"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rtl/>
          <w:lang w:bidi="ar-JO"/>
        </w:rPr>
        <w:t>والتّميّز</w:t>
      </w:r>
    </w:p>
    <w:sectPr w:rsidR="00C73189" w:rsidRPr="005622AF" w:rsidSect="005622AF">
      <w:footerReference w:type="default" r:id="rId7"/>
      <w:headerReference w:type="first" r:id="rId8"/>
      <w:footerReference w:type="first" r:id="rId9"/>
      <w:pgSz w:w="11906" w:h="16838"/>
      <w:pgMar w:top="2608" w:right="1134" w:bottom="1260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C24" w:rsidRDefault="00453C24" w:rsidP="00351403">
      <w:pPr>
        <w:spacing w:after="0" w:line="240" w:lineRule="auto"/>
      </w:pPr>
      <w:r>
        <w:separator/>
      </w:r>
    </w:p>
  </w:endnote>
  <w:endnote w:type="continuationSeparator" w:id="0">
    <w:p w:rsidR="00453C24" w:rsidRDefault="00453C2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403F1C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403F1C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 w:rsidP="00C57F3C">
    <w:pPr>
      <w:pStyle w:val="Footer"/>
      <w:tabs>
        <w:tab w:val="clear" w:pos="4320"/>
        <w:tab w:val="clear" w:pos="8640"/>
        <w:tab w:val="center" w:pos="481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-291465</wp:posOffset>
          </wp:positionH>
          <wp:positionV relativeFrom="paragraph">
            <wp:posOffset>-226695</wp:posOffset>
          </wp:positionV>
          <wp:extent cx="6701155" cy="68580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1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F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C24" w:rsidRDefault="00453C24" w:rsidP="00351403">
      <w:pPr>
        <w:spacing w:after="0" w:line="240" w:lineRule="auto"/>
      </w:pPr>
      <w:r>
        <w:separator/>
      </w:r>
    </w:p>
  </w:footnote>
  <w:footnote w:type="continuationSeparator" w:id="0">
    <w:p w:rsidR="00453C24" w:rsidRDefault="00453C2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139D"/>
    <w:multiLevelType w:val="hybridMultilevel"/>
    <w:tmpl w:val="4E5CB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3043"/>
    <w:rsid w:val="0003531A"/>
    <w:rsid w:val="00055603"/>
    <w:rsid w:val="000837A2"/>
    <w:rsid w:val="000B34AE"/>
    <w:rsid w:val="000B3B27"/>
    <w:rsid w:val="00113D3A"/>
    <w:rsid w:val="0012302C"/>
    <w:rsid w:val="00133216"/>
    <w:rsid w:val="00137964"/>
    <w:rsid w:val="00156E2C"/>
    <w:rsid w:val="0016076B"/>
    <w:rsid w:val="00167A84"/>
    <w:rsid w:val="001E5E8A"/>
    <w:rsid w:val="001F01DE"/>
    <w:rsid w:val="00214B4C"/>
    <w:rsid w:val="0023336A"/>
    <w:rsid w:val="00251277"/>
    <w:rsid w:val="00263B60"/>
    <w:rsid w:val="0026405B"/>
    <w:rsid w:val="00284BD2"/>
    <w:rsid w:val="002D7FD9"/>
    <w:rsid w:val="002F3C90"/>
    <w:rsid w:val="00301113"/>
    <w:rsid w:val="00351403"/>
    <w:rsid w:val="003B2686"/>
    <w:rsid w:val="003B5D6C"/>
    <w:rsid w:val="003D0463"/>
    <w:rsid w:val="00403F1C"/>
    <w:rsid w:val="0040454A"/>
    <w:rsid w:val="00404A94"/>
    <w:rsid w:val="00453C24"/>
    <w:rsid w:val="00454583"/>
    <w:rsid w:val="004637B8"/>
    <w:rsid w:val="004818ED"/>
    <w:rsid w:val="004B4FFE"/>
    <w:rsid w:val="004D27EA"/>
    <w:rsid w:val="004E1E54"/>
    <w:rsid w:val="00540787"/>
    <w:rsid w:val="00543492"/>
    <w:rsid w:val="00546EB5"/>
    <w:rsid w:val="005554AF"/>
    <w:rsid w:val="005622AF"/>
    <w:rsid w:val="005764B7"/>
    <w:rsid w:val="00577A00"/>
    <w:rsid w:val="005F4439"/>
    <w:rsid w:val="005F4D04"/>
    <w:rsid w:val="0062152A"/>
    <w:rsid w:val="00674CAE"/>
    <w:rsid w:val="00684009"/>
    <w:rsid w:val="007313E9"/>
    <w:rsid w:val="0073197D"/>
    <w:rsid w:val="00736E40"/>
    <w:rsid w:val="00744479"/>
    <w:rsid w:val="00774239"/>
    <w:rsid w:val="007751F4"/>
    <w:rsid w:val="00790557"/>
    <w:rsid w:val="007E5C5C"/>
    <w:rsid w:val="007F35E1"/>
    <w:rsid w:val="007F4C12"/>
    <w:rsid w:val="007F5497"/>
    <w:rsid w:val="008012B6"/>
    <w:rsid w:val="0080142C"/>
    <w:rsid w:val="00804E94"/>
    <w:rsid w:val="00825AAA"/>
    <w:rsid w:val="008458F8"/>
    <w:rsid w:val="008B4684"/>
    <w:rsid w:val="008E411A"/>
    <w:rsid w:val="008F0498"/>
    <w:rsid w:val="00911B4D"/>
    <w:rsid w:val="009135FF"/>
    <w:rsid w:val="00914EA6"/>
    <w:rsid w:val="00931301"/>
    <w:rsid w:val="00980C75"/>
    <w:rsid w:val="009D70F3"/>
    <w:rsid w:val="009F0689"/>
    <w:rsid w:val="00A2665D"/>
    <w:rsid w:val="00A37BAF"/>
    <w:rsid w:val="00A55D11"/>
    <w:rsid w:val="00A703A3"/>
    <w:rsid w:val="00AB68C7"/>
    <w:rsid w:val="00B15408"/>
    <w:rsid w:val="00B34A9C"/>
    <w:rsid w:val="00B36EB1"/>
    <w:rsid w:val="00B36F44"/>
    <w:rsid w:val="00B404B7"/>
    <w:rsid w:val="00B43ABA"/>
    <w:rsid w:val="00B5093D"/>
    <w:rsid w:val="00B677C7"/>
    <w:rsid w:val="00B73234"/>
    <w:rsid w:val="00BF2AFC"/>
    <w:rsid w:val="00C126F8"/>
    <w:rsid w:val="00C57F3C"/>
    <w:rsid w:val="00C724B1"/>
    <w:rsid w:val="00C73189"/>
    <w:rsid w:val="00C841D7"/>
    <w:rsid w:val="00C870F0"/>
    <w:rsid w:val="00D02E32"/>
    <w:rsid w:val="00D60FFD"/>
    <w:rsid w:val="00E01B6A"/>
    <w:rsid w:val="00E05EC5"/>
    <w:rsid w:val="00E51911"/>
    <w:rsid w:val="00E57E1F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0C5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Spacing">
    <w:name w:val="No Spacing"/>
    <w:uiPriority w:val="1"/>
    <w:qFormat/>
    <w:rsid w:val="00804E94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403F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M.Ayyash</cp:lastModifiedBy>
  <cp:revision>5</cp:revision>
  <cp:lastPrinted>2023-09-26T16:22:00Z</cp:lastPrinted>
  <dcterms:created xsi:type="dcterms:W3CDTF">2023-09-27T04:41:00Z</dcterms:created>
  <dcterms:modified xsi:type="dcterms:W3CDTF">2023-09-27T04:48:00Z</dcterms:modified>
</cp:coreProperties>
</file>