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:rsidR="007F4C12" w:rsidRDefault="007F4C12" w:rsidP="00790557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 xml:space="preserve">ورقة </w:t>
      </w:r>
      <w:r w:rsidR="00C5634D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معاني المفردات "نملةُ سُليمان"</w:t>
      </w: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 xml:space="preserve"> 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</w:t>
      </w:r>
      <w:r w:rsidR="00C5634D">
        <w:rPr>
          <w:rFonts w:eastAsia="Arial Unicode MS" w:cstheme="minorHAnsi" w:hint="cs"/>
          <w:sz w:val="28"/>
          <w:szCs w:val="28"/>
          <w:rtl/>
          <w:lang w:bidi="ar-JO"/>
        </w:rPr>
        <w:t>ّ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فوف (4- 5)</w:t>
      </w:r>
    </w:p>
    <w:p w:rsidR="007F4C12" w:rsidRPr="007F4C12" w:rsidRDefault="007F4C12" w:rsidP="00790557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2023-2024</w:t>
      </w:r>
    </w:p>
    <w:p w:rsidR="00914EA6" w:rsidRPr="00914EA6" w:rsidRDefault="00914EA6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1E5E8A">
        <w:trPr>
          <w:trHeight w:val="330"/>
        </w:trPr>
        <w:tc>
          <w:tcPr>
            <w:tcW w:w="4961" w:type="dxa"/>
            <w:vAlign w:val="center"/>
          </w:tcPr>
          <w:p w:rsidR="00914EA6" w:rsidRPr="00E16EC8" w:rsidRDefault="00790557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الماد</w:t>
            </w:r>
            <w:r w:rsidR="00C5634D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ّ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ة: </w:t>
            </w:r>
            <w:r w:rsidR="00C5634D" w:rsidRPr="00C5634D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اللّغة العربيّة</w:t>
            </w:r>
          </w:p>
        </w:tc>
        <w:tc>
          <w:tcPr>
            <w:tcW w:w="4819" w:type="dxa"/>
            <w:vAlign w:val="center"/>
          </w:tcPr>
          <w:p w:rsidR="00914EA6" w:rsidRPr="00E16EC8" w:rsidRDefault="00790557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………………………………………</w:t>
            </w:r>
          </w:p>
        </w:tc>
      </w:tr>
      <w:tr w:rsidR="00914EA6" w:rsidTr="001E5E8A">
        <w:tc>
          <w:tcPr>
            <w:tcW w:w="4961" w:type="dxa"/>
            <w:vAlign w:val="center"/>
          </w:tcPr>
          <w:p w:rsidR="00914EA6" w:rsidRPr="00E16EC8" w:rsidRDefault="00790557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الت</w:t>
            </w:r>
            <w:r w:rsidR="00C5634D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ّ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اريخ:       </w:t>
            </w:r>
            <w:r w:rsidRPr="00790557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/   </w:t>
            </w:r>
            <w:r w:rsidR="00C5634D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9</w:t>
            </w:r>
            <w:r w:rsidRPr="00790557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 /</w:t>
            </w:r>
            <w:r w:rsidR="00C5634D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2023</w:t>
            </w:r>
          </w:p>
        </w:tc>
        <w:tc>
          <w:tcPr>
            <w:tcW w:w="4819" w:type="dxa"/>
            <w:vAlign w:val="center"/>
          </w:tcPr>
          <w:p w:rsidR="00914EA6" w:rsidRPr="00790557" w:rsidRDefault="00790557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الص</w:t>
            </w:r>
            <w:r w:rsidR="00C5634D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ّ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ف</w:t>
            </w:r>
            <w:r w:rsidR="00C5634D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ّ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:</w:t>
            </w:r>
            <w:r w:rsidRPr="00790557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="00C5634D"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</w:t>
            </w:r>
            <w:r w:rsidR="00C5634D" w:rsidRPr="00C5634D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لرّابع</w:t>
            </w:r>
            <w:r w:rsidR="00C5634D">
              <w:rPr>
                <w:rFonts w:asciiTheme="minorHAnsi" w:hAnsiTheme="minorHAnsi" w:cstheme="minorHAnsi" w:hint="cs"/>
                <w:sz w:val="28"/>
                <w:szCs w:val="28"/>
                <w:rtl/>
              </w:rPr>
              <w:t>/</w:t>
            </w:r>
            <w:r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الش</w:t>
            </w:r>
            <w:r w:rsidR="00C5634D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ّ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عبة (</w:t>
            </w:r>
            <w:r w:rsidR="00674CA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p w:rsidR="004D27EA" w:rsidRDefault="004D27EA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790557" w:rsidRPr="001E5E8A" w:rsidRDefault="00790557" w:rsidP="00790557">
      <w:pPr>
        <w:bidi/>
        <w:rPr>
          <w:rFonts w:eastAsia="Calibri" w:cstheme="minorHAnsi"/>
          <w:b/>
          <w:bCs/>
          <w:sz w:val="28"/>
          <w:szCs w:val="28"/>
        </w:rPr>
      </w:pPr>
      <w:r w:rsidRPr="001E5E8A">
        <w:rPr>
          <w:rFonts w:eastAsia="Calibri" w:cstheme="minorHAnsi"/>
          <w:b/>
          <w:bCs/>
          <w:sz w:val="28"/>
          <w:szCs w:val="28"/>
          <w:rtl/>
        </w:rPr>
        <w:t>الأهداف/الهدف:</w:t>
      </w:r>
    </w:p>
    <w:p w:rsidR="00C5634D" w:rsidRPr="00FA2FC8" w:rsidRDefault="00C5634D" w:rsidP="00C5634D">
      <w:pPr>
        <w:jc w:val="right"/>
        <w:rPr>
          <w:rFonts w:eastAsia="Arial Unicode MS" w:cstheme="minorHAnsi"/>
          <w:b/>
          <w:bCs/>
          <w:color w:val="0070C0"/>
          <w:sz w:val="28"/>
          <w:szCs w:val="28"/>
          <w:rtl/>
          <w:lang w:bidi="ar-JO"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  </w:t>
      </w:r>
      <w:r w:rsidRPr="00FA2FC8">
        <w:rPr>
          <w:rFonts w:eastAsia="Arial Unicode MS" w:cstheme="minorHAnsi"/>
          <w:b/>
          <w:bCs/>
          <w:color w:val="0070C0"/>
          <w:sz w:val="28"/>
          <w:szCs w:val="28"/>
          <w:rtl/>
          <w:lang w:bidi="ar-JO"/>
        </w:rPr>
        <w:t xml:space="preserve">1 ) أن يتعرّفَ الطّالبُ معاني الْمفردات والتّراكيب الْجديدة. </w:t>
      </w:r>
    </w:p>
    <w:p w:rsidR="003F6054" w:rsidRDefault="00C5634D" w:rsidP="00C5634D">
      <w:pPr>
        <w:spacing w:line="240" w:lineRule="auto"/>
        <w:jc w:val="right"/>
        <w:rPr>
          <w:rFonts w:ascii="Tahoma" w:eastAsia="Arial Unicode MS" w:hAnsi="Tahoma" w:cs="Tahoma"/>
          <w:b/>
          <w:bCs/>
          <w:noProof/>
          <w:sz w:val="24"/>
          <w:szCs w:val="24"/>
          <w:rtl/>
          <w:lang w:val="ar-JO" w:bidi="ar-JO"/>
        </w:rPr>
      </w:pPr>
      <w:r w:rsidRPr="00FA2FC8">
        <w:rPr>
          <w:rFonts w:eastAsia="Arial Unicode MS" w:cstheme="minorHAnsi"/>
          <w:b/>
          <w:bCs/>
          <w:color w:val="0070C0"/>
          <w:sz w:val="28"/>
          <w:szCs w:val="28"/>
          <w:rtl/>
          <w:lang w:bidi="ar-JO"/>
        </w:rPr>
        <w:t>2 ) أن يوظّفَ الطّالبُ بعض الْمفردات في جملٍ مفيدةٍ.</w:t>
      </w:r>
      <w:r w:rsidRPr="00F440CF">
        <w:rPr>
          <w:rFonts w:ascii="Tahoma" w:eastAsia="Arial Unicode MS" w:hAnsi="Tahoma" w:cs="Tahoma"/>
          <w:b/>
          <w:bCs/>
          <w:noProof/>
          <w:sz w:val="24"/>
          <w:szCs w:val="24"/>
          <w:rtl/>
          <w:lang w:val="ar-JO" w:bidi="ar-JO"/>
        </w:rPr>
        <w:t xml:space="preserve"> </w:t>
      </w:r>
    </w:p>
    <w:p w:rsidR="00C5634D" w:rsidRDefault="00C5634D" w:rsidP="00C5634D">
      <w:pPr>
        <w:spacing w:line="240" w:lineRule="auto"/>
        <w:jc w:val="right"/>
        <w:rPr>
          <w:rFonts w:eastAsia="Arial Unicode MS" w:cstheme="minorHAnsi"/>
          <w:b/>
          <w:bCs/>
          <w:color w:val="0070C0"/>
          <w:sz w:val="28"/>
          <w:szCs w:val="28"/>
          <w:rtl/>
          <w:lang w:bidi="ar-JO"/>
        </w:rPr>
      </w:pPr>
      <w:r>
        <w:rPr>
          <w:rFonts w:eastAsia="Arial Unicode MS" w:cstheme="minorHAnsi"/>
          <w:b/>
          <w:bCs/>
          <w:color w:val="0070C0"/>
          <w:sz w:val="28"/>
          <w:szCs w:val="28"/>
          <w:lang w:bidi="ar-JO"/>
        </w:rPr>
        <w:t xml:space="preserve"> </w:t>
      </w:r>
      <w:r w:rsidRPr="00F440CF">
        <w:rPr>
          <w:rFonts w:ascii="Tahoma" w:eastAsia="Arial Unicode MS" w:hAnsi="Tahoma" w:cs="Tahoma"/>
          <w:b/>
          <w:bCs/>
          <w:noProof/>
          <w:sz w:val="24"/>
          <w:szCs w:val="24"/>
          <w:rtl/>
          <w:lang w:val="ar-JO" w:bidi="ar-JO"/>
        </w:rPr>
        <w:t xml:space="preserve"> </w:t>
      </w:r>
    </w:p>
    <w:p w:rsidR="00C5634D" w:rsidRPr="00FA2FC8" w:rsidRDefault="00C5634D" w:rsidP="00C5634D">
      <w:pPr>
        <w:spacing w:line="240" w:lineRule="auto"/>
        <w:jc w:val="right"/>
        <w:rPr>
          <w:rFonts w:eastAsia="Arial Unicode MS" w:cstheme="minorHAnsi"/>
          <w:b/>
          <w:bCs/>
          <w:color w:val="0070C0"/>
          <w:sz w:val="36"/>
          <w:szCs w:val="36"/>
          <w:rtl/>
          <w:lang w:bidi="ar-JO"/>
        </w:rPr>
      </w:pPr>
      <w:r>
        <w:rPr>
          <w:rFonts w:ascii="Tahoma" w:eastAsia="Arial Unicode MS" w:hAnsi="Tahoma" w:cs="Tahoma"/>
          <w:b/>
          <w:bCs/>
          <w:noProof/>
          <w:sz w:val="24"/>
          <w:szCs w:val="24"/>
          <w:rtl/>
          <w:lang w:val="ar-JO" w:bidi="ar-JO"/>
        </w:rPr>
        <w:drawing>
          <wp:anchor distT="0" distB="0" distL="114300" distR="114300" simplePos="0" relativeHeight="251661312" behindDoc="1" locked="0" layoutInCell="1" allowOverlap="1" wp14:anchorId="7A9759E2" wp14:editId="1B603867">
            <wp:simplePos x="0" y="0"/>
            <wp:positionH relativeFrom="column">
              <wp:posOffset>742950</wp:posOffset>
            </wp:positionH>
            <wp:positionV relativeFrom="paragraph">
              <wp:posOffset>5080</wp:posOffset>
            </wp:positionV>
            <wp:extent cx="2295525" cy="1649095"/>
            <wp:effectExtent l="0" t="0" r="952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oon-A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64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2FC8">
        <w:rPr>
          <w:rFonts w:eastAsia="Arial Unicode MS" w:cstheme="minorHAnsi"/>
          <w:b/>
          <w:bCs/>
          <w:color w:val="FF0000"/>
          <w:sz w:val="36"/>
          <w:szCs w:val="36"/>
          <w:rtl/>
          <w:lang w:bidi="ar-JO"/>
        </w:rPr>
        <w:t>الْمُفردات والتّراكيب:</w:t>
      </w:r>
      <w:r>
        <w:rPr>
          <w:rFonts w:eastAsia="Arial Unicode MS" w:cstheme="minorHAnsi" w:hint="cs"/>
          <w:b/>
          <w:bCs/>
          <w:color w:val="FF0000"/>
          <w:sz w:val="36"/>
          <w:szCs w:val="36"/>
          <w:rtl/>
          <w:lang w:bidi="ar-JO"/>
        </w:rPr>
        <w:t xml:space="preserve">                          </w:t>
      </w:r>
    </w:p>
    <w:p w:rsidR="00C5634D" w:rsidRDefault="00C5634D" w:rsidP="00C5634D">
      <w:pPr>
        <w:spacing w:line="240" w:lineRule="auto"/>
        <w:jc w:val="right"/>
        <w:rPr>
          <w:rFonts w:eastAsia="Arial Unicode MS" w:cstheme="minorHAnsi"/>
          <w:b/>
          <w:bCs/>
          <w:sz w:val="36"/>
          <w:szCs w:val="36"/>
          <w:rtl/>
          <w:lang w:bidi="ar-JO"/>
        </w:rPr>
      </w:pPr>
      <w:r>
        <w:rPr>
          <w:rFonts w:eastAsia="Arial Unicode MS" w:cstheme="minorHAnsi" w:hint="cs"/>
          <w:b/>
          <w:bCs/>
          <w:sz w:val="36"/>
          <w:szCs w:val="36"/>
          <w:rtl/>
          <w:lang w:bidi="ar-JO"/>
        </w:rPr>
        <w:t xml:space="preserve">1. جُحور: أَنفاق عَميقة تحتَ الْأَرض.  </w:t>
      </w:r>
    </w:p>
    <w:p w:rsidR="00C5634D" w:rsidRDefault="00C5634D" w:rsidP="00C5634D">
      <w:pPr>
        <w:spacing w:line="240" w:lineRule="auto"/>
        <w:jc w:val="right"/>
        <w:rPr>
          <w:rFonts w:eastAsia="Arial Unicode MS" w:cstheme="minorHAnsi"/>
          <w:b/>
          <w:bCs/>
          <w:sz w:val="36"/>
          <w:szCs w:val="36"/>
          <w:rtl/>
          <w:lang w:bidi="ar-JO"/>
        </w:rPr>
      </w:pPr>
      <w:r>
        <w:rPr>
          <w:rFonts w:eastAsia="Arial Unicode MS" w:cstheme="minorHAnsi" w:hint="cs"/>
          <w:b/>
          <w:bCs/>
          <w:sz w:val="36"/>
          <w:szCs w:val="36"/>
          <w:rtl/>
          <w:lang w:bidi="ar-JO"/>
        </w:rPr>
        <w:t>2. نَدَّخِرُ: نُخَبِّئُ وَنُوَفِّرُ.</w:t>
      </w:r>
    </w:p>
    <w:p w:rsidR="00C5634D" w:rsidRDefault="00C5634D" w:rsidP="00C5634D">
      <w:pPr>
        <w:spacing w:line="240" w:lineRule="auto"/>
        <w:jc w:val="right"/>
        <w:rPr>
          <w:rFonts w:eastAsia="Arial Unicode MS" w:cstheme="minorHAnsi"/>
          <w:b/>
          <w:bCs/>
          <w:sz w:val="36"/>
          <w:szCs w:val="36"/>
          <w:rtl/>
          <w:lang w:bidi="ar-JO"/>
        </w:rPr>
      </w:pPr>
      <w:r>
        <w:rPr>
          <w:rFonts w:eastAsia="Arial Unicode MS" w:cstheme="minorHAnsi" w:hint="cs"/>
          <w:b/>
          <w:bCs/>
          <w:sz w:val="36"/>
          <w:szCs w:val="36"/>
          <w:rtl/>
          <w:lang w:bidi="ar-JO"/>
        </w:rPr>
        <w:t>3. ذاتَ يومٍ: في يومٍ مِنَ الْأَيّامِ.</w:t>
      </w:r>
    </w:p>
    <w:p w:rsidR="00C5634D" w:rsidRDefault="00C5634D" w:rsidP="00C5634D">
      <w:pPr>
        <w:spacing w:line="240" w:lineRule="auto"/>
        <w:jc w:val="right"/>
        <w:rPr>
          <w:rFonts w:eastAsia="Arial Unicode MS" w:cstheme="minorHAnsi"/>
          <w:b/>
          <w:bCs/>
          <w:sz w:val="36"/>
          <w:szCs w:val="36"/>
          <w:rtl/>
          <w:lang w:bidi="ar-JO"/>
        </w:rPr>
      </w:pPr>
      <w:r>
        <w:rPr>
          <w:rFonts w:eastAsia="Arial Unicode MS" w:cstheme="minorHAnsi" w:hint="cs"/>
          <w:b/>
          <w:bCs/>
          <w:sz w:val="36"/>
          <w:szCs w:val="36"/>
          <w:rtl/>
          <w:lang w:bidi="ar-JO"/>
        </w:rPr>
        <w:t>4. أَسيرُ: أَمْشي.</w:t>
      </w:r>
    </w:p>
    <w:p w:rsidR="00C5634D" w:rsidRDefault="00C5634D" w:rsidP="00C5634D">
      <w:pPr>
        <w:spacing w:line="240" w:lineRule="auto"/>
        <w:jc w:val="right"/>
        <w:rPr>
          <w:rFonts w:eastAsia="Arial Unicode MS" w:cstheme="minorHAnsi"/>
          <w:b/>
          <w:bCs/>
          <w:sz w:val="36"/>
          <w:szCs w:val="36"/>
          <w:rtl/>
          <w:lang w:bidi="ar-JO"/>
        </w:rPr>
      </w:pPr>
      <w:r>
        <w:rPr>
          <w:rFonts w:eastAsia="Arial Unicode MS" w:cstheme="minorHAnsi" w:hint="cs"/>
          <w:b/>
          <w:bCs/>
          <w:sz w:val="36"/>
          <w:szCs w:val="36"/>
          <w:rtl/>
          <w:lang w:bidi="ar-JO"/>
        </w:rPr>
        <w:t>5. أَسْراب: جماعَة مِنَ النَّملِ.</w:t>
      </w:r>
    </w:p>
    <w:p w:rsidR="00C5634D" w:rsidRDefault="00C5634D" w:rsidP="00C5634D">
      <w:pPr>
        <w:spacing w:line="240" w:lineRule="auto"/>
        <w:jc w:val="right"/>
        <w:rPr>
          <w:rFonts w:eastAsia="Arial Unicode MS" w:cstheme="minorHAnsi"/>
          <w:b/>
          <w:bCs/>
          <w:sz w:val="36"/>
          <w:szCs w:val="36"/>
          <w:rtl/>
          <w:lang w:bidi="ar-JO"/>
        </w:rPr>
      </w:pPr>
      <w:r>
        <w:rPr>
          <w:rFonts w:eastAsia="Arial Unicode MS" w:cstheme="minorHAnsi" w:hint="cs"/>
          <w:b/>
          <w:bCs/>
          <w:sz w:val="36"/>
          <w:szCs w:val="36"/>
          <w:rtl/>
          <w:lang w:bidi="ar-JO"/>
        </w:rPr>
        <w:t>6. دَبًّا قَوِيًّا: سَيرًا قَوِيًّا.</w:t>
      </w:r>
    </w:p>
    <w:p w:rsidR="00C5634D" w:rsidRDefault="00C5634D" w:rsidP="00C5634D">
      <w:pPr>
        <w:spacing w:line="240" w:lineRule="auto"/>
        <w:jc w:val="right"/>
        <w:rPr>
          <w:rFonts w:eastAsia="Arial Unicode MS" w:cstheme="minorHAnsi"/>
          <w:b/>
          <w:bCs/>
          <w:sz w:val="36"/>
          <w:szCs w:val="36"/>
          <w:rtl/>
          <w:lang w:bidi="ar-JO"/>
        </w:rPr>
      </w:pPr>
      <w:r>
        <w:rPr>
          <w:rFonts w:eastAsia="Arial Unicode MS" w:cstheme="minorHAnsi" w:hint="cs"/>
          <w:b/>
          <w:bCs/>
          <w:sz w:val="36"/>
          <w:szCs w:val="36"/>
          <w:rtl/>
          <w:lang w:bidi="ar-JO"/>
        </w:rPr>
        <w:t>7. وَقْعَ أَقدامٍ: صَوتَ أَقدامٍ.</w:t>
      </w:r>
    </w:p>
    <w:p w:rsidR="00C5634D" w:rsidRDefault="00C5634D" w:rsidP="00C5634D">
      <w:pPr>
        <w:spacing w:line="240" w:lineRule="auto"/>
        <w:jc w:val="right"/>
        <w:rPr>
          <w:rFonts w:eastAsia="Arial Unicode MS" w:cstheme="minorHAnsi"/>
          <w:b/>
          <w:bCs/>
          <w:sz w:val="36"/>
          <w:szCs w:val="36"/>
          <w:rtl/>
          <w:lang w:bidi="ar-JO"/>
        </w:rPr>
      </w:pPr>
      <w:r>
        <w:rPr>
          <w:rFonts w:eastAsia="Arial Unicode MS" w:cstheme="minorHAnsi" w:hint="cs"/>
          <w:b/>
          <w:bCs/>
          <w:sz w:val="36"/>
          <w:szCs w:val="36"/>
          <w:rtl/>
          <w:lang w:bidi="ar-JO"/>
        </w:rPr>
        <w:t>8. الْتَفَتُّ:  نظرت إليه وانْتَبَهْتُ.</w:t>
      </w:r>
    </w:p>
    <w:p w:rsidR="00C5634D" w:rsidRDefault="00C5634D" w:rsidP="00C5634D">
      <w:pPr>
        <w:spacing w:line="240" w:lineRule="auto"/>
        <w:jc w:val="right"/>
        <w:rPr>
          <w:rFonts w:eastAsia="Arial Unicode MS" w:cstheme="minorHAnsi"/>
          <w:b/>
          <w:bCs/>
          <w:sz w:val="36"/>
          <w:szCs w:val="36"/>
          <w:rtl/>
          <w:lang w:bidi="ar-JO"/>
        </w:rPr>
      </w:pPr>
      <w:r>
        <w:rPr>
          <w:rFonts w:eastAsia="Arial Unicode MS" w:cstheme="minorHAnsi" w:hint="cs"/>
          <w:b/>
          <w:bCs/>
          <w:sz w:val="36"/>
          <w:szCs w:val="36"/>
          <w:rtl/>
          <w:lang w:bidi="ar-JO"/>
        </w:rPr>
        <w:t>9. عَجيبًا: مُدْهِشًا.</w:t>
      </w:r>
    </w:p>
    <w:p w:rsidR="004D27EA" w:rsidRPr="003F6054" w:rsidRDefault="00C5634D" w:rsidP="003F6054">
      <w:pPr>
        <w:spacing w:line="240" w:lineRule="auto"/>
        <w:jc w:val="right"/>
        <w:rPr>
          <w:rFonts w:eastAsia="Arial Unicode MS" w:cstheme="minorHAnsi"/>
          <w:b/>
          <w:bCs/>
          <w:sz w:val="36"/>
          <w:szCs w:val="36"/>
          <w:lang w:bidi="ar-JO"/>
        </w:rPr>
      </w:pPr>
      <w:r>
        <w:rPr>
          <w:rFonts w:eastAsia="Arial Unicode MS" w:cstheme="minorHAnsi" w:hint="cs"/>
          <w:b/>
          <w:bCs/>
          <w:sz w:val="36"/>
          <w:szCs w:val="36"/>
          <w:rtl/>
          <w:lang w:bidi="ar-JO"/>
        </w:rPr>
        <w:t>10. جَرَّارًا: جَيش كَثير الْعَدَد</w:t>
      </w:r>
      <w:r w:rsidR="003F6054">
        <w:rPr>
          <w:rFonts w:eastAsia="Arial Unicode MS" w:cstheme="minorHAnsi" w:hint="cs"/>
          <w:b/>
          <w:bCs/>
          <w:sz w:val="36"/>
          <w:szCs w:val="36"/>
          <w:rtl/>
          <w:lang w:bidi="ar-JO"/>
        </w:rPr>
        <w:t>.</w:t>
      </w:r>
    </w:p>
    <w:p w:rsidR="00C5634D" w:rsidRDefault="00C5634D" w:rsidP="00C5634D">
      <w:pPr>
        <w:spacing w:line="360" w:lineRule="auto"/>
        <w:jc w:val="right"/>
        <w:rPr>
          <w:rFonts w:ascii="Calibri" w:hAnsi="Calibri" w:cs="Calibri"/>
          <w:b/>
          <w:bCs/>
          <w:color w:val="000000" w:themeColor="text1"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color w:val="000000" w:themeColor="text1"/>
          <w:sz w:val="36"/>
          <w:szCs w:val="36"/>
          <w:rtl/>
          <w:lang w:bidi="ar-JO"/>
        </w:rPr>
        <w:lastRenderedPageBreak/>
        <w:t>11</w:t>
      </w:r>
      <w:bookmarkStart w:id="0" w:name="_GoBack"/>
      <w:bookmarkEnd w:id="0"/>
      <w:r>
        <w:rPr>
          <w:rFonts w:ascii="Calibri" w:hAnsi="Calibri" w:cs="Calibri" w:hint="cs"/>
          <w:b/>
          <w:bCs/>
          <w:color w:val="000000" w:themeColor="text1"/>
          <w:sz w:val="36"/>
          <w:szCs w:val="36"/>
          <w:rtl/>
          <w:lang w:bidi="ar-JO"/>
        </w:rPr>
        <w:t>. الْإِنْسُ: الْإنسان.</w:t>
      </w:r>
    </w:p>
    <w:p w:rsidR="00C5634D" w:rsidRDefault="00C5634D" w:rsidP="00C5634D">
      <w:pPr>
        <w:spacing w:line="360" w:lineRule="auto"/>
        <w:jc w:val="right"/>
        <w:rPr>
          <w:rFonts w:ascii="Calibri" w:hAnsi="Calibri" w:cs="Calibri"/>
          <w:b/>
          <w:bCs/>
          <w:color w:val="000000" w:themeColor="text1"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color w:val="000000" w:themeColor="text1"/>
          <w:sz w:val="36"/>
          <w:szCs w:val="36"/>
          <w:rtl/>
          <w:lang w:bidi="ar-JO"/>
        </w:rPr>
        <w:t>12. يُجيدُ: يُتْقِنُ.</w:t>
      </w:r>
    </w:p>
    <w:p w:rsidR="00C5634D" w:rsidRDefault="00C5634D" w:rsidP="00C5634D">
      <w:pPr>
        <w:spacing w:line="360" w:lineRule="auto"/>
        <w:jc w:val="right"/>
        <w:rPr>
          <w:rFonts w:ascii="Calibri" w:hAnsi="Calibri" w:cs="Calibri"/>
          <w:b/>
          <w:bCs/>
          <w:color w:val="000000" w:themeColor="text1"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color w:val="000000" w:themeColor="text1"/>
          <w:sz w:val="36"/>
          <w:szCs w:val="36"/>
          <w:rtl/>
          <w:lang w:bidi="ar-JO"/>
        </w:rPr>
        <w:t>13. الْأَثناء: ظَرف زمان بِمَعنى (خلال).</w:t>
      </w:r>
    </w:p>
    <w:p w:rsidR="00C5634D" w:rsidRDefault="00C5634D" w:rsidP="00C5634D">
      <w:pPr>
        <w:spacing w:line="360" w:lineRule="auto"/>
        <w:jc w:val="right"/>
        <w:rPr>
          <w:rFonts w:ascii="Calibri" w:hAnsi="Calibri" w:cs="Calibri"/>
          <w:b/>
          <w:bCs/>
          <w:color w:val="000000" w:themeColor="text1"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color w:val="000000" w:themeColor="text1"/>
          <w:sz w:val="36"/>
          <w:szCs w:val="36"/>
          <w:rtl/>
          <w:lang w:bidi="ar-JO"/>
        </w:rPr>
        <w:t>14. هَمَمْتُ: عزمتُ.</w:t>
      </w:r>
    </w:p>
    <w:p w:rsidR="00C5634D" w:rsidRDefault="00C5634D" w:rsidP="00C5634D">
      <w:pPr>
        <w:spacing w:line="360" w:lineRule="auto"/>
        <w:jc w:val="right"/>
        <w:rPr>
          <w:rFonts w:ascii="Calibri" w:hAnsi="Calibri" w:cs="Calibri"/>
          <w:b/>
          <w:bCs/>
          <w:color w:val="000000" w:themeColor="text1"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color w:val="000000" w:themeColor="text1"/>
          <w:sz w:val="36"/>
          <w:szCs w:val="36"/>
          <w:rtl/>
          <w:lang w:bidi="ar-JO"/>
        </w:rPr>
        <w:t>15. الخشوع: التّواضع،الخضوع.</w:t>
      </w:r>
    </w:p>
    <w:p w:rsidR="00C5634D" w:rsidRDefault="00C5634D" w:rsidP="00C5634D">
      <w:pPr>
        <w:spacing w:line="360" w:lineRule="auto"/>
        <w:jc w:val="right"/>
        <w:rPr>
          <w:rFonts w:ascii="Calibri" w:hAnsi="Calibri" w:cs="Calibri"/>
          <w:b/>
          <w:bCs/>
          <w:color w:val="000000" w:themeColor="text1"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color w:val="000000" w:themeColor="text1"/>
          <w:sz w:val="36"/>
          <w:szCs w:val="36"/>
          <w:rtl/>
          <w:lang w:bidi="ar-JO"/>
        </w:rPr>
        <w:t>16. يَسْحَقونا: يَقتلونا.</w:t>
      </w:r>
    </w:p>
    <w:p w:rsidR="00C5634D" w:rsidRDefault="00C5634D" w:rsidP="00C5634D">
      <w:pPr>
        <w:spacing w:line="360" w:lineRule="auto"/>
        <w:jc w:val="right"/>
        <w:rPr>
          <w:rFonts w:ascii="Calibri" w:hAnsi="Calibri" w:cs="Calibri"/>
          <w:b/>
          <w:bCs/>
          <w:color w:val="000000" w:themeColor="text1"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color w:val="000000" w:themeColor="text1"/>
          <w:sz w:val="36"/>
          <w:szCs w:val="36"/>
          <w:rtl/>
          <w:lang w:bidi="ar-JO"/>
        </w:rPr>
        <w:t>17. أَوزِعني: أَلْهِمني/ وَفّقني.</w:t>
      </w:r>
    </w:p>
    <w:p w:rsidR="00C5634D" w:rsidRDefault="00C5634D" w:rsidP="00C5634D">
      <w:pPr>
        <w:spacing w:line="360" w:lineRule="auto"/>
        <w:jc w:val="right"/>
        <w:rPr>
          <w:rFonts w:ascii="Calibri" w:hAnsi="Calibri" w:cs="Calibri"/>
          <w:b/>
          <w:bCs/>
          <w:color w:val="000000" w:themeColor="text1"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color w:val="000000" w:themeColor="text1"/>
          <w:sz w:val="36"/>
          <w:szCs w:val="36"/>
          <w:rtl/>
          <w:lang w:bidi="ar-JO"/>
        </w:rPr>
        <w:t>18. وَهُم لا يَشْعرون: دونَ قَصْد.</w:t>
      </w:r>
    </w:p>
    <w:p w:rsidR="00C5634D" w:rsidRDefault="00C5634D" w:rsidP="00C5634D">
      <w:pPr>
        <w:spacing w:line="360" w:lineRule="auto"/>
        <w:jc w:val="right"/>
        <w:rPr>
          <w:rFonts w:ascii="Calibri" w:hAnsi="Calibri" w:cs="Calibri"/>
          <w:b/>
          <w:bCs/>
          <w:color w:val="92D050"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color w:val="92D050"/>
          <w:sz w:val="36"/>
          <w:szCs w:val="36"/>
          <w:rtl/>
          <w:lang w:bidi="ar-JO"/>
        </w:rPr>
        <w:t>** وَظّفْ كلًّا من الْكَلِماتِ الآتيَةِ في جُمَلةٍ مُفيدَةٍ:</w:t>
      </w:r>
    </w:p>
    <w:p w:rsidR="00C5634D" w:rsidRDefault="00C5634D" w:rsidP="00C5634D">
      <w:pPr>
        <w:pStyle w:val="ListParagraph"/>
        <w:spacing w:line="360" w:lineRule="auto"/>
        <w:jc w:val="right"/>
        <w:rPr>
          <w:rFonts w:ascii="Calibri" w:hAnsi="Calibri" w:cs="Calibri"/>
          <w:b/>
          <w:bCs/>
          <w:color w:val="000000" w:themeColor="text1"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color w:val="000000" w:themeColor="text1"/>
          <w:sz w:val="36"/>
          <w:szCs w:val="36"/>
          <w:rtl/>
          <w:lang w:bidi="ar-JO"/>
        </w:rPr>
        <w:t>1. نَدَّخِرُ: ---------------------------------------------------------------------</w:t>
      </w:r>
    </w:p>
    <w:p w:rsidR="00C5634D" w:rsidRDefault="00C5634D" w:rsidP="00C5634D">
      <w:pPr>
        <w:pStyle w:val="ListParagraph"/>
        <w:spacing w:line="360" w:lineRule="auto"/>
        <w:jc w:val="right"/>
        <w:rPr>
          <w:rFonts w:ascii="Calibri" w:hAnsi="Calibri" w:cs="Calibri"/>
          <w:b/>
          <w:bCs/>
          <w:color w:val="000000" w:themeColor="text1"/>
          <w:sz w:val="36"/>
          <w:szCs w:val="36"/>
          <w:rtl/>
          <w:lang w:bidi="ar-JO"/>
        </w:rPr>
      </w:pPr>
      <w:r>
        <w:rPr>
          <w:rFonts w:ascii="Calibri" w:hAnsi="Calibri" w:cs="Calibri" w:hint="cs"/>
          <w:b/>
          <w:bCs/>
          <w:color w:val="000000" w:themeColor="text1"/>
          <w:sz w:val="36"/>
          <w:szCs w:val="36"/>
          <w:rtl/>
          <w:lang w:bidi="ar-JO"/>
        </w:rPr>
        <w:t>2. عَجيبًا: --------------------------------------------------------------------</w:t>
      </w:r>
    </w:p>
    <w:p w:rsidR="004D27EA" w:rsidRPr="00263B60" w:rsidRDefault="00C5634D" w:rsidP="00C5634D">
      <w:pPr>
        <w:bidi/>
        <w:rPr>
          <w:rFonts w:cstheme="minorHAnsi"/>
          <w:sz w:val="28"/>
          <w:szCs w:val="28"/>
          <w:lang w:bidi="ar-JO"/>
        </w:rPr>
      </w:pPr>
      <w:r>
        <w:rPr>
          <w:rFonts w:ascii="Calibri" w:hAnsi="Calibri" w:cs="Calibri" w:hint="cs"/>
          <w:b/>
          <w:bCs/>
          <w:color w:val="000000" w:themeColor="text1"/>
          <w:sz w:val="36"/>
          <w:szCs w:val="36"/>
          <w:rtl/>
          <w:lang w:bidi="ar-JO"/>
        </w:rPr>
        <w:t>3. يُجيدُ: ---------------------------------------------------------------------</w:t>
      </w:r>
    </w:p>
    <w:p w:rsidR="004D27EA" w:rsidRPr="00263B60" w:rsidRDefault="004D27EA" w:rsidP="00790557">
      <w:pPr>
        <w:bidi/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b/>
          <w:bCs/>
          <w:sz w:val="28"/>
          <w:szCs w:val="28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b/>
          <w:bCs/>
          <w:sz w:val="28"/>
          <w:szCs w:val="28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b/>
          <w:bCs/>
          <w:sz w:val="28"/>
          <w:szCs w:val="28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:rsidR="002F3C90" w:rsidRPr="00263B60" w:rsidRDefault="002F3C90" w:rsidP="00790557">
      <w:pPr>
        <w:bidi/>
        <w:rPr>
          <w:rFonts w:cstheme="minorHAnsi"/>
          <w:sz w:val="24"/>
          <w:szCs w:val="24"/>
          <w:lang w:bidi="ar-JO"/>
        </w:rPr>
      </w:pPr>
    </w:p>
    <w:p w:rsidR="00C73189" w:rsidRPr="00263B60" w:rsidRDefault="00C73189" w:rsidP="00790557">
      <w:pPr>
        <w:bidi/>
        <w:rPr>
          <w:rFonts w:cstheme="minorHAnsi"/>
          <w:sz w:val="24"/>
          <w:szCs w:val="24"/>
          <w:lang w:bidi="ar-JO"/>
        </w:rPr>
      </w:pPr>
    </w:p>
    <w:sectPr w:rsidR="00C73189" w:rsidRPr="00263B60" w:rsidSect="00D60FFD">
      <w:footerReference w:type="default" r:id="rId9"/>
      <w:headerReference w:type="first" r:id="rId10"/>
      <w:footerReference w:type="first" r:id="rId11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EF1" w:rsidRDefault="00164EF1" w:rsidP="00351403">
      <w:pPr>
        <w:spacing w:after="0" w:line="240" w:lineRule="auto"/>
      </w:pPr>
      <w:r>
        <w:separator/>
      </w:r>
    </w:p>
  </w:endnote>
  <w:endnote w:type="continuationSeparator" w:id="0">
    <w:p w:rsidR="00164EF1" w:rsidRDefault="00164EF1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790557" w:rsidRDefault="00790557" w:rsidP="00D60FFD">
            <w:pPr>
              <w:pStyle w:val="Footer"/>
              <w:jc w:val="center"/>
              <w:rPr>
                <w:rFonts w:cstheme="minorHAnsi"/>
              </w:rPr>
            </w:pPr>
            <w:r w:rsidRPr="00790557">
              <w:rPr>
                <w:rFonts w:cstheme="minorHAnsi"/>
                <w:rtl/>
              </w:rPr>
              <w:t xml:space="preserve">ص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PAGE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  <w:r w:rsidRPr="00790557">
              <w:rPr>
                <w:rFonts w:cstheme="minorHAnsi"/>
                <w:rtl/>
              </w:rPr>
              <w:t xml:space="preserve"> من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NUMPAGES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EF1" w:rsidRDefault="00164EF1" w:rsidP="00351403">
      <w:pPr>
        <w:spacing w:after="0" w:line="240" w:lineRule="auto"/>
      </w:pPr>
      <w:r>
        <w:separator/>
      </w:r>
    </w:p>
  </w:footnote>
  <w:footnote w:type="continuationSeparator" w:id="0">
    <w:p w:rsidR="00164EF1" w:rsidRDefault="00164EF1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55603"/>
    <w:rsid w:val="000837A2"/>
    <w:rsid w:val="000B34AE"/>
    <w:rsid w:val="000B3B27"/>
    <w:rsid w:val="00133216"/>
    <w:rsid w:val="00137964"/>
    <w:rsid w:val="00156E2C"/>
    <w:rsid w:val="0016076B"/>
    <w:rsid w:val="00164EF1"/>
    <w:rsid w:val="00167A84"/>
    <w:rsid w:val="001E5E8A"/>
    <w:rsid w:val="0023336A"/>
    <w:rsid w:val="00263B60"/>
    <w:rsid w:val="00284BD2"/>
    <w:rsid w:val="002D7FD9"/>
    <w:rsid w:val="002F3C90"/>
    <w:rsid w:val="00301113"/>
    <w:rsid w:val="00351403"/>
    <w:rsid w:val="003B5D6C"/>
    <w:rsid w:val="003D0463"/>
    <w:rsid w:val="003F6054"/>
    <w:rsid w:val="00404A94"/>
    <w:rsid w:val="004637B8"/>
    <w:rsid w:val="004B4FFE"/>
    <w:rsid w:val="004D27EA"/>
    <w:rsid w:val="004E1E54"/>
    <w:rsid w:val="00540787"/>
    <w:rsid w:val="00543492"/>
    <w:rsid w:val="00546EB5"/>
    <w:rsid w:val="005764B7"/>
    <w:rsid w:val="00577A00"/>
    <w:rsid w:val="005F4D04"/>
    <w:rsid w:val="0062152A"/>
    <w:rsid w:val="00674CAE"/>
    <w:rsid w:val="00684009"/>
    <w:rsid w:val="00724454"/>
    <w:rsid w:val="007313E9"/>
    <w:rsid w:val="0073197D"/>
    <w:rsid w:val="00736E40"/>
    <w:rsid w:val="00744479"/>
    <w:rsid w:val="00774239"/>
    <w:rsid w:val="007751F4"/>
    <w:rsid w:val="00790557"/>
    <w:rsid w:val="007F35E1"/>
    <w:rsid w:val="007F4C12"/>
    <w:rsid w:val="007F5497"/>
    <w:rsid w:val="008012B6"/>
    <w:rsid w:val="0080142C"/>
    <w:rsid w:val="00825AAA"/>
    <w:rsid w:val="008458F8"/>
    <w:rsid w:val="008B4684"/>
    <w:rsid w:val="00911B4D"/>
    <w:rsid w:val="00914EA6"/>
    <w:rsid w:val="00980C75"/>
    <w:rsid w:val="009D70F3"/>
    <w:rsid w:val="00A2665D"/>
    <w:rsid w:val="00A37BAF"/>
    <w:rsid w:val="00A55D11"/>
    <w:rsid w:val="00A703A3"/>
    <w:rsid w:val="00B34A9C"/>
    <w:rsid w:val="00B36EB1"/>
    <w:rsid w:val="00B36F44"/>
    <w:rsid w:val="00B404B7"/>
    <w:rsid w:val="00B43ABA"/>
    <w:rsid w:val="00B5093D"/>
    <w:rsid w:val="00B73234"/>
    <w:rsid w:val="00BF2AFC"/>
    <w:rsid w:val="00C126F8"/>
    <w:rsid w:val="00C5634D"/>
    <w:rsid w:val="00C724B1"/>
    <w:rsid w:val="00C73189"/>
    <w:rsid w:val="00C841D7"/>
    <w:rsid w:val="00C870F0"/>
    <w:rsid w:val="00D60FFD"/>
    <w:rsid w:val="00E01B6A"/>
    <w:rsid w:val="00E05EC5"/>
    <w:rsid w:val="00E51911"/>
    <w:rsid w:val="00E76953"/>
    <w:rsid w:val="00F01092"/>
    <w:rsid w:val="00FA3BD1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EC48C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clipart.org/detail/181965/cartoon-ant-art-by-vectorsme-18196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R.AlOtesh</cp:lastModifiedBy>
  <cp:revision>3</cp:revision>
  <cp:lastPrinted>2018-06-12T09:02:00Z</cp:lastPrinted>
  <dcterms:created xsi:type="dcterms:W3CDTF">2023-08-21T15:45:00Z</dcterms:created>
  <dcterms:modified xsi:type="dcterms:W3CDTF">2023-08-21T16:38:00Z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00a79902385c8efe890ccb12812adfaed808b1d6e13242a7652203e59b539d7c</vt:lpwstr>
  </property>
</Properties>
</file>