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D8FE8" w14:textId="2897F7FC" w:rsidR="001D4A0F" w:rsidRPr="00E270C8" w:rsidRDefault="00CE1CD4" w:rsidP="00E4391C">
      <w:pPr>
        <w:bidi/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E270C8">
        <w:rPr>
          <w:rFonts w:ascii="Arial" w:hAnsi="Arial" w:cs="Arial"/>
          <w:b/>
          <w:bCs/>
          <w:sz w:val="32"/>
          <w:szCs w:val="32"/>
          <w:rtl/>
          <w:lang w:bidi="ar-JO"/>
        </w:rPr>
        <w:t>التربية الدينية المسيحية</w:t>
      </w:r>
    </w:p>
    <w:p w14:paraId="69114A39" w14:textId="30F5512F" w:rsidR="00CE1CD4" w:rsidRPr="00E270C8" w:rsidRDefault="00CE1CD4" w:rsidP="00E4391C">
      <w:pPr>
        <w:bidi/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E270C8">
        <w:rPr>
          <w:rFonts w:ascii="Arial" w:hAnsi="Arial" w:cs="Arial"/>
          <w:b/>
          <w:bCs/>
          <w:sz w:val="32"/>
          <w:szCs w:val="32"/>
          <w:rtl/>
          <w:lang w:bidi="ar-JO"/>
        </w:rPr>
        <w:t>الصف الخامس</w:t>
      </w:r>
      <w:r w:rsidR="00E4391C" w:rsidRPr="00E270C8">
        <w:rPr>
          <w:rFonts w:ascii="Arial" w:hAnsi="Arial" w:cs="Arial"/>
          <w:b/>
          <w:bCs/>
          <w:sz w:val="32"/>
          <w:szCs w:val="32"/>
          <w:lang w:bidi="ar-JO"/>
        </w:rPr>
        <w:t xml:space="preserve"> </w:t>
      </w:r>
      <w:r w:rsidR="00E4391C" w:rsidRPr="00E270C8">
        <w:rPr>
          <w:rFonts w:ascii="Arial" w:hAnsi="Arial" w:cs="Arial"/>
          <w:b/>
          <w:bCs/>
          <w:sz w:val="32"/>
          <w:szCs w:val="32"/>
          <w:rtl/>
          <w:lang w:bidi="ar-JO"/>
        </w:rPr>
        <w:t>الأساسي</w:t>
      </w:r>
    </w:p>
    <w:p w14:paraId="6EF6C539" w14:textId="37AD5E9B" w:rsidR="00CE1CD4" w:rsidRPr="00E270C8" w:rsidRDefault="00FB3CF7" w:rsidP="00E270C8">
      <w:pPr>
        <w:bidi/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E270C8">
        <w:rPr>
          <w:rFonts w:ascii="Arial" w:hAnsi="Arial" w:cs="Arial"/>
          <w:b/>
          <w:bCs/>
          <w:sz w:val="32"/>
          <w:szCs w:val="32"/>
          <w:rtl/>
          <w:lang w:bidi="ar-JO"/>
        </w:rPr>
        <w:t>المادة المطلوبة للإمتحان النهائي</w:t>
      </w:r>
    </w:p>
    <w:p w14:paraId="41D3CF7E" w14:textId="65C8B1ED" w:rsidR="005B60F2" w:rsidRPr="00595AF1" w:rsidRDefault="005B60F2" w:rsidP="0026169D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  <w:sz w:val="28"/>
          <w:szCs w:val="28"/>
          <w:lang w:bidi="ar-JO"/>
        </w:rPr>
      </w:pPr>
      <w:r w:rsidRPr="00595AF1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 xml:space="preserve"> </w:t>
      </w:r>
      <w:r w:rsidRPr="00595AF1">
        <w:rPr>
          <w:rFonts w:ascii="Calibri" w:hAnsi="Calibri" w:cs="Calibri" w:hint="cs"/>
          <w:b/>
          <w:bCs/>
          <w:color w:val="00B0F0"/>
          <w:sz w:val="28"/>
          <w:szCs w:val="28"/>
          <w:rtl/>
          <w:lang w:bidi="ar-JO"/>
        </w:rPr>
        <w:t xml:space="preserve">الدرس الثامن : </w:t>
      </w:r>
      <w:r w:rsidRPr="00595AF1">
        <w:rPr>
          <w:rFonts w:ascii="Calibri" w:hAnsi="Calibri" w:cs="Calibri" w:hint="cs"/>
          <w:b/>
          <w:bCs/>
          <w:color w:val="FFC000"/>
          <w:sz w:val="28"/>
          <w:szCs w:val="28"/>
          <w:rtl/>
          <w:lang w:bidi="ar-JO"/>
        </w:rPr>
        <w:t>دعوة موسى : قوة الإيمان (1)</w:t>
      </w:r>
    </w:p>
    <w:p w14:paraId="5F5EBF51" w14:textId="2FEDB909" w:rsidR="005B60F2" w:rsidRPr="00595AF1" w:rsidRDefault="005B60F2" w:rsidP="005B60F2">
      <w:pPr>
        <w:bidi/>
        <w:ind w:left="360"/>
        <w:rPr>
          <w:rFonts w:ascii="Calibri" w:hAnsi="Calibri" w:cs="Calibri"/>
          <w:b/>
          <w:bCs/>
          <w:color w:val="FF0000"/>
          <w:sz w:val="28"/>
          <w:szCs w:val="28"/>
          <w:rtl/>
          <w:lang w:bidi="ar-JO"/>
        </w:rPr>
      </w:pPr>
      <w:r w:rsidRPr="00595AF1">
        <w:rPr>
          <w:rFonts w:ascii="Calibri" w:hAnsi="Calibri" w:cs="Calibri" w:hint="cs"/>
          <w:b/>
          <w:bCs/>
          <w:color w:val="FF0000"/>
          <w:sz w:val="28"/>
          <w:szCs w:val="28"/>
          <w:rtl/>
          <w:lang w:bidi="ar-JO"/>
        </w:rPr>
        <w:t>الدراسة على :</w:t>
      </w:r>
    </w:p>
    <w:p w14:paraId="4DE067A9" w14:textId="1D49B929" w:rsidR="005B60F2" w:rsidRPr="00595AF1" w:rsidRDefault="005B60F2" w:rsidP="005B60F2">
      <w:pPr>
        <w:bidi/>
        <w:ind w:left="360"/>
        <w:rPr>
          <w:rFonts w:ascii="Calibri" w:hAnsi="Calibri" w:cs="Calibri"/>
          <w:b/>
          <w:bCs/>
          <w:sz w:val="28"/>
          <w:szCs w:val="28"/>
          <w:rtl/>
          <w:lang w:bidi="ar-JO"/>
        </w:rPr>
      </w:pPr>
      <w:r w:rsidRPr="00595AF1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تلخيص الدرس المرسل لكم عبر المنصة الإلكترونية + آية الدرس + أسئلة التقويم ص72</w:t>
      </w:r>
    </w:p>
    <w:p w14:paraId="024638C2" w14:textId="57383B8A" w:rsidR="005B60F2" w:rsidRPr="00595AF1" w:rsidRDefault="005B60F2" w:rsidP="005B60F2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  <w:sz w:val="28"/>
          <w:szCs w:val="28"/>
          <w:lang w:bidi="ar-JO"/>
        </w:rPr>
      </w:pPr>
      <w:r w:rsidRPr="00595AF1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 xml:space="preserve"> </w:t>
      </w:r>
      <w:r w:rsidRPr="00595AF1">
        <w:rPr>
          <w:rFonts w:ascii="Calibri" w:hAnsi="Calibri" w:cs="Calibri" w:hint="cs"/>
          <w:b/>
          <w:bCs/>
          <w:color w:val="00B0F0"/>
          <w:sz w:val="28"/>
          <w:szCs w:val="28"/>
          <w:rtl/>
          <w:lang w:bidi="ar-JO"/>
        </w:rPr>
        <w:t xml:space="preserve">الدرس التاسع : </w:t>
      </w:r>
      <w:r w:rsidRPr="00595AF1">
        <w:rPr>
          <w:rFonts w:ascii="Calibri" w:hAnsi="Calibri" w:cs="Calibri" w:hint="cs"/>
          <w:b/>
          <w:bCs/>
          <w:color w:val="FFC000"/>
          <w:sz w:val="28"/>
          <w:szCs w:val="28"/>
          <w:rtl/>
          <w:lang w:bidi="ar-JO"/>
        </w:rPr>
        <w:t>دعوة موسى : قوة الإيمان (2)</w:t>
      </w:r>
    </w:p>
    <w:p w14:paraId="647EB57E" w14:textId="163C4EE9" w:rsidR="005B60F2" w:rsidRPr="00595AF1" w:rsidRDefault="005B60F2" w:rsidP="005B60F2">
      <w:pPr>
        <w:bidi/>
        <w:ind w:left="360"/>
        <w:rPr>
          <w:rFonts w:ascii="Calibri" w:hAnsi="Calibri" w:cs="Calibri"/>
          <w:b/>
          <w:bCs/>
          <w:color w:val="FF0000"/>
          <w:sz w:val="28"/>
          <w:szCs w:val="28"/>
          <w:rtl/>
          <w:lang w:bidi="ar-JO"/>
        </w:rPr>
      </w:pPr>
      <w:r w:rsidRPr="00595AF1">
        <w:rPr>
          <w:rFonts w:ascii="Calibri" w:hAnsi="Calibri" w:cs="Calibri" w:hint="cs"/>
          <w:b/>
          <w:bCs/>
          <w:color w:val="FF0000"/>
          <w:sz w:val="28"/>
          <w:szCs w:val="28"/>
          <w:rtl/>
          <w:lang w:bidi="ar-JO"/>
        </w:rPr>
        <w:t>الدراسة على :</w:t>
      </w:r>
    </w:p>
    <w:p w14:paraId="080D239C" w14:textId="2C8B8BA0" w:rsidR="005B60F2" w:rsidRPr="00595AF1" w:rsidRDefault="005B60F2" w:rsidP="00595AF1">
      <w:pPr>
        <w:bidi/>
        <w:ind w:left="360"/>
        <w:rPr>
          <w:rFonts w:ascii="Calibri" w:hAnsi="Calibri" w:cs="Calibri"/>
          <w:b/>
          <w:bCs/>
          <w:sz w:val="28"/>
          <w:szCs w:val="28"/>
          <w:rtl/>
          <w:lang w:bidi="ar-JO"/>
        </w:rPr>
      </w:pPr>
      <w:r w:rsidRPr="00595AF1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تلخيص الدرس المرسل لكم عبر المنصة الإلكترونية + أسئلة التقويم ص</w:t>
      </w:r>
      <w:r w:rsidR="00E270C8" w:rsidRPr="00595AF1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79</w:t>
      </w:r>
    </w:p>
    <w:p w14:paraId="3A74EA57" w14:textId="374BBA07" w:rsidR="00CE1CD4" w:rsidRPr="00595AF1" w:rsidRDefault="005B60F2" w:rsidP="005B60F2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  <w:sz w:val="28"/>
          <w:szCs w:val="28"/>
          <w:lang w:bidi="ar-JO"/>
        </w:rPr>
      </w:pPr>
      <w:r w:rsidRPr="00595AF1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 xml:space="preserve"> </w:t>
      </w:r>
      <w:r w:rsidR="00CE1CD4" w:rsidRPr="00595AF1">
        <w:rPr>
          <w:rFonts w:ascii="Calibri" w:hAnsi="Calibri" w:cs="Calibri"/>
          <w:b/>
          <w:bCs/>
          <w:color w:val="00B0F0"/>
          <w:sz w:val="28"/>
          <w:szCs w:val="28"/>
          <w:rtl/>
          <w:lang w:bidi="ar-JO"/>
        </w:rPr>
        <w:t xml:space="preserve">الدرس العاشر : </w:t>
      </w:r>
      <w:r w:rsidR="00CE1CD4" w:rsidRPr="00595AF1">
        <w:rPr>
          <w:rFonts w:ascii="Calibri" w:hAnsi="Calibri" w:cs="Calibri"/>
          <w:b/>
          <w:bCs/>
          <w:color w:val="FFC000"/>
          <w:sz w:val="28"/>
          <w:szCs w:val="28"/>
          <w:rtl/>
          <w:lang w:bidi="ar-JO"/>
        </w:rPr>
        <w:t>الوصايا العشر (</w:t>
      </w:r>
      <w:r w:rsidR="00486AEB" w:rsidRPr="00595AF1">
        <w:rPr>
          <w:rFonts w:ascii="Calibri" w:hAnsi="Calibri" w:cs="Calibri"/>
          <w:b/>
          <w:bCs/>
          <w:color w:val="FFC000"/>
          <w:sz w:val="28"/>
          <w:szCs w:val="28"/>
          <w:rtl/>
          <w:lang w:bidi="ar-JO"/>
        </w:rPr>
        <w:t>(</w:t>
      </w:r>
      <w:r w:rsidR="00CE1CD4" w:rsidRPr="00595AF1">
        <w:rPr>
          <w:rFonts w:ascii="Calibri" w:hAnsi="Calibri" w:cs="Calibri"/>
          <w:b/>
          <w:bCs/>
          <w:color w:val="FFC000"/>
          <w:sz w:val="28"/>
          <w:szCs w:val="28"/>
          <w:rtl/>
          <w:lang w:bidi="ar-JO"/>
        </w:rPr>
        <w:t xml:space="preserve"> اللوح الأول </w:t>
      </w:r>
      <w:r w:rsidR="00486AEB" w:rsidRPr="00595AF1">
        <w:rPr>
          <w:rFonts w:ascii="Calibri" w:hAnsi="Calibri" w:cs="Calibri"/>
          <w:b/>
          <w:bCs/>
          <w:color w:val="FFC000"/>
          <w:sz w:val="28"/>
          <w:szCs w:val="28"/>
          <w:rtl/>
          <w:lang w:bidi="ar-JO"/>
        </w:rPr>
        <w:t>)</w:t>
      </w:r>
      <w:r w:rsidR="00CE1CD4" w:rsidRPr="00595AF1">
        <w:rPr>
          <w:rFonts w:ascii="Calibri" w:hAnsi="Calibri" w:cs="Calibri"/>
          <w:b/>
          <w:bCs/>
          <w:color w:val="FFC000"/>
          <w:sz w:val="28"/>
          <w:szCs w:val="28"/>
          <w:rtl/>
          <w:lang w:bidi="ar-JO"/>
        </w:rPr>
        <w:t>) علاقة الإنسان بالخالق</w:t>
      </w:r>
      <w:r w:rsidR="00600E3F" w:rsidRPr="00595AF1">
        <w:rPr>
          <w:rFonts w:ascii="Calibri" w:hAnsi="Calibri" w:cs="Calibri" w:hint="cs"/>
          <w:b/>
          <w:bCs/>
          <w:color w:val="FFC000"/>
          <w:sz w:val="28"/>
          <w:szCs w:val="28"/>
          <w:rtl/>
          <w:lang w:bidi="ar-JO"/>
        </w:rPr>
        <w:t>.</w:t>
      </w:r>
    </w:p>
    <w:p w14:paraId="6F2C74EF" w14:textId="3A5E570F" w:rsidR="005B60F2" w:rsidRPr="00595AF1" w:rsidRDefault="005B60F2" w:rsidP="005B60F2">
      <w:pPr>
        <w:bidi/>
        <w:ind w:left="360"/>
        <w:rPr>
          <w:rFonts w:ascii="Calibri" w:hAnsi="Calibri" w:cs="Calibri"/>
          <w:b/>
          <w:bCs/>
          <w:color w:val="FF0000"/>
          <w:sz w:val="28"/>
          <w:szCs w:val="28"/>
          <w:rtl/>
          <w:lang w:bidi="ar-JO"/>
        </w:rPr>
      </w:pPr>
      <w:r w:rsidRPr="00595AF1">
        <w:rPr>
          <w:rFonts w:ascii="Calibri" w:hAnsi="Calibri" w:cs="Calibri" w:hint="cs"/>
          <w:b/>
          <w:bCs/>
          <w:color w:val="FF0000"/>
          <w:sz w:val="28"/>
          <w:szCs w:val="28"/>
          <w:rtl/>
          <w:lang w:bidi="ar-JO"/>
        </w:rPr>
        <w:t>الدراسة على :</w:t>
      </w:r>
    </w:p>
    <w:p w14:paraId="503EA29B" w14:textId="17E04305" w:rsidR="003E729E" w:rsidRPr="00595AF1" w:rsidRDefault="003E729E" w:rsidP="003E729E">
      <w:pPr>
        <w:bidi/>
        <w:ind w:left="360"/>
        <w:rPr>
          <w:rFonts w:ascii="Calibri" w:hAnsi="Calibri" w:cs="Calibri"/>
          <w:b/>
          <w:bCs/>
          <w:sz w:val="28"/>
          <w:szCs w:val="28"/>
          <w:rtl/>
          <w:lang w:bidi="ar-JO"/>
        </w:rPr>
      </w:pPr>
      <w:r w:rsidRPr="00595AF1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 xml:space="preserve">تلخيص الدرس المرسل لكم عبر المنصة الإلكترونية + آية الدرس + أسئلة التقويم ص88 </w:t>
      </w:r>
    </w:p>
    <w:p w14:paraId="6AFA8CEA" w14:textId="7EDE9EDF" w:rsidR="003E729E" w:rsidRPr="00595AF1" w:rsidRDefault="00E270C8" w:rsidP="00E270C8">
      <w:pPr>
        <w:pStyle w:val="ListParagraph"/>
        <w:numPr>
          <w:ilvl w:val="0"/>
          <w:numId w:val="2"/>
        </w:numPr>
        <w:bidi/>
        <w:rPr>
          <w:rFonts w:ascii="Calibri" w:hAnsi="Calibri" w:cs="Calibri"/>
          <w:b/>
          <w:bCs/>
          <w:color w:val="FFC000"/>
          <w:sz w:val="28"/>
          <w:szCs w:val="28"/>
          <w:lang w:bidi="ar-JO"/>
        </w:rPr>
      </w:pPr>
      <w:r w:rsidRPr="00595AF1">
        <w:rPr>
          <w:rFonts w:ascii="Calibri" w:hAnsi="Calibri" w:cs="Calibri" w:hint="cs"/>
          <w:b/>
          <w:bCs/>
          <w:color w:val="00B0F0"/>
          <w:sz w:val="28"/>
          <w:szCs w:val="28"/>
          <w:rtl/>
          <w:lang w:bidi="ar-JO"/>
        </w:rPr>
        <w:t xml:space="preserve">الدرس الحادي عشر : </w:t>
      </w:r>
      <w:r w:rsidRPr="00595AF1">
        <w:rPr>
          <w:rFonts w:ascii="Calibri" w:hAnsi="Calibri" w:cs="Calibri" w:hint="cs"/>
          <w:b/>
          <w:bCs/>
          <w:color w:val="FFC000"/>
          <w:sz w:val="28"/>
          <w:szCs w:val="28"/>
          <w:rtl/>
          <w:lang w:bidi="ar-JO"/>
        </w:rPr>
        <w:t>الوصايا العشر (( اللوح الثاني )) علاقة الإنسان بأخية الإنسان .</w:t>
      </w:r>
    </w:p>
    <w:p w14:paraId="67E27CA3" w14:textId="14031B2B" w:rsidR="00E270C8" w:rsidRPr="00595AF1" w:rsidRDefault="00E270C8" w:rsidP="00E270C8">
      <w:pPr>
        <w:bidi/>
        <w:ind w:left="360"/>
        <w:rPr>
          <w:rFonts w:ascii="Calibri" w:hAnsi="Calibri" w:cs="Calibri"/>
          <w:b/>
          <w:bCs/>
          <w:sz w:val="28"/>
          <w:szCs w:val="28"/>
          <w:rtl/>
          <w:lang w:bidi="ar-JO"/>
        </w:rPr>
      </w:pPr>
      <w:r w:rsidRPr="00595AF1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الدراسة على :</w:t>
      </w:r>
    </w:p>
    <w:p w14:paraId="594B4545" w14:textId="77777777" w:rsidR="00E270C8" w:rsidRPr="00595AF1" w:rsidRDefault="00E270C8" w:rsidP="00E270C8">
      <w:pPr>
        <w:bidi/>
        <w:ind w:left="360"/>
        <w:rPr>
          <w:rFonts w:ascii="Calibri" w:hAnsi="Calibri" w:cs="Calibri"/>
          <w:b/>
          <w:bCs/>
          <w:rtl/>
          <w:lang w:bidi="ar-JO"/>
        </w:rPr>
      </w:pPr>
      <w:r w:rsidRPr="00595AF1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 xml:space="preserve">تلخيص الدرس المرسل لكم عبر المنصة الإلكترونية + آية الدرس + أسئلة التقويم ص102 </w:t>
      </w:r>
      <w:r w:rsidRPr="00595AF1">
        <w:rPr>
          <w:rFonts w:ascii="Calibri" w:hAnsi="Calibri" w:cs="Calibri" w:hint="cs"/>
          <w:b/>
          <w:bCs/>
          <w:rtl/>
          <w:lang w:bidi="ar-JO"/>
        </w:rPr>
        <w:t xml:space="preserve"> </w:t>
      </w:r>
    </w:p>
    <w:p w14:paraId="146CC9EF" w14:textId="77777777" w:rsidR="00595AF1" w:rsidRDefault="00595AF1" w:rsidP="00595AF1">
      <w:pPr>
        <w:bidi/>
        <w:rPr>
          <w:rFonts w:cstheme="minorHAnsi"/>
          <w:b/>
          <w:bCs/>
          <w:color w:val="FFC000"/>
          <w:rtl/>
          <w:lang w:bidi="ar-JO"/>
        </w:rPr>
      </w:pPr>
    </w:p>
    <w:p w14:paraId="1E0B4EB5" w14:textId="287FB135" w:rsidR="00595AF1" w:rsidRPr="00595AF1" w:rsidRDefault="00595AF1" w:rsidP="00595AF1">
      <w:pPr>
        <w:bidi/>
        <w:ind w:left="360"/>
        <w:rPr>
          <w:rFonts w:cstheme="minorHAnsi"/>
          <w:b/>
          <w:bCs/>
          <w:color w:val="FFC000"/>
          <w:rtl/>
          <w:lang w:bidi="ar-JO"/>
        </w:rPr>
      </w:pPr>
      <w:r w:rsidRPr="00595AF1">
        <w:rPr>
          <w:rFonts w:cstheme="minorHAnsi"/>
          <w:b/>
          <w:bCs/>
          <w:color w:val="FFC000"/>
          <w:rtl/>
          <w:lang w:bidi="ar-JO"/>
        </w:rPr>
        <w:t>موعد الإمتحان :</w:t>
      </w:r>
      <w:r w:rsidR="007D5C37">
        <w:rPr>
          <w:rFonts w:cstheme="minorHAnsi" w:hint="cs"/>
          <w:b/>
          <w:bCs/>
          <w:color w:val="FFC000"/>
          <w:rtl/>
          <w:lang w:bidi="ar-JO"/>
        </w:rPr>
        <w:t xml:space="preserve"> الأثنين</w:t>
      </w:r>
      <w:r w:rsidRPr="00595AF1">
        <w:rPr>
          <w:rFonts w:cstheme="minorHAnsi"/>
          <w:b/>
          <w:bCs/>
          <w:color w:val="FFC000"/>
          <w:rtl/>
          <w:lang w:bidi="ar-JO"/>
        </w:rPr>
        <w:t xml:space="preserve"> </w:t>
      </w:r>
      <w:r w:rsidR="007D5C37">
        <w:rPr>
          <w:rFonts w:cstheme="minorHAnsi" w:hint="cs"/>
          <w:b/>
          <w:bCs/>
          <w:color w:val="FFC000"/>
          <w:rtl/>
          <w:lang w:bidi="ar-JO"/>
        </w:rPr>
        <w:t>5/6/2023</w:t>
      </w:r>
    </w:p>
    <w:p w14:paraId="636BEFC5" w14:textId="1DC808EE" w:rsidR="0026169D" w:rsidRPr="00E270C8" w:rsidRDefault="0026169D" w:rsidP="00595AF1">
      <w:pPr>
        <w:bidi/>
        <w:ind w:left="360"/>
        <w:jc w:val="center"/>
        <w:rPr>
          <w:rFonts w:ascii="Calibri" w:hAnsi="Calibri" w:cs="Calibri"/>
          <w:b/>
          <w:bCs/>
          <w:sz w:val="24"/>
          <w:szCs w:val="24"/>
          <w:lang w:bidi="ar-JO"/>
        </w:rPr>
      </w:pPr>
      <w:r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  <w:t xml:space="preserve">مع أطيب الأمنيات </w:t>
      </w:r>
      <w:r>
        <w:rPr>
          <w:rFonts w:ascii="Aldhabi" w:hAnsi="Aldhabi" w:cs="Aldhabi" w:hint="cs"/>
          <w:b/>
          <w:bCs/>
          <w:color w:val="FFC000"/>
          <w:sz w:val="44"/>
          <w:szCs w:val="44"/>
          <w:rtl/>
          <w:lang w:bidi="ar-JO"/>
        </w:rPr>
        <w:t>ب</w:t>
      </w:r>
      <w:r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  <w:t>التوفيق</w:t>
      </w:r>
      <w:r>
        <w:rPr>
          <w:rFonts w:ascii="Aldhabi" w:hAnsi="Aldhabi" w:cs="Aldhabi" w:hint="cs"/>
          <w:b/>
          <w:bCs/>
          <w:color w:val="FFC000"/>
          <w:sz w:val="44"/>
          <w:szCs w:val="44"/>
          <w:rtl/>
          <w:lang w:bidi="ar-JO"/>
        </w:rPr>
        <w:t xml:space="preserve"> والنجاح</w:t>
      </w:r>
      <w:r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  <w:t>.</w:t>
      </w:r>
    </w:p>
    <w:p w14:paraId="6F405A8A" w14:textId="5BD492AC" w:rsidR="0023216B" w:rsidRPr="00E270C8" w:rsidRDefault="0026169D" w:rsidP="00E270C8">
      <w:pPr>
        <w:bidi/>
        <w:jc w:val="center"/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</w:pPr>
      <w:r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  <w:t>م</w:t>
      </w:r>
      <w:r>
        <w:rPr>
          <w:rFonts w:ascii="Aldhabi" w:hAnsi="Aldhabi" w:cs="Aldhabi" w:hint="cs"/>
          <w:b/>
          <w:bCs/>
          <w:color w:val="FFC000"/>
          <w:sz w:val="44"/>
          <w:szCs w:val="44"/>
          <w:rtl/>
          <w:lang w:bidi="ar-JO"/>
        </w:rPr>
        <w:t>ُ</w:t>
      </w:r>
      <w:r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  <w:t>علِّم</w:t>
      </w:r>
      <w:bookmarkStart w:id="0" w:name="_GoBack"/>
      <w:bookmarkEnd w:id="0"/>
      <w:r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  <w:t xml:space="preserve"> المادة :</w:t>
      </w:r>
      <w:r w:rsidR="00600E3F">
        <w:rPr>
          <w:rFonts w:ascii="Aldhabi" w:hAnsi="Aldhabi" w:cs="Aldhabi" w:hint="cs"/>
          <w:b/>
          <w:bCs/>
          <w:color w:val="FFC000"/>
          <w:sz w:val="44"/>
          <w:szCs w:val="44"/>
          <w:rtl/>
          <w:lang w:bidi="ar-JO"/>
        </w:rPr>
        <w:t xml:space="preserve"> </w:t>
      </w:r>
      <w:r w:rsidR="00E270C8"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  <w:t>منير حداد</w:t>
      </w:r>
      <w:r w:rsidR="00E270C8">
        <w:rPr>
          <w:rFonts w:ascii="Aldhabi" w:hAnsi="Aldhabi" w:cs="Aldhabi" w:hint="cs"/>
          <w:b/>
          <w:bCs/>
          <w:color w:val="FFC000"/>
          <w:sz w:val="44"/>
          <w:szCs w:val="44"/>
          <w:rtl/>
          <w:lang w:bidi="ar-JO"/>
        </w:rPr>
        <w:t xml:space="preserve"> </w:t>
      </w:r>
    </w:p>
    <w:sectPr w:rsidR="0023216B" w:rsidRPr="00E27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23515"/>
    <w:multiLevelType w:val="hybridMultilevel"/>
    <w:tmpl w:val="D6225424"/>
    <w:lvl w:ilvl="0" w:tplc="D8724476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73C70"/>
    <w:multiLevelType w:val="hybridMultilevel"/>
    <w:tmpl w:val="7B027042"/>
    <w:lvl w:ilvl="0" w:tplc="EFEA806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59"/>
    <w:rsid w:val="0023216B"/>
    <w:rsid w:val="0026169D"/>
    <w:rsid w:val="00266259"/>
    <w:rsid w:val="003E729E"/>
    <w:rsid w:val="00486AEB"/>
    <w:rsid w:val="004B0C1E"/>
    <w:rsid w:val="00595AF1"/>
    <w:rsid w:val="005B60F2"/>
    <w:rsid w:val="00600E3F"/>
    <w:rsid w:val="007D5C37"/>
    <w:rsid w:val="00A83780"/>
    <w:rsid w:val="00CE1CD4"/>
    <w:rsid w:val="00E270C8"/>
    <w:rsid w:val="00E4391C"/>
    <w:rsid w:val="00EC498C"/>
    <w:rsid w:val="00FB1DF5"/>
    <w:rsid w:val="00FB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9AE9F"/>
  <w15:chartTrackingRefBased/>
  <w15:docId w15:val="{7B5CF5EA-7635-42B6-9CA9-A59DC480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Muneer Haddad</cp:lastModifiedBy>
  <cp:revision>12</cp:revision>
  <dcterms:created xsi:type="dcterms:W3CDTF">2021-04-03T09:32:00Z</dcterms:created>
  <dcterms:modified xsi:type="dcterms:W3CDTF">2023-05-24T05:53:00Z</dcterms:modified>
</cp:coreProperties>
</file>