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60A3A" w:rsidRPr="00260A3A" w:rsidTr="00260A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3A" w:rsidRPr="00260A3A" w:rsidRDefault="00B34AC7" w:rsidP="00260A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34A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30E2DA4" wp14:editId="51F9A2D3">
                  <wp:simplePos x="0" y="0"/>
                  <wp:positionH relativeFrom="margin">
                    <wp:posOffset>5481955</wp:posOffset>
                  </wp:positionH>
                  <wp:positionV relativeFrom="paragraph">
                    <wp:posOffset>-659130</wp:posOffset>
                  </wp:positionV>
                  <wp:extent cx="1136015" cy="684530"/>
                  <wp:effectExtent l="0" t="0" r="6985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0A3A" w:rsidRPr="00260A3A" w:rsidTr="00260A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AC7" w:rsidRPr="00B34AC7" w:rsidRDefault="00A722C9" w:rsidP="00B34A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درس </w:t>
            </w:r>
            <w:r w:rsidR="00353FE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المواطنة الفاعلة</w:t>
            </w:r>
          </w:p>
          <w:p w:rsidR="00B34AC7" w:rsidRPr="00B34AC7" w:rsidRDefault="00B34AC7" w:rsidP="00A722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JO"/>
              </w:rPr>
            </w:pPr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الصف </w:t>
            </w:r>
            <w:r w:rsidR="00A722C9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السابع </w:t>
            </w:r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الأساسي </w:t>
            </w:r>
            <w:proofErr w:type="gramStart"/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( أ</w:t>
            </w:r>
            <w:proofErr w:type="gramEnd"/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 + ب )</w:t>
            </w:r>
          </w:p>
          <w:p w:rsidR="00B34AC7" w:rsidRPr="00B34AC7" w:rsidRDefault="00B34AC7" w:rsidP="00B34A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2D337E" w:rsidRDefault="00BA781F" w:rsidP="002D337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A781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rtl/>
              </w:rPr>
              <w:drawing>
                <wp:inline distT="0" distB="0" distL="0" distR="0">
                  <wp:extent cx="2549812" cy="1720215"/>
                  <wp:effectExtent l="0" t="0" r="3175" b="0"/>
                  <wp:docPr id="4" name="Picture 4" descr="C:\Users\Admin\Desktop\cc1eee38ea9203c89601d0403577725f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c1eee38ea9203c89601d0403577725f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04" cy="17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37E" w:rsidRDefault="002D337E" w:rsidP="002D337E">
            <w:pPr>
              <w:bidi/>
              <w:spacing w:before="100" w:beforeAutospacing="1" w:after="100" w:afterAutospacing="1" w:line="240" w:lineRule="auto"/>
              <w:jc w:val="center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 w:rsidRPr="005548DE">
              <w:rPr>
                <w:rFonts w:ascii="Aljazeera" w:eastAsia="Times New Roman" w:hAnsi="Aljazeera" w:cs="Times New Roman"/>
                <w:b/>
                <w:bCs/>
                <w:color w:val="16A085"/>
                <w:sz w:val="32"/>
                <w:szCs w:val="32"/>
                <w:rtl/>
                <w:lang w:bidi="ar-JO"/>
              </w:rPr>
              <w:t xml:space="preserve"> المواطنة:</w:t>
            </w:r>
            <w:r w:rsidRPr="005548DE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 هي انتماء الإنسان إلى دولةٍ معينة، يحمل جنسيتها، ويتمتع فيها بالحقوق، ويلتزم بأداء الواجبات، فهي </w:t>
            </w:r>
            <w:r w:rsidRPr="002D337E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علاقة قانونية تربط المواطن بدولته</w:t>
            </w:r>
            <w:r w:rsidRPr="005548DE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. </w:t>
            </w:r>
          </w:p>
          <w:p w:rsidR="00BA781F" w:rsidRPr="005548DE" w:rsidRDefault="00BA781F" w:rsidP="00BA781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875D66" w:rsidRDefault="002D337E" w:rsidP="00875D66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 w:rsidRPr="005548DE">
              <w:rPr>
                <w:rFonts w:ascii="Aljazeera" w:eastAsia="Times New Roman" w:hAnsi="Aljazeera" w:cs="Times New Roman"/>
                <w:b/>
                <w:bCs/>
                <w:color w:val="16A085"/>
                <w:sz w:val="32"/>
                <w:szCs w:val="32"/>
                <w:rtl/>
                <w:lang w:bidi="ar-JO"/>
              </w:rPr>
              <w:t>المواطنة الفاعلة:</w:t>
            </w:r>
            <w:r w:rsidRPr="005548DE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 هي مشاركة الأفراد في تدبير شؤون مجتمعهم، وإبداء الرأي، والقيام </w:t>
            </w:r>
            <w:r>
              <w:rPr>
                <w:rFonts w:ascii="Aljazeera" w:eastAsia="Times New Roman" w:hAnsi="Aljazeera" w:cs="Times New Roman"/>
                <w:color w:val="000000"/>
                <w:sz w:val="32"/>
                <w:szCs w:val="32"/>
                <w:lang w:bidi="ar-JO"/>
              </w:rPr>
              <w:t xml:space="preserve">     </w:t>
            </w:r>
            <w:r w:rsidRPr="005548DE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بمبادرات تهدف إلى تحقيق المنفعة لأبناء الوطن.</w:t>
            </w:r>
          </w:p>
          <w:p w:rsidR="00875D66" w:rsidRDefault="00875D66" w:rsidP="00875D66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2D337E" w:rsidRPr="002D337E" w:rsidRDefault="002D337E" w:rsidP="002D33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rtl/>
              </w:rPr>
            </w:pPr>
            <w:r w:rsidRPr="002D337E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 xml:space="preserve">الأعمال </w:t>
            </w:r>
            <w:r w:rsidRPr="001A0299">
              <w:rPr>
                <w:rFonts w:ascii="Aljazeera" w:eastAsia="Times New Roman" w:hAnsi="Aljazeera" w:cs="Times New Roman"/>
                <w:b/>
                <w:bCs/>
                <w:color w:val="FF0000"/>
                <w:sz w:val="44"/>
                <w:szCs w:val="44"/>
                <w:u w:val="single"/>
                <w:rtl/>
                <w:lang w:bidi="ar-JO"/>
              </w:rPr>
              <w:t>التي يجب</w:t>
            </w:r>
            <w:r w:rsidRPr="002D337E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 xml:space="preserve"> القيام بها لتحقيق المواطنة </w:t>
            </w:r>
            <w:proofErr w:type="gramStart"/>
            <w:r w:rsidRPr="002D337E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الفاعلة</w:t>
            </w:r>
            <w:r w:rsidRPr="002D337E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lang w:bidi="ar-JO"/>
              </w:rPr>
              <w:t xml:space="preserve"> </w:t>
            </w:r>
            <w:r w:rsidRPr="002D337E"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،</w:t>
            </w:r>
            <w:proofErr w:type="gramEnd"/>
            <w:r w:rsidRPr="002D337E"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 xml:space="preserve"> وليكون المواطن فاعلا في وطنه</w:t>
            </w:r>
            <w:r w:rsidRPr="002D337E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:</w:t>
            </w:r>
          </w:p>
          <w:p w:rsidR="002D337E" w:rsidRPr="005548DE" w:rsidRDefault="002D337E" w:rsidP="002D337E">
            <w:pPr>
              <w:numPr>
                <w:ilvl w:val="0"/>
                <w:numId w:val="3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548DE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الدفاع عن الوطن في كلّ المناسبات.</w:t>
            </w:r>
          </w:p>
          <w:p w:rsidR="002D337E" w:rsidRPr="005548DE" w:rsidRDefault="002D337E" w:rsidP="002D337E">
            <w:pPr>
              <w:numPr>
                <w:ilvl w:val="0"/>
                <w:numId w:val="3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548DE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مواكبة الأحداث والمستجدات في المجتمع.</w:t>
            </w:r>
          </w:p>
          <w:p w:rsidR="002D337E" w:rsidRPr="005548DE" w:rsidRDefault="002D337E" w:rsidP="002D337E">
            <w:pPr>
              <w:numPr>
                <w:ilvl w:val="0"/>
                <w:numId w:val="3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548DE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المشاركة في العمل التطوّعي.</w:t>
            </w:r>
          </w:p>
          <w:p w:rsidR="002D337E" w:rsidRPr="005548DE" w:rsidRDefault="002D337E" w:rsidP="002D337E">
            <w:pPr>
              <w:numPr>
                <w:ilvl w:val="0"/>
                <w:numId w:val="3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548DE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المشاركة في العملية الانتخابية.</w:t>
            </w:r>
          </w:p>
          <w:p w:rsidR="00B0444C" w:rsidRDefault="00B0444C" w:rsidP="00B0444C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BA781F" w:rsidRDefault="00BA781F" w:rsidP="00BA781F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BA781F" w:rsidRDefault="00BA781F" w:rsidP="00BA781F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BA781F" w:rsidRDefault="00BA781F" w:rsidP="00BA781F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2D337E" w:rsidRPr="002D337E" w:rsidRDefault="002D337E" w:rsidP="002D33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rtl/>
              </w:rPr>
            </w:pPr>
            <w:r w:rsidRPr="002D337E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الآثار الإيجابية للمواطنة الفاعلة:</w:t>
            </w:r>
          </w:p>
          <w:p w:rsidR="002D337E" w:rsidRPr="005548DE" w:rsidRDefault="002D337E" w:rsidP="002D337E">
            <w:pPr>
              <w:numPr>
                <w:ilvl w:val="0"/>
                <w:numId w:val="4"/>
              </w:numPr>
              <w:bidi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548DE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مناقشة الأبعاد السياسية والاقتصادية والاجتماعية والثقافية والبيئية في وطنه.</w:t>
            </w:r>
          </w:p>
          <w:p w:rsidR="002D337E" w:rsidRPr="005548DE" w:rsidRDefault="002D337E" w:rsidP="002D337E">
            <w:pPr>
              <w:numPr>
                <w:ilvl w:val="0"/>
                <w:numId w:val="4"/>
              </w:numPr>
              <w:bidi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548DE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تقديم الأفكار البناءة.</w:t>
            </w:r>
          </w:p>
          <w:p w:rsidR="002D337E" w:rsidRPr="00BA781F" w:rsidRDefault="002D337E" w:rsidP="002D337E">
            <w:pPr>
              <w:numPr>
                <w:ilvl w:val="0"/>
                <w:numId w:val="4"/>
              </w:numPr>
              <w:bidi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548DE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الشعور بالمسؤولية الوطنية.</w:t>
            </w:r>
          </w:p>
          <w:p w:rsidR="00BA781F" w:rsidRDefault="00BA781F" w:rsidP="00BA781F">
            <w:pPr>
              <w:bidi/>
              <w:spacing w:after="200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BA781F" w:rsidRPr="002D337E" w:rsidRDefault="00BA781F" w:rsidP="00BA781F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260A3A" w:rsidRPr="002D337E" w:rsidRDefault="002D337E" w:rsidP="00260A3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rtl/>
              </w:rPr>
            </w:pPr>
            <w:r w:rsidRPr="002D337E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مقومات المواطنة</w:t>
            </w:r>
            <w:r w:rsidRPr="002D337E"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 xml:space="preserve"> الفاعلة</w:t>
            </w:r>
            <w:r w:rsidR="00260A3A" w:rsidRPr="002D337E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:</w:t>
            </w:r>
          </w:p>
          <w:p w:rsidR="002D337E" w:rsidRDefault="002D337E" w:rsidP="00260A3A">
            <w:pPr>
              <w:bidi/>
              <w:spacing w:before="240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2D337E" w:rsidRDefault="00A871A1" w:rsidP="002D337E">
            <w:pPr>
              <w:bidi/>
              <w:spacing w:before="240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ljazeera" w:eastAsia="Times New Roman" w:hAnsi="Aljazeera" w:cs="Times New Roman"/>
                <w:noProof/>
                <w:color w:val="000000"/>
                <w:sz w:val="32"/>
                <w:szCs w:val="32"/>
                <w:rtl/>
              </w:rPr>
              <w:drawing>
                <wp:inline distT="0" distB="0" distL="0" distR="0" wp14:anchorId="75FC8C00" wp14:editId="7493D2E9">
                  <wp:extent cx="5935980" cy="3276600"/>
                  <wp:effectExtent l="38100" t="0" r="6477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260A3A" w:rsidRPr="00260A3A" w:rsidRDefault="00260A3A" w:rsidP="000509A3">
            <w:p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bookmarkStart w:id="0" w:name="_GoBack"/>
            <w:bookmarkEnd w:id="0"/>
          </w:p>
        </w:tc>
      </w:tr>
    </w:tbl>
    <w:p w:rsidR="001179A1" w:rsidRDefault="00260A3A" w:rsidP="00260A3A">
      <w:pPr>
        <w:bidi/>
      </w:pPr>
      <w:r w:rsidRPr="00260A3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260A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60A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11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jazee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3A1"/>
    <w:multiLevelType w:val="multilevel"/>
    <w:tmpl w:val="56D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D36A4"/>
    <w:multiLevelType w:val="multilevel"/>
    <w:tmpl w:val="CB9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242E6"/>
    <w:multiLevelType w:val="multilevel"/>
    <w:tmpl w:val="4A9A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BF5124"/>
    <w:multiLevelType w:val="multilevel"/>
    <w:tmpl w:val="23BC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3A"/>
    <w:rsid w:val="000509A3"/>
    <w:rsid w:val="001179A1"/>
    <w:rsid w:val="00191487"/>
    <w:rsid w:val="001A0299"/>
    <w:rsid w:val="001B3E98"/>
    <w:rsid w:val="00260A3A"/>
    <w:rsid w:val="00262823"/>
    <w:rsid w:val="002D337E"/>
    <w:rsid w:val="00353FE1"/>
    <w:rsid w:val="005934DF"/>
    <w:rsid w:val="005A7995"/>
    <w:rsid w:val="0073069A"/>
    <w:rsid w:val="00875D66"/>
    <w:rsid w:val="00A722C9"/>
    <w:rsid w:val="00A871A1"/>
    <w:rsid w:val="00B0444C"/>
    <w:rsid w:val="00B34AC7"/>
    <w:rsid w:val="00BA781F"/>
    <w:rsid w:val="00D8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7C7F"/>
  <w15:chartTrackingRefBased/>
  <w15:docId w15:val="{443A410D-71CA-4B36-8B37-B7BBA3F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1102CB-8B85-4EDC-BCA6-B2E9A5145CD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1A0C420-4C1F-46E6-95B8-9FC4B507931F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ar-JO"/>
            <a:t>مقومات المواطنة</a:t>
          </a:r>
          <a:endParaRPr lang="en-US"/>
        </a:p>
      </dgm:t>
    </dgm:pt>
    <dgm:pt modelId="{158BC9E3-6E13-4609-9C52-24DA91E2A9D4}" type="parTrans" cxnId="{2F504D4F-C236-4C62-93C3-6D6721983034}">
      <dgm:prSet/>
      <dgm:spPr/>
      <dgm:t>
        <a:bodyPr/>
        <a:lstStyle/>
        <a:p>
          <a:endParaRPr lang="en-US"/>
        </a:p>
      </dgm:t>
    </dgm:pt>
    <dgm:pt modelId="{0884A9CD-06A3-45F9-960B-F122EDEDCF4D}" type="sibTrans" cxnId="{2F504D4F-C236-4C62-93C3-6D6721983034}">
      <dgm:prSet/>
      <dgm:spPr/>
      <dgm:t>
        <a:bodyPr/>
        <a:lstStyle/>
        <a:p>
          <a:endParaRPr lang="en-US"/>
        </a:p>
      </dgm:t>
    </dgm:pt>
    <dgm:pt modelId="{5E1ACFAB-D1F4-49B9-BEBE-DFD2C313C1B6}">
      <dgm:prSet phldrT="[Text]"/>
      <dgm:spPr>
        <a:solidFill>
          <a:schemeClr val="accent6"/>
        </a:solidFill>
      </dgm:spPr>
      <dgm:t>
        <a:bodyPr/>
        <a:lstStyle/>
        <a:p>
          <a:pPr rtl="1"/>
          <a:r>
            <a:rPr lang="ar-JO">
              <a:solidFill>
                <a:schemeClr val="tx1"/>
              </a:solidFill>
            </a:rPr>
            <a:t>الاعتدال والتوازن في السلوك والعمل.</a:t>
          </a:r>
          <a:endParaRPr lang="en-US">
            <a:solidFill>
              <a:schemeClr val="tx1"/>
            </a:solidFill>
          </a:endParaRPr>
        </a:p>
      </dgm:t>
    </dgm:pt>
    <dgm:pt modelId="{B9CC7CAF-5342-4A58-A378-54DA570295E3}" type="parTrans" cxnId="{9B603B78-0B0E-49B2-A1DD-953D18E6A2E1}">
      <dgm:prSet/>
      <dgm:spPr/>
      <dgm:t>
        <a:bodyPr/>
        <a:lstStyle/>
        <a:p>
          <a:endParaRPr lang="en-US"/>
        </a:p>
      </dgm:t>
    </dgm:pt>
    <dgm:pt modelId="{9EB961EE-3B8A-4DCE-94C3-F7E001D69509}" type="sibTrans" cxnId="{9B603B78-0B0E-49B2-A1DD-953D18E6A2E1}">
      <dgm:prSet/>
      <dgm:spPr/>
      <dgm:t>
        <a:bodyPr/>
        <a:lstStyle/>
        <a:p>
          <a:endParaRPr lang="en-US"/>
        </a:p>
      </dgm:t>
    </dgm:pt>
    <dgm:pt modelId="{C5A44626-76E3-44C3-98C7-1149326887E4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ar-JO" sz="1600">
              <a:solidFill>
                <a:schemeClr val="tx1"/>
              </a:solidFill>
            </a:rPr>
            <a:t>وجود ضمانات دستورية وقانونية تكفل حقوق المواطن وتحدّد واجباته.</a:t>
          </a:r>
          <a:endParaRPr lang="en-US" sz="1600">
            <a:solidFill>
              <a:schemeClr val="tx1"/>
            </a:solidFill>
          </a:endParaRPr>
        </a:p>
      </dgm:t>
    </dgm:pt>
    <dgm:pt modelId="{CD0962FB-3DC5-4F0C-B15D-B82359B3E569}" type="parTrans" cxnId="{EE9B78F7-FB9B-4D50-972A-91E299FE48D9}">
      <dgm:prSet/>
      <dgm:spPr/>
      <dgm:t>
        <a:bodyPr/>
        <a:lstStyle/>
        <a:p>
          <a:endParaRPr lang="en-US"/>
        </a:p>
      </dgm:t>
    </dgm:pt>
    <dgm:pt modelId="{CF30F05F-0A37-4FCA-AC7A-FED7E23B1E80}" type="sibTrans" cxnId="{EE9B78F7-FB9B-4D50-972A-91E299FE48D9}">
      <dgm:prSet/>
      <dgm:spPr/>
      <dgm:t>
        <a:bodyPr/>
        <a:lstStyle/>
        <a:p>
          <a:endParaRPr lang="en-US"/>
        </a:p>
      </dgm:t>
    </dgm:pt>
    <dgm:pt modelId="{A7EB4FF3-A9A1-4C94-91FB-ED1298D12085}">
      <dgm:prSet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rtl="1"/>
          <a:r>
            <a:rPr lang="ar-JO" sz="1600">
              <a:solidFill>
                <a:schemeClr val="tx1"/>
              </a:solidFill>
            </a:rPr>
            <a:t>احترام مكونات المجتمع وتكافؤ الفرص بين أفراده.</a:t>
          </a:r>
          <a:endParaRPr lang="en-US" sz="1600">
            <a:solidFill>
              <a:schemeClr val="tx1"/>
            </a:solidFill>
          </a:endParaRPr>
        </a:p>
      </dgm:t>
    </dgm:pt>
    <dgm:pt modelId="{CCEE491F-66E0-403F-B811-C88055649C56}" type="parTrans" cxnId="{BB5B5E91-C3DF-447B-AFA0-819A72FECA25}">
      <dgm:prSet/>
      <dgm:spPr/>
      <dgm:t>
        <a:bodyPr/>
        <a:lstStyle/>
        <a:p>
          <a:endParaRPr lang="en-US"/>
        </a:p>
      </dgm:t>
    </dgm:pt>
    <dgm:pt modelId="{81C7A870-7714-4CD9-A5E4-D0A08AE901B5}" type="sibTrans" cxnId="{BB5B5E91-C3DF-447B-AFA0-819A72FECA25}">
      <dgm:prSet/>
      <dgm:spPr/>
      <dgm:t>
        <a:bodyPr/>
        <a:lstStyle/>
        <a:p>
          <a:endParaRPr lang="en-US"/>
        </a:p>
      </dgm:t>
    </dgm:pt>
    <dgm:pt modelId="{E4FDDF94-D90A-4D77-B83D-0591F37257C9}">
      <dgm:prSet custT="1"/>
      <dgm:spPr>
        <a:solidFill>
          <a:schemeClr val="accent4"/>
        </a:solidFill>
      </dgm:spPr>
      <dgm:t>
        <a:bodyPr/>
        <a:lstStyle/>
        <a:p>
          <a:pPr rtl="1"/>
          <a:r>
            <a:rPr lang="ar-JO" sz="1600">
              <a:solidFill>
                <a:schemeClr val="tx1"/>
              </a:solidFill>
            </a:rPr>
            <a:t>المساواة والعدالة الاجتماعية.</a:t>
          </a:r>
          <a:endParaRPr lang="en-US" sz="1600">
            <a:solidFill>
              <a:schemeClr val="tx1"/>
            </a:solidFill>
          </a:endParaRPr>
        </a:p>
      </dgm:t>
    </dgm:pt>
    <dgm:pt modelId="{B27B47E9-4C29-4B6C-81E2-B32B1C205C00}" type="parTrans" cxnId="{A9B050F2-9EA0-4F16-80D0-D416B8A79151}">
      <dgm:prSet/>
      <dgm:spPr/>
      <dgm:t>
        <a:bodyPr/>
        <a:lstStyle/>
        <a:p>
          <a:endParaRPr lang="en-US"/>
        </a:p>
      </dgm:t>
    </dgm:pt>
    <dgm:pt modelId="{3A446ACE-5C96-4912-A426-4C28339CA1B7}" type="sibTrans" cxnId="{A9B050F2-9EA0-4F16-80D0-D416B8A79151}">
      <dgm:prSet/>
      <dgm:spPr/>
      <dgm:t>
        <a:bodyPr/>
        <a:lstStyle/>
        <a:p>
          <a:endParaRPr lang="en-US"/>
        </a:p>
      </dgm:t>
    </dgm:pt>
    <dgm:pt modelId="{A27ACB99-EBB6-4C1F-B751-0E7585D1BCF0}" type="pres">
      <dgm:prSet presAssocID="{531102CB-8B85-4EDC-BCA6-B2E9A5145C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0F6A6C0-7312-4B3C-B3A8-FBBA64DE588D}" type="pres">
      <dgm:prSet presAssocID="{71A0C420-4C1F-46E6-95B8-9FC4B507931F}" presName="hierRoot1" presStyleCnt="0">
        <dgm:presLayoutVars>
          <dgm:hierBranch val="init"/>
        </dgm:presLayoutVars>
      </dgm:prSet>
      <dgm:spPr/>
    </dgm:pt>
    <dgm:pt modelId="{52D9D49A-26D1-4397-9FB8-2F3EC2906155}" type="pres">
      <dgm:prSet presAssocID="{71A0C420-4C1F-46E6-95B8-9FC4B507931F}" presName="rootComposite1" presStyleCnt="0"/>
      <dgm:spPr/>
    </dgm:pt>
    <dgm:pt modelId="{A9C03E1B-64F6-4529-9C6E-84A0C3F91BC5}" type="pres">
      <dgm:prSet presAssocID="{71A0C420-4C1F-46E6-95B8-9FC4B507931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C5F163-6405-4716-9C4B-DA4E3ED5DF18}" type="pres">
      <dgm:prSet presAssocID="{71A0C420-4C1F-46E6-95B8-9FC4B507931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D9C4184-34C0-4CFF-98DA-EA79009C1D12}" type="pres">
      <dgm:prSet presAssocID="{71A0C420-4C1F-46E6-95B8-9FC4B507931F}" presName="hierChild2" presStyleCnt="0"/>
      <dgm:spPr/>
    </dgm:pt>
    <dgm:pt modelId="{B54C2E0B-F27B-4FD1-BE25-A7A77563F9ED}" type="pres">
      <dgm:prSet presAssocID="{B27B47E9-4C29-4B6C-81E2-B32B1C205C00}" presName="Name37" presStyleLbl="parChTrans1D2" presStyleIdx="0" presStyleCnt="4"/>
      <dgm:spPr/>
      <dgm:t>
        <a:bodyPr/>
        <a:lstStyle/>
        <a:p>
          <a:endParaRPr lang="en-US"/>
        </a:p>
      </dgm:t>
    </dgm:pt>
    <dgm:pt modelId="{D4149824-EBBD-4F05-9822-EE9901133A62}" type="pres">
      <dgm:prSet presAssocID="{E4FDDF94-D90A-4D77-B83D-0591F37257C9}" presName="hierRoot2" presStyleCnt="0">
        <dgm:presLayoutVars>
          <dgm:hierBranch val="init"/>
        </dgm:presLayoutVars>
      </dgm:prSet>
      <dgm:spPr/>
    </dgm:pt>
    <dgm:pt modelId="{F780C379-33E3-4034-82C2-179537D9D494}" type="pres">
      <dgm:prSet presAssocID="{E4FDDF94-D90A-4D77-B83D-0591F37257C9}" presName="rootComposite" presStyleCnt="0"/>
      <dgm:spPr/>
    </dgm:pt>
    <dgm:pt modelId="{14F9B378-9FBB-4EAE-B1EA-4544A87C6419}" type="pres">
      <dgm:prSet presAssocID="{E4FDDF94-D90A-4D77-B83D-0591F37257C9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0132EA-E1D5-4DBB-BB46-B5EB557DCAB3}" type="pres">
      <dgm:prSet presAssocID="{E4FDDF94-D90A-4D77-B83D-0591F37257C9}" presName="rootConnector" presStyleLbl="node2" presStyleIdx="0" presStyleCnt="4"/>
      <dgm:spPr/>
      <dgm:t>
        <a:bodyPr/>
        <a:lstStyle/>
        <a:p>
          <a:endParaRPr lang="en-US"/>
        </a:p>
      </dgm:t>
    </dgm:pt>
    <dgm:pt modelId="{1DE051C2-348D-46BF-B1E9-702E643E6622}" type="pres">
      <dgm:prSet presAssocID="{E4FDDF94-D90A-4D77-B83D-0591F37257C9}" presName="hierChild4" presStyleCnt="0"/>
      <dgm:spPr/>
    </dgm:pt>
    <dgm:pt modelId="{8E4F5D6A-E6CE-4ADF-8FC2-B96C7481476F}" type="pres">
      <dgm:prSet presAssocID="{E4FDDF94-D90A-4D77-B83D-0591F37257C9}" presName="hierChild5" presStyleCnt="0"/>
      <dgm:spPr/>
    </dgm:pt>
    <dgm:pt modelId="{9654FD36-0EB5-4A32-9D1A-7CA838C1A9FB}" type="pres">
      <dgm:prSet presAssocID="{CCEE491F-66E0-403F-B811-C88055649C56}" presName="Name37" presStyleLbl="parChTrans1D2" presStyleIdx="1" presStyleCnt="4"/>
      <dgm:spPr/>
      <dgm:t>
        <a:bodyPr/>
        <a:lstStyle/>
        <a:p>
          <a:endParaRPr lang="en-US"/>
        </a:p>
      </dgm:t>
    </dgm:pt>
    <dgm:pt modelId="{9EAAF4A1-E76E-444E-81D8-628BE91B0E87}" type="pres">
      <dgm:prSet presAssocID="{A7EB4FF3-A9A1-4C94-91FB-ED1298D12085}" presName="hierRoot2" presStyleCnt="0">
        <dgm:presLayoutVars>
          <dgm:hierBranch val="init"/>
        </dgm:presLayoutVars>
      </dgm:prSet>
      <dgm:spPr/>
    </dgm:pt>
    <dgm:pt modelId="{ADD2FFF5-A5C3-4D14-9052-60C1DC37EB4E}" type="pres">
      <dgm:prSet presAssocID="{A7EB4FF3-A9A1-4C94-91FB-ED1298D12085}" presName="rootComposite" presStyleCnt="0"/>
      <dgm:spPr/>
    </dgm:pt>
    <dgm:pt modelId="{6889CC46-862D-4346-B353-89665F5E2206}" type="pres">
      <dgm:prSet presAssocID="{A7EB4FF3-A9A1-4C94-91FB-ED1298D12085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3D15C6-6D0E-490A-BFA1-693D186CD06D}" type="pres">
      <dgm:prSet presAssocID="{A7EB4FF3-A9A1-4C94-91FB-ED1298D12085}" presName="rootConnector" presStyleLbl="node2" presStyleIdx="1" presStyleCnt="4"/>
      <dgm:spPr/>
      <dgm:t>
        <a:bodyPr/>
        <a:lstStyle/>
        <a:p>
          <a:endParaRPr lang="en-US"/>
        </a:p>
      </dgm:t>
    </dgm:pt>
    <dgm:pt modelId="{D4AE4939-A165-4F64-8A5D-CFD382063098}" type="pres">
      <dgm:prSet presAssocID="{A7EB4FF3-A9A1-4C94-91FB-ED1298D12085}" presName="hierChild4" presStyleCnt="0"/>
      <dgm:spPr/>
    </dgm:pt>
    <dgm:pt modelId="{A9D0E194-9145-45B6-A1F2-803884896161}" type="pres">
      <dgm:prSet presAssocID="{A7EB4FF3-A9A1-4C94-91FB-ED1298D12085}" presName="hierChild5" presStyleCnt="0"/>
      <dgm:spPr/>
    </dgm:pt>
    <dgm:pt modelId="{8E4AF15E-F6A3-4A3D-B7E2-C83296768FB1}" type="pres">
      <dgm:prSet presAssocID="{CD0962FB-3DC5-4F0C-B15D-B82359B3E569}" presName="Name37" presStyleLbl="parChTrans1D2" presStyleIdx="2" presStyleCnt="4"/>
      <dgm:spPr/>
      <dgm:t>
        <a:bodyPr/>
        <a:lstStyle/>
        <a:p>
          <a:endParaRPr lang="en-US"/>
        </a:p>
      </dgm:t>
    </dgm:pt>
    <dgm:pt modelId="{B9B349DC-80A8-4098-B6EA-AAC273F0A3FA}" type="pres">
      <dgm:prSet presAssocID="{C5A44626-76E3-44C3-98C7-1149326887E4}" presName="hierRoot2" presStyleCnt="0">
        <dgm:presLayoutVars>
          <dgm:hierBranch val="init"/>
        </dgm:presLayoutVars>
      </dgm:prSet>
      <dgm:spPr/>
    </dgm:pt>
    <dgm:pt modelId="{D8C303D6-24B9-4994-8A8F-4057E3A14B48}" type="pres">
      <dgm:prSet presAssocID="{C5A44626-76E3-44C3-98C7-1149326887E4}" presName="rootComposite" presStyleCnt="0"/>
      <dgm:spPr/>
    </dgm:pt>
    <dgm:pt modelId="{A1315086-29CF-4DF0-8591-89912464520B}" type="pres">
      <dgm:prSet presAssocID="{C5A44626-76E3-44C3-98C7-1149326887E4}" presName="rootText" presStyleLbl="node2" presStyleIdx="2" presStyleCnt="4" custScaleY="198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1474DE-4934-476D-A781-D7FAE8DDAE26}" type="pres">
      <dgm:prSet presAssocID="{C5A44626-76E3-44C3-98C7-1149326887E4}" presName="rootConnector" presStyleLbl="node2" presStyleIdx="2" presStyleCnt="4"/>
      <dgm:spPr/>
      <dgm:t>
        <a:bodyPr/>
        <a:lstStyle/>
        <a:p>
          <a:endParaRPr lang="en-US"/>
        </a:p>
      </dgm:t>
    </dgm:pt>
    <dgm:pt modelId="{4AA573B6-2691-436B-AFAA-804391CEC6F7}" type="pres">
      <dgm:prSet presAssocID="{C5A44626-76E3-44C3-98C7-1149326887E4}" presName="hierChild4" presStyleCnt="0"/>
      <dgm:spPr/>
    </dgm:pt>
    <dgm:pt modelId="{8DDD719B-2EF6-4B21-9121-609E5AA92067}" type="pres">
      <dgm:prSet presAssocID="{C5A44626-76E3-44C3-98C7-1149326887E4}" presName="hierChild5" presStyleCnt="0"/>
      <dgm:spPr/>
    </dgm:pt>
    <dgm:pt modelId="{96983B4A-10F3-4A3F-AC90-C1767E9A48BB}" type="pres">
      <dgm:prSet presAssocID="{B9CC7CAF-5342-4A58-A378-54DA570295E3}" presName="Name37" presStyleLbl="parChTrans1D2" presStyleIdx="3" presStyleCnt="4"/>
      <dgm:spPr/>
      <dgm:t>
        <a:bodyPr/>
        <a:lstStyle/>
        <a:p>
          <a:endParaRPr lang="en-US"/>
        </a:p>
      </dgm:t>
    </dgm:pt>
    <dgm:pt modelId="{FDF19EE2-D078-4636-992F-E824F4E5F2E9}" type="pres">
      <dgm:prSet presAssocID="{5E1ACFAB-D1F4-49B9-BEBE-DFD2C313C1B6}" presName="hierRoot2" presStyleCnt="0">
        <dgm:presLayoutVars>
          <dgm:hierBranch val="init"/>
        </dgm:presLayoutVars>
      </dgm:prSet>
      <dgm:spPr/>
    </dgm:pt>
    <dgm:pt modelId="{BD8DDC6E-36FE-4425-8C5C-05AE304C7760}" type="pres">
      <dgm:prSet presAssocID="{5E1ACFAB-D1F4-49B9-BEBE-DFD2C313C1B6}" presName="rootComposite" presStyleCnt="0"/>
      <dgm:spPr/>
    </dgm:pt>
    <dgm:pt modelId="{48C44174-E5AD-445B-BE4D-3F3202FD7841}" type="pres">
      <dgm:prSet presAssocID="{5E1ACFAB-D1F4-49B9-BEBE-DFD2C313C1B6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964DB3-C113-456C-B2AD-94352DAF5A56}" type="pres">
      <dgm:prSet presAssocID="{5E1ACFAB-D1F4-49B9-BEBE-DFD2C313C1B6}" presName="rootConnector" presStyleLbl="node2" presStyleIdx="3" presStyleCnt="4"/>
      <dgm:spPr/>
      <dgm:t>
        <a:bodyPr/>
        <a:lstStyle/>
        <a:p>
          <a:endParaRPr lang="en-US"/>
        </a:p>
      </dgm:t>
    </dgm:pt>
    <dgm:pt modelId="{4C78B1FC-B259-463B-B1C3-BB4AA0C78B84}" type="pres">
      <dgm:prSet presAssocID="{5E1ACFAB-D1F4-49B9-BEBE-DFD2C313C1B6}" presName="hierChild4" presStyleCnt="0"/>
      <dgm:spPr/>
    </dgm:pt>
    <dgm:pt modelId="{17405F32-EE5A-4413-A9B9-8696B789BD09}" type="pres">
      <dgm:prSet presAssocID="{5E1ACFAB-D1F4-49B9-BEBE-DFD2C313C1B6}" presName="hierChild5" presStyleCnt="0"/>
      <dgm:spPr/>
    </dgm:pt>
    <dgm:pt modelId="{1CC0BB72-510A-4C73-BB85-724B5024B28C}" type="pres">
      <dgm:prSet presAssocID="{71A0C420-4C1F-46E6-95B8-9FC4B507931F}" presName="hierChild3" presStyleCnt="0"/>
      <dgm:spPr/>
    </dgm:pt>
  </dgm:ptLst>
  <dgm:cxnLst>
    <dgm:cxn modelId="{EE9B78F7-FB9B-4D50-972A-91E299FE48D9}" srcId="{71A0C420-4C1F-46E6-95B8-9FC4B507931F}" destId="{C5A44626-76E3-44C3-98C7-1149326887E4}" srcOrd="2" destOrd="0" parTransId="{CD0962FB-3DC5-4F0C-B15D-B82359B3E569}" sibTransId="{CF30F05F-0A37-4FCA-AC7A-FED7E23B1E80}"/>
    <dgm:cxn modelId="{BB5B5E91-C3DF-447B-AFA0-819A72FECA25}" srcId="{71A0C420-4C1F-46E6-95B8-9FC4B507931F}" destId="{A7EB4FF3-A9A1-4C94-91FB-ED1298D12085}" srcOrd="1" destOrd="0" parTransId="{CCEE491F-66E0-403F-B811-C88055649C56}" sibTransId="{81C7A870-7714-4CD9-A5E4-D0A08AE901B5}"/>
    <dgm:cxn modelId="{D5160073-8218-4235-8D94-76DB9F43303F}" type="presOf" srcId="{CD0962FB-3DC5-4F0C-B15D-B82359B3E569}" destId="{8E4AF15E-F6A3-4A3D-B7E2-C83296768FB1}" srcOrd="0" destOrd="0" presId="urn:microsoft.com/office/officeart/2005/8/layout/orgChart1"/>
    <dgm:cxn modelId="{53AC7542-5127-4746-BAF7-FB1C1A4DF6C7}" type="presOf" srcId="{71A0C420-4C1F-46E6-95B8-9FC4B507931F}" destId="{05C5F163-6405-4716-9C4B-DA4E3ED5DF18}" srcOrd="1" destOrd="0" presId="urn:microsoft.com/office/officeart/2005/8/layout/orgChart1"/>
    <dgm:cxn modelId="{A07B183E-3167-40A2-B4C1-D9EB8B97C641}" type="presOf" srcId="{C5A44626-76E3-44C3-98C7-1149326887E4}" destId="{201474DE-4934-476D-A781-D7FAE8DDAE26}" srcOrd="1" destOrd="0" presId="urn:microsoft.com/office/officeart/2005/8/layout/orgChart1"/>
    <dgm:cxn modelId="{0E1A3423-E683-4BFC-83D6-DC263F11DA7F}" type="presOf" srcId="{531102CB-8B85-4EDC-BCA6-B2E9A5145CDD}" destId="{A27ACB99-EBB6-4C1F-B751-0E7585D1BCF0}" srcOrd="0" destOrd="0" presId="urn:microsoft.com/office/officeart/2005/8/layout/orgChart1"/>
    <dgm:cxn modelId="{D0FC1178-4C55-4151-A52B-2B0025915613}" type="presOf" srcId="{B9CC7CAF-5342-4A58-A378-54DA570295E3}" destId="{96983B4A-10F3-4A3F-AC90-C1767E9A48BB}" srcOrd="0" destOrd="0" presId="urn:microsoft.com/office/officeart/2005/8/layout/orgChart1"/>
    <dgm:cxn modelId="{2BFFD08A-61C6-4921-843F-A3BB98D52D71}" type="presOf" srcId="{B27B47E9-4C29-4B6C-81E2-B32B1C205C00}" destId="{B54C2E0B-F27B-4FD1-BE25-A7A77563F9ED}" srcOrd="0" destOrd="0" presId="urn:microsoft.com/office/officeart/2005/8/layout/orgChart1"/>
    <dgm:cxn modelId="{740F8FA8-AB93-4E46-85F0-2F0C0047257F}" type="presOf" srcId="{5E1ACFAB-D1F4-49B9-BEBE-DFD2C313C1B6}" destId="{24964DB3-C113-456C-B2AD-94352DAF5A56}" srcOrd="1" destOrd="0" presId="urn:microsoft.com/office/officeart/2005/8/layout/orgChart1"/>
    <dgm:cxn modelId="{37A18C95-777D-43D9-B803-5BD80B68C0C3}" type="presOf" srcId="{5E1ACFAB-D1F4-49B9-BEBE-DFD2C313C1B6}" destId="{48C44174-E5AD-445B-BE4D-3F3202FD7841}" srcOrd="0" destOrd="0" presId="urn:microsoft.com/office/officeart/2005/8/layout/orgChart1"/>
    <dgm:cxn modelId="{81618A00-D053-4480-891B-EB8436482D7D}" type="presOf" srcId="{E4FDDF94-D90A-4D77-B83D-0591F37257C9}" destId="{14F9B378-9FBB-4EAE-B1EA-4544A87C6419}" srcOrd="0" destOrd="0" presId="urn:microsoft.com/office/officeart/2005/8/layout/orgChart1"/>
    <dgm:cxn modelId="{A9B050F2-9EA0-4F16-80D0-D416B8A79151}" srcId="{71A0C420-4C1F-46E6-95B8-9FC4B507931F}" destId="{E4FDDF94-D90A-4D77-B83D-0591F37257C9}" srcOrd="0" destOrd="0" parTransId="{B27B47E9-4C29-4B6C-81E2-B32B1C205C00}" sibTransId="{3A446ACE-5C96-4912-A426-4C28339CA1B7}"/>
    <dgm:cxn modelId="{834F831A-97C9-4321-9656-0E5E4C7BDD31}" type="presOf" srcId="{C5A44626-76E3-44C3-98C7-1149326887E4}" destId="{A1315086-29CF-4DF0-8591-89912464520B}" srcOrd="0" destOrd="0" presId="urn:microsoft.com/office/officeart/2005/8/layout/orgChart1"/>
    <dgm:cxn modelId="{A6AB380F-CD9E-42BA-9CD9-913B44DF8632}" type="presOf" srcId="{A7EB4FF3-A9A1-4C94-91FB-ED1298D12085}" destId="{E33D15C6-6D0E-490A-BFA1-693D186CD06D}" srcOrd="1" destOrd="0" presId="urn:microsoft.com/office/officeart/2005/8/layout/orgChart1"/>
    <dgm:cxn modelId="{6F7B3268-FC95-4B0A-BC6D-87D1F27FEAEC}" type="presOf" srcId="{A7EB4FF3-A9A1-4C94-91FB-ED1298D12085}" destId="{6889CC46-862D-4346-B353-89665F5E2206}" srcOrd="0" destOrd="0" presId="urn:microsoft.com/office/officeart/2005/8/layout/orgChart1"/>
    <dgm:cxn modelId="{2F504D4F-C236-4C62-93C3-6D6721983034}" srcId="{531102CB-8B85-4EDC-BCA6-B2E9A5145CDD}" destId="{71A0C420-4C1F-46E6-95B8-9FC4B507931F}" srcOrd="0" destOrd="0" parTransId="{158BC9E3-6E13-4609-9C52-24DA91E2A9D4}" sibTransId="{0884A9CD-06A3-45F9-960B-F122EDEDCF4D}"/>
    <dgm:cxn modelId="{6949B8CE-90A1-4F80-AC5E-960A1F456D38}" type="presOf" srcId="{CCEE491F-66E0-403F-B811-C88055649C56}" destId="{9654FD36-0EB5-4A32-9D1A-7CA838C1A9FB}" srcOrd="0" destOrd="0" presId="urn:microsoft.com/office/officeart/2005/8/layout/orgChart1"/>
    <dgm:cxn modelId="{9B603B78-0B0E-49B2-A1DD-953D18E6A2E1}" srcId="{71A0C420-4C1F-46E6-95B8-9FC4B507931F}" destId="{5E1ACFAB-D1F4-49B9-BEBE-DFD2C313C1B6}" srcOrd="3" destOrd="0" parTransId="{B9CC7CAF-5342-4A58-A378-54DA570295E3}" sibTransId="{9EB961EE-3B8A-4DCE-94C3-F7E001D69509}"/>
    <dgm:cxn modelId="{A9623A0A-6DF2-46C9-9F87-1BC561FB0A36}" type="presOf" srcId="{71A0C420-4C1F-46E6-95B8-9FC4B507931F}" destId="{A9C03E1B-64F6-4529-9C6E-84A0C3F91BC5}" srcOrd="0" destOrd="0" presId="urn:microsoft.com/office/officeart/2005/8/layout/orgChart1"/>
    <dgm:cxn modelId="{C92E1A58-F98A-42E2-B675-5CD487C8F4E0}" type="presOf" srcId="{E4FDDF94-D90A-4D77-B83D-0591F37257C9}" destId="{4A0132EA-E1D5-4DBB-BB46-B5EB557DCAB3}" srcOrd="1" destOrd="0" presId="urn:microsoft.com/office/officeart/2005/8/layout/orgChart1"/>
    <dgm:cxn modelId="{B5491C2D-ADDF-49AE-BC3B-94D717D76115}" type="presParOf" srcId="{A27ACB99-EBB6-4C1F-B751-0E7585D1BCF0}" destId="{90F6A6C0-7312-4B3C-B3A8-FBBA64DE588D}" srcOrd="0" destOrd="0" presId="urn:microsoft.com/office/officeart/2005/8/layout/orgChart1"/>
    <dgm:cxn modelId="{DF238106-4DCB-4B8B-859D-7B87DE9E542B}" type="presParOf" srcId="{90F6A6C0-7312-4B3C-B3A8-FBBA64DE588D}" destId="{52D9D49A-26D1-4397-9FB8-2F3EC2906155}" srcOrd="0" destOrd="0" presId="urn:microsoft.com/office/officeart/2005/8/layout/orgChart1"/>
    <dgm:cxn modelId="{18FF333A-2AF6-4165-8322-47094D1B8FEF}" type="presParOf" srcId="{52D9D49A-26D1-4397-9FB8-2F3EC2906155}" destId="{A9C03E1B-64F6-4529-9C6E-84A0C3F91BC5}" srcOrd="0" destOrd="0" presId="urn:microsoft.com/office/officeart/2005/8/layout/orgChart1"/>
    <dgm:cxn modelId="{49B26471-E4C3-42F8-A59A-AED53D58884F}" type="presParOf" srcId="{52D9D49A-26D1-4397-9FB8-2F3EC2906155}" destId="{05C5F163-6405-4716-9C4B-DA4E3ED5DF18}" srcOrd="1" destOrd="0" presId="urn:microsoft.com/office/officeart/2005/8/layout/orgChart1"/>
    <dgm:cxn modelId="{A437E66F-D0AA-462E-8E04-0912DA4F1A2E}" type="presParOf" srcId="{90F6A6C0-7312-4B3C-B3A8-FBBA64DE588D}" destId="{0D9C4184-34C0-4CFF-98DA-EA79009C1D12}" srcOrd="1" destOrd="0" presId="urn:microsoft.com/office/officeart/2005/8/layout/orgChart1"/>
    <dgm:cxn modelId="{DF09CA3E-52E4-4BE4-A88E-FA24DD7BC512}" type="presParOf" srcId="{0D9C4184-34C0-4CFF-98DA-EA79009C1D12}" destId="{B54C2E0B-F27B-4FD1-BE25-A7A77563F9ED}" srcOrd="0" destOrd="0" presId="urn:microsoft.com/office/officeart/2005/8/layout/orgChart1"/>
    <dgm:cxn modelId="{87EC4C3B-DEE3-4891-A7BE-9F42276691F5}" type="presParOf" srcId="{0D9C4184-34C0-4CFF-98DA-EA79009C1D12}" destId="{D4149824-EBBD-4F05-9822-EE9901133A62}" srcOrd="1" destOrd="0" presId="urn:microsoft.com/office/officeart/2005/8/layout/orgChart1"/>
    <dgm:cxn modelId="{B00FFB08-138B-4486-B830-B7E9B83C8795}" type="presParOf" srcId="{D4149824-EBBD-4F05-9822-EE9901133A62}" destId="{F780C379-33E3-4034-82C2-179537D9D494}" srcOrd="0" destOrd="0" presId="urn:microsoft.com/office/officeart/2005/8/layout/orgChart1"/>
    <dgm:cxn modelId="{70E51A17-6974-4833-9D09-26D0E357C9C1}" type="presParOf" srcId="{F780C379-33E3-4034-82C2-179537D9D494}" destId="{14F9B378-9FBB-4EAE-B1EA-4544A87C6419}" srcOrd="0" destOrd="0" presId="urn:microsoft.com/office/officeart/2005/8/layout/orgChart1"/>
    <dgm:cxn modelId="{D9433FD4-F4E3-4CEB-894E-4FEDF853A4AF}" type="presParOf" srcId="{F780C379-33E3-4034-82C2-179537D9D494}" destId="{4A0132EA-E1D5-4DBB-BB46-B5EB557DCAB3}" srcOrd="1" destOrd="0" presId="urn:microsoft.com/office/officeart/2005/8/layout/orgChart1"/>
    <dgm:cxn modelId="{0928A205-4159-4FAA-A62A-E2FDA0353C60}" type="presParOf" srcId="{D4149824-EBBD-4F05-9822-EE9901133A62}" destId="{1DE051C2-348D-46BF-B1E9-702E643E6622}" srcOrd="1" destOrd="0" presId="urn:microsoft.com/office/officeart/2005/8/layout/orgChart1"/>
    <dgm:cxn modelId="{E1FDCC04-716C-45B2-84BE-D3D968F99A30}" type="presParOf" srcId="{D4149824-EBBD-4F05-9822-EE9901133A62}" destId="{8E4F5D6A-E6CE-4ADF-8FC2-B96C7481476F}" srcOrd="2" destOrd="0" presId="urn:microsoft.com/office/officeart/2005/8/layout/orgChart1"/>
    <dgm:cxn modelId="{C4498307-308E-4312-9896-41564D86BCBF}" type="presParOf" srcId="{0D9C4184-34C0-4CFF-98DA-EA79009C1D12}" destId="{9654FD36-0EB5-4A32-9D1A-7CA838C1A9FB}" srcOrd="2" destOrd="0" presId="urn:microsoft.com/office/officeart/2005/8/layout/orgChart1"/>
    <dgm:cxn modelId="{82033A78-157F-4225-8F49-C119012D9D3A}" type="presParOf" srcId="{0D9C4184-34C0-4CFF-98DA-EA79009C1D12}" destId="{9EAAF4A1-E76E-444E-81D8-628BE91B0E87}" srcOrd="3" destOrd="0" presId="urn:microsoft.com/office/officeart/2005/8/layout/orgChart1"/>
    <dgm:cxn modelId="{62CD1508-C821-4C07-9ECF-8A14C1B95450}" type="presParOf" srcId="{9EAAF4A1-E76E-444E-81D8-628BE91B0E87}" destId="{ADD2FFF5-A5C3-4D14-9052-60C1DC37EB4E}" srcOrd="0" destOrd="0" presId="urn:microsoft.com/office/officeart/2005/8/layout/orgChart1"/>
    <dgm:cxn modelId="{4391EE57-A426-4572-BAE0-84E43529E106}" type="presParOf" srcId="{ADD2FFF5-A5C3-4D14-9052-60C1DC37EB4E}" destId="{6889CC46-862D-4346-B353-89665F5E2206}" srcOrd="0" destOrd="0" presId="urn:microsoft.com/office/officeart/2005/8/layout/orgChart1"/>
    <dgm:cxn modelId="{1FBA7AEC-CDBF-47C5-92B3-91F01AF1532A}" type="presParOf" srcId="{ADD2FFF5-A5C3-4D14-9052-60C1DC37EB4E}" destId="{E33D15C6-6D0E-490A-BFA1-693D186CD06D}" srcOrd="1" destOrd="0" presId="urn:microsoft.com/office/officeart/2005/8/layout/orgChart1"/>
    <dgm:cxn modelId="{83A1E91D-BB14-4231-B610-F4CA17D102F6}" type="presParOf" srcId="{9EAAF4A1-E76E-444E-81D8-628BE91B0E87}" destId="{D4AE4939-A165-4F64-8A5D-CFD382063098}" srcOrd="1" destOrd="0" presId="urn:microsoft.com/office/officeart/2005/8/layout/orgChart1"/>
    <dgm:cxn modelId="{D7323006-21E6-4582-B1EF-0618289AD349}" type="presParOf" srcId="{9EAAF4A1-E76E-444E-81D8-628BE91B0E87}" destId="{A9D0E194-9145-45B6-A1F2-803884896161}" srcOrd="2" destOrd="0" presId="urn:microsoft.com/office/officeart/2005/8/layout/orgChart1"/>
    <dgm:cxn modelId="{54D67A44-C0AB-4AC2-AF21-979EB860190C}" type="presParOf" srcId="{0D9C4184-34C0-4CFF-98DA-EA79009C1D12}" destId="{8E4AF15E-F6A3-4A3D-B7E2-C83296768FB1}" srcOrd="4" destOrd="0" presId="urn:microsoft.com/office/officeart/2005/8/layout/orgChart1"/>
    <dgm:cxn modelId="{1C21C3C0-F090-4C6C-BCA0-0188254CD3DE}" type="presParOf" srcId="{0D9C4184-34C0-4CFF-98DA-EA79009C1D12}" destId="{B9B349DC-80A8-4098-B6EA-AAC273F0A3FA}" srcOrd="5" destOrd="0" presId="urn:microsoft.com/office/officeart/2005/8/layout/orgChart1"/>
    <dgm:cxn modelId="{ECDA0B7A-F4E9-4C91-AF2A-56DF7E5D1F3E}" type="presParOf" srcId="{B9B349DC-80A8-4098-B6EA-AAC273F0A3FA}" destId="{D8C303D6-24B9-4994-8A8F-4057E3A14B48}" srcOrd="0" destOrd="0" presId="urn:microsoft.com/office/officeart/2005/8/layout/orgChart1"/>
    <dgm:cxn modelId="{6441844B-89C6-4F65-B1ED-02D298A67325}" type="presParOf" srcId="{D8C303D6-24B9-4994-8A8F-4057E3A14B48}" destId="{A1315086-29CF-4DF0-8591-89912464520B}" srcOrd="0" destOrd="0" presId="urn:microsoft.com/office/officeart/2005/8/layout/orgChart1"/>
    <dgm:cxn modelId="{598AA618-DBDD-4E11-84F0-1F46ED5CAA52}" type="presParOf" srcId="{D8C303D6-24B9-4994-8A8F-4057E3A14B48}" destId="{201474DE-4934-476D-A781-D7FAE8DDAE26}" srcOrd="1" destOrd="0" presId="urn:microsoft.com/office/officeart/2005/8/layout/orgChart1"/>
    <dgm:cxn modelId="{6EB51345-3BE4-41F6-A28B-3C3AC6424E7E}" type="presParOf" srcId="{B9B349DC-80A8-4098-B6EA-AAC273F0A3FA}" destId="{4AA573B6-2691-436B-AFAA-804391CEC6F7}" srcOrd="1" destOrd="0" presId="urn:microsoft.com/office/officeart/2005/8/layout/orgChart1"/>
    <dgm:cxn modelId="{82AC36B8-830B-4B10-B3E0-6DC80FF49863}" type="presParOf" srcId="{B9B349DC-80A8-4098-B6EA-AAC273F0A3FA}" destId="{8DDD719B-2EF6-4B21-9121-609E5AA92067}" srcOrd="2" destOrd="0" presId="urn:microsoft.com/office/officeart/2005/8/layout/orgChart1"/>
    <dgm:cxn modelId="{2329244B-3FA2-4632-9200-866858CB245D}" type="presParOf" srcId="{0D9C4184-34C0-4CFF-98DA-EA79009C1D12}" destId="{96983B4A-10F3-4A3F-AC90-C1767E9A48BB}" srcOrd="6" destOrd="0" presId="urn:microsoft.com/office/officeart/2005/8/layout/orgChart1"/>
    <dgm:cxn modelId="{C956ACD6-F308-405B-8D64-0837EE2F594B}" type="presParOf" srcId="{0D9C4184-34C0-4CFF-98DA-EA79009C1D12}" destId="{FDF19EE2-D078-4636-992F-E824F4E5F2E9}" srcOrd="7" destOrd="0" presId="urn:microsoft.com/office/officeart/2005/8/layout/orgChart1"/>
    <dgm:cxn modelId="{2E1DE834-2968-4A70-A3D8-06C283F90850}" type="presParOf" srcId="{FDF19EE2-D078-4636-992F-E824F4E5F2E9}" destId="{BD8DDC6E-36FE-4425-8C5C-05AE304C7760}" srcOrd="0" destOrd="0" presId="urn:microsoft.com/office/officeart/2005/8/layout/orgChart1"/>
    <dgm:cxn modelId="{1F4DCA67-6767-496D-BFC8-64AEDB179031}" type="presParOf" srcId="{BD8DDC6E-36FE-4425-8C5C-05AE304C7760}" destId="{48C44174-E5AD-445B-BE4D-3F3202FD7841}" srcOrd="0" destOrd="0" presId="urn:microsoft.com/office/officeart/2005/8/layout/orgChart1"/>
    <dgm:cxn modelId="{4CEB1A3B-2B35-4602-AB19-89AF6A775F03}" type="presParOf" srcId="{BD8DDC6E-36FE-4425-8C5C-05AE304C7760}" destId="{24964DB3-C113-456C-B2AD-94352DAF5A56}" srcOrd="1" destOrd="0" presId="urn:microsoft.com/office/officeart/2005/8/layout/orgChart1"/>
    <dgm:cxn modelId="{2C4F3223-ED34-4392-B98A-6D6B16A17088}" type="presParOf" srcId="{FDF19EE2-D078-4636-992F-E824F4E5F2E9}" destId="{4C78B1FC-B259-463B-B1C3-BB4AA0C78B84}" srcOrd="1" destOrd="0" presId="urn:microsoft.com/office/officeart/2005/8/layout/orgChart1"/>
    <dgm:cxn modelId="{8CF7690A-2820-41C3-BCF7-EE0E40E576DD}" type="presParOf" srcId="{FDF19EE2-D078-4636-992F-E824F4E5F2E9}" destId="{17405F32-EE5A-4413-A9B9-8696B789BD09}" srcOrd="2" destOrd="0" presId="urn:microsoft.com/office/officeart/2005/8/layout/orgChart1"/>
    <dgm:cxn modelId="{CBE16123-D795-4504-BE2D-3801438C7B5A}" type="presParOf" srcId="{90F6A6C0-7312-4B3C-B3A8-FBBA64DE588D}" destId="{1CC0BB72-510A-4C73-BB85-724B5024B28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983B4A-10F3-4A3F-AC90-C1767E9A48BB}">
      <dsp:nvSpPr>
        <dsp:cNvPr id="0" name=""/>
        <dsp:cNvSpPr/>
      </dsp:nvSpPr>
      <dsp:spPr>
        <a:xfrm>
          <a:off x="2967989" y="1189012"/>
          <a:ext cx="2324548" cy="268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477"/>
              </a:lnTo>
              <a:lnTo>
                <a:pt x="2324548" y="134477"/>
              </a:lnTo>
              <a:lnTo>
                <a:pt x="2324548" y="268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AF15E-F6A3-4A3D-B7E2-C83296768FB1}">
      <dsp:nvSpPr>
        <dsp:cNvPr id="0" name=""/>
        <dsp:cNvSpPr/>
      </dsp:nvSpPr>
      <dsp:spPr>
        <a:xfrm>
          <a:off x="2967989" y="1189012"/>
          <a:ext cx="774849" cy="268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477"/>
              </a:lnTo>
              <a:lnTo>
                <a:pt x="774849" y="134477"/>
              </a:lnTo>
              <a:lnTo>
                <a:pt x="774849" y="268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4FD36-0EB5-4A32-9D1A-7CA838C1A9FB}">
      <dsp:nvSpPr>
        <dsp:cNvPr id="0" name=""/>
        <dsp:cNvSpPr/>
      </dsp:nvSpPr>
      <dsp:spPr>
        <a:xfrm>
          <a:off x="2193140" y="1189012"/>
          <a:ext cx="774849" cy="268955"/>
        </a:xfrm>
        <a:custGeom>
          <a:avLst/>
          <a:gdLst/>
          <a:ahLst/>
          <a:cxnLst/>
          <a:rect l="0" t="0" r="0" b="0"/>
          <a:pathLst>
            <a:path>
              <a:moveTo>
                <a:pt x="774849" y="0"/>
              </a:moveTo>
              <a:lnTo>
                <a:pt x="774849" y="134477"/>
              </a:lnTo>
              <a:lnTo>
                <a:pt x="0" y="134477"/>
              </a:lnTo>
              <a:lnTo>
                <a:pt x="0" y="268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C2E0B-F27B-4FD1-BE25-A7A77563F9ED}">
      <dsp:nvSpPr>
        <dsp:cNvPr id="0" name=""/>
        <dsp:cNvSpPr/>
      </dsp:nvSpPr>
      <dsp:spPr>
        <a:xfrm>
          <a:off x="643441" y="1189012"/>
          <a:ext cx="2324548" cy="268955"/>
        </a:xfrm>
        <a:custGeom>
          <a:avLst/>
          <a:gdLst/>
          <a:ahLst/>
          <a:cxnLst/>
          <a:rect l="0" t="0" r="0" b="0"/>
          <a:pathLst>
            <a:path>
              <a:moveTo>
                <a:pt x="2324548" y="0"/>
              </a:moveTo>
              <a:lnTo>
                <a:pt x="2324548" y="134477"/>
              </a:lnTo>
              <a:lnTo>
                <a:pt x="0" y="134477"/>
              </a:lnTo>
              <a:lnTo>
                <a:pt x="0" y="268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03E1B-64F6-4529-9C6E-84A0C3F91BC5}">
      <dsp:nvSpPr>
        <dsp:cNvPr id="0" name=""/>
        <dsp:cNvSpPr/>
      </dsp:nvSpPr>
      <dsp:spPr>
        <a:xfrm>
          <a:off x="2327618" y="548640"/>
          <a:ext cx="1280742" cy="640371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مقومات المواطنة</a:t>
          </a:r>
          <a:endParaRPr lang="en-US" sz="1600" kern="1200"/>
        </a:p>
      </dsp:txBody>
      <dsp:txXfrm>
        <a:off x="2327618" y="548640"/>
        <a:ext cx="1280742" cy="640371"/>
      </dsp:txXfrm>
    </dsp:sp>
    <dsp:sp modelId="{14F9B378-9FBB-4EAE-B1EA-4544A87C6419}">
      <dsp:nvSpPr>
        <dsp:cNvPr id="0" name=""/>
        <dsp:cNvSpPr/>
      </dsp:nvSpPr>
      <dsp:spPr>
        <a:xfrm>
          <a:off x="3070" y="1457968"/>
          <a:ext cx="1280742" cy="640371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>
              <a:solidFill>
                <a:schemeClr val="tx1"/>
              </a:solidFill>
            </a:rPr>
            <a:t>المساواة والعدالة الاجتماعية.</a:t>
          </a:r>
          <a:endParaRPr lang="en-US" sz="1600" kern="1200">
            <a:solidFill>
              <a:schemeClr val="tx1"/>
            </a:solidFill>
          </a:endParaRPr>
        </a:p>
      </dsp:txBody>
      <dsp:txXfrm>
        <a:off x="3070" y="1457968"/>
        <a:ext cx="1280742" cy="640371"/>
      </dsp:txXfrm>
    </dsp:sp>
    <dsp:sp modelId="{6889CC46-862D-4346-B353-89665F5E2206}">
      <dsp:nvSpPr>
        <dsp:cNvPr id="0" name=""/>
        <dsp:cNvSpPr/>
      </dsp:nvSpPr>
      <dsp:spPr>
        <a:xfrm>
          <a:off x="1552769" y="1457968"/>
          <a:ext cx="1280742" cy="640371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>
              <a:solidFill>
                <a:schemeClr val="tx1"/>
              </a:solidFill>
            </a:rPr>
            <a:t>احترام مكونات المجتمع وتكافؤ الفرص بين أفراده.</a:t>
          </a:r>
          <a:endParaRPr lang="en-US" sz="1600" kern="1200">
            <a:solidFill>
              <a:schemeClr val="tx1"/>
            </a:solidFill>
          </a:endParaRPr>
        </a:p>
      </dsp:txBody>
      <dsp:txXfrm>
        <a:off x="1552769" y="1457968"/>
        <a:ext cx="1280742" cy="640371"/>
      </dsp:txXfrm>
    </dsp:sp>
    <dsp:sp modelId="{A1315086-29CF-4DF0-8591-89912464520B}">
      <dsp:nvSpPr>
        <dsp:cNvPr id="0" name=""/>
        <dsp:cNvSpPr/>
      </dsp:nvSpPr>
      <dsp:spPr>
        <a:xfrm>
          <a:off x="3102467" y="1457968"/>
          <a:ext cx="1280742" cy="126999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>
              <a:solidFill>
                <a:schemeClr val="tx1"/>
              </a:solidFill>
            </a:rPr>
            <a:t>وجود ضمانات دستورية وقانونية تكفل حقوق المواطن وتحدّد واجباته.</a:t>
          </a:r>
          <a:endParaRPr lang="en-US" sz="1600" kern="1200">
            <a:solidFill>
              <a:schemeClr val="tx1"/>
            </a:solidFill>
          </a:endParaRPr>
        </a:p>
      </dsp:txBody>
      <dsp:txXfrm>
        <a:off x="3102467" y="1457968"/>
        <a:ext cx="1280742" cy="1269990"/>
      </dsp:txXfrm>
    </dsp:sp>
    <dsp:sp modelId="{48C44174-E5AD-445B-BE4D-3F3202FD7841}">
      <dsp:nvSpPr>
        <dsp:cNvPr id="0" name=""/>
        <dsp:cNvSpPr/>
      </dsp:nvSpPr>
      <dsp:spPr>
        <a:xfrm>
          <a:off x="4652166" y="1457968"/>
          <a:ext cx="1280742" cy="640371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>
              <a:solidFill>
                <a:schemeClr val="tx1"/>
              </a:solidFill>
            </a:rPr>
            <a:t>الاعتدال والتوازن في السلوك والعمل.</a:t>
          </a:r>
          <a:endParaRPr lang="en-US" sz="1600" kern="1200">
            <a:solidFill>
              <a:schemeClr val="tx1"/>
            </a:solidFill>
          </a:endParaRPr>
        </a:p>
      </dsp:txBody>
      <dsp:txXfrm>
        <a:off x="4652166" y="1457968"/>
        <a:ext cx="1280742" cy="640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s.almanasir</cp:lastModifiedBy>
  <cp:revision>17</cp:revision>
  <dcterms:created xsi:type="dcterms:W3CDTF">2021-01-29T18:23:00Z</dcterms:created>
  <dcterms:modified xsi:type="dcterms:W3CDTF">2023-03-11T19:24:00Z</dcterms:modified>
</cp:coreProperties>
</file>