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B4" w:rsidRDefault="00772BB4" w:rsidP="00383CBF">
      <w:pPr>
        <w:jc w:val="center"/>
        <w:rPr>
          <w:rFonts w:asciiTheme="minorHAnsi" w:hAnsiTheme="minorHAnsi" w:cstheme="minorHAnsi"/>
          <w:b/>
          <w:sz w:val="32"/>
          <w:szCs w:val="32"/>
          <w:rtl/>
        </w:rPr>
      </w:pPr>
    </w:p>
    <w:p w:rsidR="00476AE8" w:rsidRPr="00164D3D" w:rsidRDefault="00380622" w:rsidP="00383CBF">
      <w:pPr>
        <w:jc w:val="center"/>
        <w:rPr>
          <w:rFonts w:asciiTheme="minorHAnsi" w:hAnsiTheme="minorHAnsi" w:cstheme="minorHAnsi"/>
          <w:sz w:val="32"/>
          <w:szCs w:val="32"/>
        </w:rPr>
      </w:pPr>
      <w:r w:rsidRPr="00380622">
        <w:rPr>
          <w:rFonts w:asciiTheme="minorHAnsi" w:eastAsia="Times New Roman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1AFD86" wp14:editId="787D00E0">
            <wp:simplePos x="0" y="0"/>
            <wp:positionH relativeFrom="margin">
              <wp:posOffset>5569585</wp:posOffset>
            </wp:positionH>
            <wp:positionV relativeFrom="paragraph">
              <wp:posOffset>-784225</wp:posOffset>
            </wp:positionV>
            <wp:extent cx="1136015" cy="68453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CBF">
        <w:rPr>
          <w:rFonts w:asciiTheme="minorHAnsi" w:hAnsiTheme="minorHAnsi" w:cstheme="minorHAnsi"/>
          <w:b/>
          <w:sz w:val="32"/>
          <w:szCs w:val="32"/>
          <w:rtl/>
        </w:rPr>
        <w:t>الغزو المغولي</w:t>
      </w:r>
    </w:p>
    <w:p w:rsidR="00476AE8" w:rsidRPr="00164D3D" w:rsidRDefault="00380622" w:rsidP="00164D3D">
      <w:pPr>
        <w:rPr>
          <w:rFonts w:asciiTheme="minorHAnsi" w:hAnsiTheme="minorHAnsi" w:cstheme="minorHAnsi"/>
          <w:b/>
          <w:sz w:val="32"/>
          <w:szCs w:val="32"/>
          <w:lang w:bidi="ar-JO"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/>
          <w:b/>
          <w:sz w:val="32"/>
          <w:szCs w:val="32"/>
          <w:rtl/>
          <w:lang w:bidi="ar-JO"/>
        </w:rPr>
        <w:t>ـــــــــــــــــــــــــــ</w:t>
      </w: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</w:t>
      </w:r>
    </w:p>
    <w:p w:rsidR="00476AE8" w:rsidRPr="00380622" w:rsidRDefault="00202361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أصل المغول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( التتّار</w:t>
      </w:r>
      <w:proofErr w:type="gramEnd"/>
      <w:r w:rsidRPr="00164D3D">
        <w:rPr>
          <w:rFonts w:asciiTheme="minorHAnsi" w:hAnsiTheme="minorHAnsi" w:cstheme="minorHAnsi"/>
          <w:bCs/>
          <w:sz w:val="32"/>
          <w:szCs w:val="32"/>
          <w:rtl/>
        </w:rPr>
        <w:t xml:space="preserve"> )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: قبائل رعويّة ذات طابع قبلي كانت تعيش في آسيا الوسطى ونظامهم قائم على طاعة رؤسائهم يعبدون الكواكب ويميلون إلى الحروب والسلب والنهب .</w:t>
      </w:r>
    </w:p>
    <w:p w:rsidR="00476AE8" w:rsidRPr="00380622" w:rsidRDefault="00202361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من أشهر قادة </w:t>
      </w:r>
      <w:proofErr w:type="gramStart"/>
      <w:r w:rsidRPr="00380622">
        <w:rPr>
          <w:rFonts w:asciiTheme="minorHAnsi" w:hAnsiTheme="minorHAnsi" w:cstheme="minorHAnsi"/>
          <w:b/>
          <w:sz w:val="32"/>
          <w:szCs w:val="32"/>
          <w:rtl/>
        </w:rPr>
        <w:t>المغول :</w:t>
      </w:r>
      <w:proofErr w:type="gramEnd"/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جنكيز خان ، وهولاكو (حفيد جنكيز خان ) .</w:t>
      </w:r>
    </w:p>
    <w:p w:rsidR="00476AE8" w:rsidRPr="00164D3D" w:rsidRDefault="00202361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علل :</w:t>
      </w:r>
      <w:proofErr w:type="gramEnd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سبب الغزو المغولي على الدولة العباسيّة :</w:t>
      </w:r>
    </w:p>
    <w:p w:rsidR="00476AE8" w:rsidRDefault="00202361">
      <w:pPr>
        <w:jc w:val="both"/>
        <w:rPr>
          <w:rFonts w:asciiTheme="minorHAnsi" w:hAnsiTheme="minorHAnsi" w:cstheme="minorHAnsi"/>
          <w:b/>
          <w:sz w:val="32"/>
          <w:szCs w:val="32"/>
          <w:rtl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</w:t>
      </w:r>
      <w:r w:rsidR="00380622">
        <w:rPr>
          <w:rFonts w:asciiTheme="minorHAnsi" w:hAnsiTheme="minorHAnsi" w:cstheme="minorHAnsi" w:hint="cs"/>
          <w:b/>
          <w:sz w:val="32"/>
          <w:szCs w:val="32"/>
          <w:rtl/>
        </w:rPr>
        <w:t>1-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>بسبب حالة الضعف التي كانت تعيشها الدولة العباسيّة وا</w:t>
      </w:r>
      <w:r w:rsidR="00380622">
        <w:rPr>
          <w:rFonts w:asciiTheme="minorHAnsi" w:hAnsiTheme="minorHAnsi" w:cstheme="minorHAnsi"/>
          <w:b/>
          <w:sz w:val="32"/>
          <w:szCs w:val="32"/>
          <w:rtl/>
        </w:rPr>
        <w:t xml:space="preserve">نقسامها إلى عدة دويلات إسلامية </w:t>
      </w:r>
    </w:p>
    <w:p w:rsidR="00380622" w:rsidRDefault="00380622" w:rsidP="00380622">
      <w:pPr>
        <w:jc w:val="both"/>
        <w:rPr>
          <w:rFonts w:asciiTheme="minorHAnsi" w:hAnsiTheme="minorHAnsi" w:cstheme="minorHAnsi"/>
          <w:b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sz w:val="32"/>
          <w:szCs w:val="32"/>
          <w:rtl/>
        </w:rPr>
        <w:t>2-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</w:t>
      </w:r>
      <w:r>
        <w:rPr>
          <w:rFonts w:asciiTheme="minorHAnsi" w:hAnsiTheme="minorHAnsi" w:cstheme="minorHAnsi" w:hint="cs"/>
          <w:b/>
          <w:sz w:val="32"/>
          <w:szCs w:val="32"/>
          <w:rtl/>
        </w:rPr>
        <w:t>و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>للقضاء على الإسلام والخلافة العباسيّة</w:t>
      </w:r>
    </w:p>
    <w:p w:rsidR="00476AE8" w:rsidRPr="00380622" w:rsidRDefault="00380622" w:rsidP="00380622">
      <w:pPr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 w:hint="cs"/>
          <w:b/>
          <w:sz w:val="32"/>
          <w:szCs w:val="32"/>
          <w:rtl/>
        </w:rPr>
        <w:t>3-</w:t>
      </w:r>
      <w:r w:rsidR="00202361"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ومد نفوذ المغول على العراق وبلاد الشام </w:t>
      </w:r>
      <w:proofErr w:type="gramStart"/>
      <w:r w:rsidR="00202361" w:rsidRPr="00380622">
        <w:rPr>
          <w:rFonts w:asciiTheme="minorHAnsi" w:hAnsiTheme="minorHAnsi" w:cstheme="minorHAnsi"/>
          <w:b/>
          <w:sz w:val="32"/>
          <w:szCs w:val="32"/>
          <w:rtl/>
        </w:rPr>
        <w:t>ومصر .</w:t>
      </w:r>
      <w:proofErr w:type="gramEnd"/>
    </w:p>
    <w:p w:rsidR="00476AE8" w:rsidRPr="00772BB4" w:rsidRDefault="00202361" w:rsidP="00772BB4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دخول المغول لمدينة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بغ</w:t>
      </w:r>
      <w:bookmarkStart w:id="0" w:name="_GoBack"/>
      <w:bookmarkEnd w:id="0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داد :</w:t>
      </w:r>
      <w:proofErr w:type="gramEnd"/>
      <w:r w:rsidR="00772BB4">
        <w:rPr>
          <w:rFonts w:asciiTheme="minorHAnsi" w:hAnsiTheme="minorHAnsi" w:cstheme="minorHAnsi" w:hint="cs"/>
          <w:bCs/>
          <w:sz w:val="32"/>
          <w:szCs w:val="32"/>
          <w:u w:val="single"/>
          <w:rtl/>
        </w:rPr>
        <w:t xml:space="preserve">  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رفعوا السيوف على رقاب أهل بغداد أربعين يوماً ، سلبوا فيها أموالهم وأهلكوا كثيراً </w:t>
      </w:r>
      <w:r w:rsidR="00164D3D">
        <w:rPr>
          <w:rFonts w:asciiTheme="minorHAnsi" w:hAnsiTheme="minorHAnsi" w:cstheme="minorHAnsi"/>
          <w:b/>
          <w:sz w:val="32"/>
          <w:szCs w:val="32"/>
          <w:rtl/>
        </w:rPr>
        <w:t>من رجال العلم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و عاثوا فيها فساداً ، وهدموا المساجد ، و أتلفوا كتبها القيِّمة ، فسقطت بغداد وأخضعها هولاكو تحت سيطرته </w:t>
      </w:r>
      <w:r w:rsidR="005C11E5">
        <w:rPr>
          <w:rFonts w:asciiTheme="minorHAnsi" w:hAnsiTheme="minorHAnsi" w:cstheme="minorHAnsi"/>
          <w:b/>
          <w:sz w:val="32"/>
          <w:szCs w:val="32"/>
          <w:rtl/>
        </w:rPr>
        <w:t xml:space="preserve">ورفعت رايات المغول على أسوارها </w:t>
      </w:r>
    </w:p>
    <w:p w:rsidR="00476AE8" w:rsidRPr="00772BB4" w:rsidRDefault="00202361" w:rsidP="00772BB4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دخول المغول لبلاد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الشام :</w:t>
      </w:r>
      <w:proofErr w:type="gramEnd"/>
      <w:r w:rsidR="00772BB4">
        <w:rPr>
          <w:rFonts w:asciiTheme="minorHAnsi" w:hAnsiTheme="minorHAnsi" w:cstheme="minorHAnsi" w:hint="cs"/>
          <w:bCs/>
          <w:sz w:val="32"/>
          <w:szCs w:val="32"/>
          <w:u w:val="single"/>
          <w:rtl/>
        </w:rPr>
        <w:t xml:space="preserve">  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>توجه</w:t>
      </w:r>
      <w:r w:rsidR="00164D3D">
        <w:rPr>
          <w:rFonts w:asciiTheme="minorHAnsi" w:hAnsiTheme="minorHAnsi" w:cstheme="minorHAnsi" w:hint="cs"/>
          <w:b/>
          <w:sz w:val="32"/>
          <w:szCs w:val="32"/>
          <w:rtl/>
        </w:rPr>
        <w:t xml:space="preserve"> هولاكو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إلى بلاد بلاد الشام وكانت تحت حكم السلاطين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الأيوبييّن،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ففشل الأيوبييّن في التصدي للمغول بسبب انقسامهم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 xml:space="preserve">وتنافسهم </w:t>
      </w:r>
      <w:r w:rsidR="00164D3D">
        <w:rPr>
          <w:rFonts w:asciiTheme="minorHAnsi" w:hAnsiTheme="minorHAnsi" w:cstheme="minorHAnsi" w:hint="cs"/>
          <w:b/>
          <w:sz w:val="32"/>
          <w:szCs w:val="32"/>
          <w:rtl/>
        </w:rPr>
        <w:t>على</w:t>
      </w:r>
      <w:r w:rsidR="00164D3D">
        <w:rPr>
          <w:rFonts w:asciiTheme="minorHAnsi" w:hAnsiTheme="minorHAnsi" w:cstheme="minorHAnsi"/>
          <w:b/>
          <w:sz w:val="32"/>
          <w:szCs w:val="32"/>
          <w:rtl/>
        </w:rPr>
        <w:t xml:space="preserve"> الحكم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،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فدخل هولاكو هو وجيشه وعاثوا فيها فساداً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وقتلاً وتخريباً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مثلما فعلوا في مدينة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بغداد.</w:t>
      </w:r>
    </w:p>
    <w:p w:rsidR="00476AE8" w:rsidRPr="00772BB4" w:rsidRDefault="00202361" w:rsidP="00772BB4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</w:t>
      </w: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دخول المغول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لمصر:</w:t>
      </w:r>
      <w:r w:rsidR="00772BB4">
        <w:rPr>
          <w:rFonts w:asciiTheme="minorHAnsi" w:hAnsiTheme="minorHAnsi" w:cstheme="minorHAnsi" w:hint="cs"/>
          <w:bCs/>
          <w:sz w:val="32"/>
          <w:szCs w:val="32"/>
          <w:u w:val="single"/>
          <w:rtl/>
        </w:rPr>
        <w:t xml:space="preserve">   </w:t>
      </w:r>
      <w:proofErr w:type="gramEnd"/>
      <w:r w:rsidR="00164D3D">
        <w:rPr>
          <w:rFonts w:asciiTheme="minorHAnsi" w:hAnsiTheme="minorHAnsi" w:cstheme="minorHAnsi" w:hint="cs"/>
          <w:b/>
          <w:sz w:val="32"/>
          <w:szCs w:val="32"/>
          <w:rtl/>
        </w:rPr>
        <w:t>تطلع المغول إلى احتلال مصر ب</w:t>
      </w:r>
      <w:r w:rsidR="00164D3D"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سبب موقعها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الاستراتيجي</w:t>
      </w:r>
      <w:r w:rsidR="00164D3D"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الذي يشرف على البحر الأبيض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المتوسط.</w:t>
      </w:r>
      <w:r w:rsidR="00164D3D">
        <w:rPr>
          <w:rFonts w:asciiTheme="minorHAnsi" w:hAnsiTheme="minorHAnsi" w:cstheme="minorHAnsi" w:hint="cs"/>
          <w:b/>
          <w:sz w:val="32"/>
          <w:szCs w:val="32"/>
          <w:rtl/>
        </w:rPr>
        <w:t xml:space="preserve"> ف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بعث هولاكو خطاب تهديد إلى السلطان المملوكي قطز في مصر يطلب منه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الاستسلام</w:t>
      </w: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ولكنه رفض ودارت بينهم معركة سُمِيت معركة عين </w:t>
      </w:r>
      <w:r w:rsidR="00164D3D" w:rsidRPr="00380622">
        <w:rPr>
          <w:rFonts w:asciiTheme="minorHAnsi" w:hAnsiTheme="minorHAnsi" w:cstheme="minorHAnsi" w:hint="cs"/>
          <w:b/>
          <w:sz w:val="32"/>
          <w:szCs w:val="32"/>
          <w:rtl/>
        </w:rPr>
        <w:t>جالوت.</w:t>
      </w:r>
    </w:p>
    <w:p w:rsidR="00476AE8" w:rsidRPr="00164D3D" w:rsidRDefault="00202361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ماهي نتائج معركة عين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جالوت ؟</w:t>
      </w:r>
      <w:proofErr w:type="gramEnd"/>
    </w:p>
    <w:p w:rsidR="00476AE8" w:rsidRPr="00380622" w:rsidRDefault="00164D3D">
      <w:pPr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 w:hint="cs"/>
          <w:b/>
          <w:sz w:val="32"/>
          <w:szCs w:val="32"/>
          <w:rtl/>
        </w:rPr>
        <w:t>1</w:t>
      </w:r>
      <w:r w:rsidR="00202361"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- انتصار المسلمين وهزيمة المغول      2- حماية بلاد الشام ومصر من أيدي </w:t>
      </w:r>
      <w:proofErr w:type="gramStart"/>
      <w:r w:rsidR="00202361" w:rsidRPr="00380622">
        <w:rPr>
          <w:rFonts w:asciiTheme="minorHAnsi" w:hAnsiTheme="minorHAnsi" w:cstheme="minorHAnsi"/>
          <w:b/>
          <w:sz w:val="32"/>
          <w:szCs w:val="32"/>
          <w:rtl/>
        </w:rPr>
        <w:t>المغول .</w:t>
      </w:r>
      <w:proofErr w:type="gramEnd"/>
      <w:r w:rsidR="00202361"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  </w:t>
      </w:r>
    </w:p>
    <w:p w:rsidR="00476AE8" w:rsidRPr="00380622" w:rsidRDefault="00202361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   3- اعتناق المغول للدين الإسلامي </w:t>
      </w:r>
      <w:proofErr w:type="gramStart"/>
      <w:r w:rsidRPr="00380622">
        <w:rPr>
          <w:rFonts w:asciiTheme="minorHAnsi" w:hAnsiTheme="minorHAnsi" w:cstheme="minorHAnsi"/>
          <w:b/>
          <w:sz w:val="32"/>
          <w:szCs w:val="32"/>
          <w:rtl/>
        </w:rPr>
        <w:t>لاحقاً .</w:t>
      </w:r>
      <w:proofErr w:type="gramEnd"/>
    </w:p>
    <w:p w:rsidR="00476AE8" w:rsidRPr="00164D3D" w:rsidRDefault="00202361">
      <w:pPr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 xml:space="preserve"> كيف ساهم المغول في نشر الإسلام في </w:t>
      </w:r>
      <w:proofErr w:type="gramStart"/>
      <w:r w:rsidRPr="00164D3D">
        <w:rPr>
          <w:rFonts w:asciiTheme="minorHAnsi" w:hAnsiTheme="minorHAnsi" w:cstheme="minorHAnsi"/>
          <w:bCs/>
          <w:sz w:val="32"/>
          <w:szCs w:val="32"/>
          <w:u w:val="single"/>
          <w:rtl/>
        </w:rPr>
        <w:t>الهند ؟</w:t>
      </w:r>
      <w:proofErr w:type="gramEnd"/>
    </w:p>
    <w:p w:rsidR="00476AE8" w:rsidRPr="00380622" w:rsidRDefault="00202361" w:rsidP="00164D3D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80622">
        <w:rPr>
          <w:rFonts w:asciiTheme="minorHAnsi" w:hAnsiTheme="minorHAnsi" w:cstheme="minorHAnsi"/>
          <w:b/>
          <w:sz w:val="32"/>
          <w:szCs w:val="32"/>
          <w:rtl/>
        </w:rPr>
        <w:t xml:space="preserve"> اسسوا حضارة مزدهرة في شبه القارة الهندية بعد اعتناقهم </w:t>
      </w:r>
      <w:proofErr w:type="gramStart"/>
      <w:r w:rsidRPr="00380622">
        <w:rPr>
          <w:rFonts w:asciiTheme="minorHAnsi" w:hAnsiTheme="minorHAnsi" w:cstheme="minorHAnsi"/>
          <w:b/>
          <w:sz w:val="32"/>
          <w:szCs w:val="32"/>
          <w:rtl/>
        </w:rPr>
        <w:t>الإسلام .</w:t>
      </w:r>
      <w:bookmarkStart w:id="1" w:name="_gjdgxs" w:colFirst="0" w:colLast="0"/>
      <w:bookmarkEnd w:id="1"/>
      <w:proofErr w:type="gramEnd"/>
    </w:p>
    <w:p w:rsidR="00476AE8" w:rsidRPr="00380622" w:rsidRDefault="00476AE8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476AE8" w:rsidRPr="00380622" w:rsidRDefault="00476AE8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476AE8" w:rsidRPr="00380622" w:rsidRDefault="00476AE8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sectPr w:rsidR="00476AE8" w:rsidRPr="00380622">
      <w:pgSz w:w="11906" w:h="16838"/>
      <w:pgMar w:top="720" w:right="720" w:bottom="720" w:left="72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8"/>
    <w:rsid w:val="00164D3D"/>
    <w:rsid w:val="00202361"/>
    <w:rsid w:val="00380622"/>
    <w:rsid w:val="00383CBF"/>
    <w:rsid w:val="00476AE8"/>
    <w:rsid w:val="005C11E5"/>
    <w:rsid w:val="00772BB4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62AA"/>
  <w15:docId w15:val="{3439BEB6-2B4E-4940-B47C-D003FFED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D8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s.almanasir</cp:lastModifiedBy>
  <cp:revision>6</cp:revision>
  <dcterms:created xsi:type="dcterms:W3CDTF">2023-05-12T16:16:00Z</dcterms:created>
  <dcterms:modified xsi:type="dcterms:W3CDTF">2023-05-18T09:30:00Z</dcterms:modified>
</cp:coreProperties>
</file>