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Unit 8: Hairy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Vocabulary Study Sheet</w:t>
      </w:r>
    </w:p>
    <w:p w:rsidR="00000000" w:rsidDel="00000000" w:rsidP="00000000" w:rsidRDefault="00000000" w:rsidRPr="00000000" w14:paraId="00000006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51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Historian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writer of history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Historical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Belonging to the past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Prehistoric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Relating to the period before written records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Past/former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Archaic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202124"/>
                <w:sz w:val="28"/>
                <w:szCs w:val="28"/>
                <w:rtl w:val="0"/>
              </w:rPr>
              <w:t xml:space="preserve">Out of date/old fashioned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Cramped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Small/restricted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Crumbling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Breaking or falling apart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Repetitive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Unvaried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Scorching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Very hot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Scratchy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Rough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Cackle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Laughing in a way that sounds like hens or geese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Dust-sedimented lane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 road that has many layers of dust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totter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 walk very carefully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Wrinkled prune-dry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 dried out that the face looks like a dried plum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Inevitably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Naturally 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Shrieked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Morsels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Small pieces of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Exteriors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Outer surface of something/Outside layer</w:t>
            </w:r>
          </w:p>
        </w:tc>
      </w:tr>
    </w:tbl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733425</wp:posOffset>
          </wp:positionH>
          <wp:positionV relativeFrom="paragraph">
            <wp:posOffset>0</wp:posOffset>
          </wp:positionV>
          <wp:extent cx="5675630" cy="3594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1023938" cy="67124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67124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