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657" w:rsidRPr="006127EC" w:rsidRDefault="00A97657" w:rsidP="00A97657">
      <w:pPr>
        <w:pStyle w:val="NoSpacing"/>
        <w:bidi/>
        <w:ind w:left="-907" w:right="-709"/>
        <w:jc w:val="center"/>
        <w:rPr>
          <w:rFonts w:asciiTheme="minorHAnsi" w:hAnsiTheme="minorHAnsi" w:cs="Times New Roman"/>
          <w:b/>
          <w:bCs/>
          <w:rtl/>
          <w:lang w:bidi="ar-JO"/>
        </w:rPr>
      </w:pPr>
    </w:p>
    <w:p w:rsidR="00A97657" w:rsidRPr="006127EC" w:rsidRDefault="00A97657" w:rsidP="00A97657">
      <w:pPr>
        <w:pStyle w:val="NoSpacing"/>
        <w:bidi/>
        <w:ind w:left="-907" w:right="-709"/>
        <w:jc w:val="center"/>
        <w:rPr>
          <w:rFonts w:asciiTheme="minorHAnsi" w:hAnsiTheme="minorHAnsi" w:cs="Times New Roman"/>
          <w:b/>
          <w:bCs/>
          <w:rtl/>
          <w:lang w:bidi="ar-JO"/>
        </w:rPr>
      </w:pPr>
    </w:p>
    <w:p w:rsidR="00A97657" w:rsidRPr="006127EC" w:rsidRDefault="00A97657" w:rsidP="00A97657">
      <w:pPr>
        <w:pStyle w:val="NoSpacing"/>
        <w:bidi/>
        <w:ind w:left="-907" w:right="-709"/>
        <w:jc w:val="center"/>
        <w:rPr>
          <w:rFonts w:asciiTheme="minorHAnsi" w:hAnsiTheme="minorHAnsi" w:cs="Times New Roman"/>
          <w:b/>
          <w:bCs/>
          <w:rtl/>
          <w:lang w:bidi="ar-JO"/>
        </w:rPr>
      </w:pPr>
    </w:p>
    <w:p w:rsidR="00A97657" w:rsidRDefault="007A1348" w:rsidP="006127EC">
      <w:pPr>
        <w:pStyle w:val="NoSpacing"/>
        <w:bidi/>
        <w:ind w:left="-907" w:right="-709" w:firstLine="907"/>
        <w:rPr>
          <w:rFonts w:asciiTheme="minorHAnsi" w:hAnsiTheme="minorHAnsi" w:cs="Times New Roman"/>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rsidR="006127EC" w:rsidRPr="006127EC" w:rsidRDefault="006127EC" w:rsidP="006127EC">
      <w:pPr>
        <w:pStyle w:val="NoSpacing"/>
        <w:bidi/>
        <w:ind w:left="-907" w:right="-709" w:firstLine="907"/>
        <w:rPr>
          <w:rFonts w:asciiTheme="minorHAnsi" w:hAnsiTheme="minorHAnsi" w:cs="Times New Roman"/>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6127EC" w:rsidRPr="006127EC" w:rsidRDefault="006127EC" w:rsidP="006127EC">
      <w:pPr>
        <w:pStyle w:val="NoSpacing"/>
        <w:bidi/>
        <w:ind w:left="-907" w:right="-709"/>
        <w:rPr>
          <w:rFonts w:asciiTheme="minorHAnsi" w:hAnsiTheme="minorHAnsi" w:cs="Times New Roman"/>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rsidTr="006127EC">
        <w:tc>
          <w:tcPr>
            <w:tcW w:w="4959" w:type="dxa"/>
          </w:tcPr>
          <w:p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6127EC" w:rsidRPr="006127EC" w:rsidRDefault="006127EC" w:rsidP="006127EC">
            <w:pPr>
              <w:pStyle w:val="NoSpacing"/>
              <w:bidi/>
              <w:ind w:right="-709"/>
              <w:rPr>
                <w:rFonts w:asciiTheme="minorHAnsi" w:hAnsiTheme="minorHAnsi" w:cs="Times New Roman"/>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rsidTr="006127EC">
        <w:tc>
          <w:tcPr>
            <w:tcW w:w="4959" w:type="dxa"/>
          </w:tcPr>
          <w:p w:rsidR="006127EC" w:rsidRPr="006127EC" w:rsidRDefault="006127EC" w:rsidP="006127EC">
            <w:pPr>
              <w:pStyle w:val="NoSpacing"/>
              <w:bidi/>
              <w:ind w:right="-709"/>
              <w:rPr>
                <w:rFonts w:asciiTheme="minorHAnsi" w:hAnsiTheme="minorHAnsi" w:cs="Times New Roman"/>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rsidR="006127EC" w:rsidRPr="006127EC" w:rsidRDefault="006127EC" w:rsidP="006127EC">
            <w:pPr>
              <w:pStyle w:val="NoSpacing"/>
              <w:bidi/>
              <w:ind w:right="-709"/>
              <w:rPr>
                <w:rFonts w:asciiTheme="minorHAnsi" w:hAnsiTheme="minorHAnsi" w:cs="Times New Roman"/>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rsidTr="006127EC">
        <w:tc>
          <w:tcPr>
            <w:tcW w:w="4959" w:type="dxa"/>
          </w:tcPr>
          <w:p w:rsidR="006127EC" w:rsidRDefault="006127EC" w:rsidP="006127EC">
            <w:pPr>
              <w:pStyle w:val="NoSpacing"/>
              <w:bidi/>
              <w:ind w:right="-709"/>
              <w:rPr>
                <w:rFonts w:asciiTheme="minorHAnsi" w:eastAsia="Times New Roman" w:hAnsiTheme="minorHAnsi" w:cs="Times New Roman"/>
                <w:b/>
                <w:bCs/>
                <w:color w:val="000000"/>
                <w:rtl/>
                <w:lang w:bidi="ar-JO"/>
              </w:rPr>
            </w:pPr>
            <w:r w:rsidRPr="006127EC">
              <w:rPr>
                <w:rFonts w:asciiTheme="minorHAnsi" w:eastAsia="Times New Roman" w:hAnsiTheme="minorHAnsi" w:cstheme="minorHAnsi"/>
                <w:b/>
                <w:bCs/>
                <w:color w:val="000000"/>
                <w:rtl/>
                <w:lang w:bidi="ar-JO"/>
              </w:rPr>
              <w:t>الأهداف:</w:t>
            </w:r>
          </w:p>
          <w:p w:rsidR="006127EC" w:rsidRPr="006127EC" w:rsidRDefault="006127EC" w:rsidP="006127EC">
            <w:pPr>
              <w:pStyle w:val="NoSpacing"/>
              <w:numPr>
                <w:ilvl w:val="0"/>
                <w:numId w:val="1"/>
              </w:numPr>
              <w:bidi/>
              <w:ind w:right="-709"/>
              <w:rPr>
                <w:rFonts w:asciiTheme="minorHAnsi" w:hAnsiTheme="minorHAnsi" w:cs="Times New Roman"/>
                <w:b/>
                <w:bCs/>
                <w:rtl/>
                <w:lang w:bidi="ar-JO"/>
              </w:rPr>
            </w:pPr>
          </w:p>
        </w:tc>
        <w:tc>
          <w:tcPr>
            <w:tcW w:w="4536" w:type="dxa"/>
          </w:tcPr>
          <w:p w:rsidR="006127EC" w:rsidRPr="006127EC" w:rsidRDefault="006127EC" w:rsidP="006127EC">
            <w:pPr>
              <w:pStyle w:val="NoSpacing"/>
              <w:bidi/>
              <w:ind w:right="-709"/>
              <w:rPr>
                <w:rFonts w:asciiTheme="minorHAnsi" w:hAnsiTheme="minorHAnsi" w:cs="Times New Roman"/>
                <w:b/>
                <w:bCs/>
                <w:rtl/>
                <w:lang w:bidi="ar-JO"/>
              </w:rPr>
            </w:pPr>
          </w:p>
        </w:tc>
      </w:tr>
    </w:tbl>
    <w:p w:rsidR="006127EC" w:rsidRPr="006127EC" w:rsidRDefault="006127EC">
      <w:pPr>
        <w:rPr>
          <w:rFonts w:asciiTheme="minorHAnsi" w:hAnsiTheme="minorHAnsi" w:cs="Times New Roman"/>
          <w:sz w:val="6"/>
          <w:szCs w:val="6"/>
          <w:rtl/>
          <w:lang w:bidi="ar-JO"/>
        </w:rPr>
      </w:pPr>
    </w:p>
    <w:p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rsidR="007A1348" w:rsidRDefault="007A1348" w:rsidP="007A1348">
      <w:pPr>
        <w:bidi/>
        <w:rPr>
          <w:rFonts w:ascii="Simplified Arabic" w:hAnsi="Simplified Arabic" w:cs="Simplified Arabic"/>
          <w:b/>
          <w:bCs/>
          <w:sz w:val="32"/>
          <w:szCs w:val="32"/>
          <w:rtl/>
          <w:lang w:bidi="ar-JO"/>
        </w:rPr>
      </w:pPr>
    </w:p>
    <w:p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rsidR="00F23F2B" w:rsidRPr="00F23F2B" w:rsidRDefault="007A1348" w:rsidP="00F23F2B">
      <w:pPr>
        <w:pStyle w:val="ListParagraph"/>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المعموديّة: " </w:t>
      </w:r>
    </w:p>
    <w:p w:rsidR="000C76FF" w:rsidRDefault="000C76FF" w:rsidP="000C76FF">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"رَبٌّ وَاحِدٌ، إِيمَانٌ وَاحِدٌ، مَعْمُودِيَّةٌ وَاحِدَةٌ" (رسالة بولس الرسول إلى أهل أفسس 4: 5)</w:t>
      </w:r>
    </w:p>
    <w:p w:rsidR="007A1348" w:rsidRPr="00F23F2B" w:rsidRDefault="007A1348" w:rsidP="00F23F2B">
      <w:pPr>
        <w:pStyle w:val="ListParagraph"/>
        <w:numPr>
          <w:ilvl w:val="0"/>
          <w:numId w:val="7"/>
        </w:num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آية سِر الميرون: "  </w:t>
      </w:r>
    </w:p>
    <w:p w:rsidR="00F905DA" w:rsidRPr="00F905DA" w:rsidRDefault="00194506" w:rsidP="00F905DA">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(1 يو 2: 27)</w:t>
      </w:r>
    </w:p>
    <w:p w:rsidR="00EC18D6" w:rsidRPr="00EC18D6" w:rsidRDefault="00E66FED" w:rsidP="00EC18D6">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xml:space="preserve">: " </w:t>
      </w:r>
    </w:p>
    <w:p w:rsidR="00EC18D6" w:rsidRDefault="00EC18D6" w:rsidP="00114C0E">
      <w:pPr>
        <w:pStyle w:val="ListParagraph"/>
        <w:bidi/>
        <w:rPr>
          <w:rFonts w:ascii="Simplified Arabic" w:hAnsi="Simplified Arabic" w:cs="Simplified Arabic"/>
          <w:sz w:val="28"/>
          <w:szCs w:val="28"/>
          <w:rtl/>
          <w:lang w:bidi="ar-JO"/>
        </w:rPr>
      </w:pPr>
    </w:p>
    <w:p w:rsidR="00114C0E" w:rsidRDefault="00DF2AAF" w:rsidP="00EC18D6">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"من يأكل جسدي ويشرب دمي يثبت في وأنا فيه" (يو6 : 56)</w:t>
      </w:r>
    </w:p>
    <w:p w:rsidR="007A1348" w:rsidRDefault="00E66FED" w:rsidP="00E66FED">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آية سِر التوبة والإعتراف: " </w:t>
      </w:r>
    </w:p>
    <w:p w:rsidR="00C26827" w:rsidRDefault="00C26827" w:rsidP="00114C0E">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وَلكِنْ أَقُولُ لَكُمْ: كُلُّ مَنْ يَعْتَرِفُ بِي أَمَامَ النَّاسِ، يَعْتَرِفُ بِهِ ابْنُ الإِنْسَانِ أَيْضاً أَمَامَ مَلائِكَةِ اللهِ.</w:t>
      </w:r>
    </w:p>
    <w:p w:rsidR="00C26827" w:rsidRPr="007A1348" w:rsidRDefault="00C26827" w:rsidP="00C26827">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إنجيل لوقا 12 :8</w:t>
      </w:r>
    </w:p>
    <w:p w:rsidR="00E37DDE" w:rsidRPr="00E37DDE" w:rsidRDefault="00E66FED" w:rsidP="00E37DDE">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 </w:t>
      </w:r>
    </w:p>
    <w:p w:rsidR="00114C0E" w:rsidRDefault="00E37DDE" w:rsidP="00114C0E">
      <w:pPr>
        <w:pStyle w:val="ListParagraph"/>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وَأَخْرَجُوا شَيَاطِينَ كَثِيرَةً، وَدَهَنُوا بِزَيْتٍ مَرْضَى كَثِيرِينَ فَشَفَوْهُمْ." (مر 6: 13). </w:t>
      </w:r>
    </w:p>
    <w:p w:rsidR="00E66FED" w:rsidRDefault="00E66FED" w:rsidP="00E66FED">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  </w:t>
      </w:r>
    </w:p>
    <w:p w:rsidR="00425DC1" w:rsidRDefault="00BC5BD2" w:rsidP="00E37DDE">
      <w:pPr>
        <w:bidi/>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 xml:space="preserve">   </w:t>
      </w:r>
      <w:r w:rsidR="00425DC1">
        <w:rPr>
          <w:rFonts w:ascii="Simplified Arabic" w:hAnsi="Simplified Arabic" w:cs="Simplified Arabic"/>
          <w:b/>
          <w:bCs/>
          <w:sz w:val="32"/>
          <w:szCs w:val="32"/>
          <w:rtl/>
          <w:lang w:bidi="ar-JO"/>
        </w:rPr>
        <w:t>أَمَّا أَنَا فَأَقُولُ لَكُمْ: كُلُّ مَنْ طَلَّقَ زَوْجَتَهُ لِغَيْرِ عِلَّةِ الزِّنَى، فَهُوَ يَجْعَلُهَا تَرْتَكِبُ الزِّنَى. وَمَنْ تَزَوَّجَ بِمُطَلَّقَةٍ، فَهُوَ يَرْتَكِبُ الزِّنَى.</w:t>
      </w:r>
    </w:p>
    <w:p w:rsidR="00425DC1" w:rsidRDefault="00425DC1" w:rsidP="00425DC1">
      <w:pPr>
        <w:bidi/>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إنجيل متى 5 :32</w:t>
      </w:r>
    </w:p>
    <w:p w:rsidR="00FB6B2B" w:rsidRPr="00FB6B2B" w:rsidRDefault="00114C0E" w:rsidP="00FB6B2B">
      <w:pPr>
        <w:pStyle w:val="ListParagraph"/>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w:t>
      </w:r>
    </w:p>
    <w:p w:rsidR="00FB6B2B" w:rsidRDefault="00FB6B2B" w:rsidP="00FB6B2B">
      <w:pPr>
        <w:bidi/>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 xml:space="preserve">قال هذا ونفخ فيهم وقال لهم:خذوا الروح القدس.من غفرتم لهم خطاياهم تغفر لهم، ومن أمسكتم عليهم الغفران يمسك عليهم.” (يوحنا ٢٠:٢١–٢٣) </w:t>
      </w:r>
    </w:p>
    <w:p w:rsidR="007A1348" w:rsidRPr="00B22C93" w:rsidRDefault="007A1348" w:rsidP="007A1348">
      <w:pPr>
        <w:bidi/>
        <w:jc w:val="center"/>
        <w:rPr>
          <w:rFonts w:ascii="Simplified Arabic" w:hAnsi="Simplified Arabic" w:cs="Simplified Arabic"/>
          <w:b/>
          <w:bCs/>
          <w:sz w:val="32"/>
          <w:szCs w:val="32"/>
          <w:rtl/>
          <w:lang w:bidi="ar-JO"/>
        </w:rPr>
      </w:pPr>
    </w:p>
    <w:p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rsidR="009A709C" w:rsidRPr="008111AC" w:rsidRDefault="009A709C" w:rsidP="009A709C">
      <w:pPr>
        <w:bidi/>
        <w:rPr>
          <w:rFonts w:ascii="Simplified Arabic" w:hAnsi="Simplified Arabic" w:cs="Simplified Arabic"/>
          <w:sz w:val="28"/>
          <w:szCs w:val="28"/>
          <w:lang w:bidi="ar-JO"/>
        </w:rPr>
      </w:pPr>
    </w:p>
    <w:p w:rsidR="009A709C" w:rsidRDefault="009A709C" w:rsidP="009A709C">
      <w:pPr>
        <w:pStyle w:val="ListParagraph"/>
        <w:bidi/>
        <w:rPr>
          <w:rFonts w:ascii="Simplified Arabic" w:hAnsi="Simplified Arabic" w:cs="Simplified Arabic"/>
          <w:sz w:val="28"/>
          <w:szCs w:val="28"/>
          <w:rtl/>
          <w:lang w:bidi="ar-JO"/>
        </w:rPr>
      </w:pPr>
    </w:p>
    <w:p w:rsidR="006127EC" w:rsidRDefault="006127EC">
      <w:pPr>
        <w:spacing w:after="160" w:line="259" w:lineRule="auto"/>
        <w:rPr>
          <w:rFonts w:asciiTheme="minorHAnsi" w:hAnsiTheme="minorHAnsi" w:cstheme="minorHAnsi"/>
          <w:lang w:bidi="ar-JO"/>
        </w:rPr>
      </w:pPr>
    </w:p>
    <w:p w:rsidR="00A97657" w:rsidRPr="006127EC" w:rsidRDefault="00A97657">
      <w:pPr>
        <w:rPr>
          <w:rFonts w:asciiTheme="minorHAnsi" w:hAnsiTheme="minorHAnsi" w:cstheme="minorHAnsi"/>
          <w:lang w:bidi="ar-JO"/>
        </w:rPr>
      </w:pPr>
    </w:p>
    <w:sectPr w:rsidR="00A97657" w:rsidRPr="006127EC"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36B" w:rsidRDefault="0060436B" w:rsidP="006127EC">
      <w:pPr>
        <w:spacing w:after="0" w:line="240" w:lineRule="auto"/>
      </w:pPr>
      <w:r>
        <w:separator/>
      </w:r>
    </w:p>
  </w:endnote>
  <w:endnote w:type="continuationSeparator" w:id="0">
    <w:p w:rsidR="0060436B" w:rsidRDefault="0060436B"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36B" w:rsidRDefault="0060436B" w:rsidP="006127EC">
      <w:pPr>
        <w:spacing w:after="0" w:line="240" w:lineRule="auto"/>
      </w:pPr>
      <w:r>
        <w:separator/>
      </w:r>
    </w:p>
  </w:footnote>
  <w:footnote w:type="continuationSeparator" w:id="0">
    <w:p w:rsidR="0060436B" w:rsidRDefault="0060436B"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750245">
    <w:abstractNumId w:val="2"/>
  </w:num>
  <w:num w:numId="2" w16cid:durableId="1443959262">
    <w:abstractNumId w:val="4"/>
  </w:num>
  <w:num w:numId="3" w16cid:durableId="214706021">
    <w:abstractNumId w:val="0"/>
  </w:num>
  <w:num w:numId="4" w16cid:durableId="1710495034">
    <w:abstractNumId w:val="1"/>
  </w:num>
  <w:num w:numId="5" w16cid:durableId="1350450918">
    <w:abstractNumId w:val="7"/>
  </w:num>
  <w:num w:numId="6" w16cid:durableId="719020264">
    <w:abstractNumId w:val="5"/>
  </w:num>
  <w:num w:numId="7" w16cid:durableId="1216938036">
    <w:abstractNumId w:val="6"/>
  </w:num>
  <w:num w:numId="8" w16cid:durableId="1833330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C76FF"/>
    <w:rsid w:val="000D6157"/>
    <w:rsid w:val="000F3D8F"/>
    <w:rsid w:val="000F76C9"/>
    <w:rsid w:val="00100A9B"/>
    <w:rsid w:val="00114C0E"/>
    <w:rsid w:val="00194506"/>
    <w:rsid w:val="001E5ACB"/>
    <w:rsid w:val="003E53DC"/>
    <w:rsid w:val="00425DC1"/>
    <w:rsid w:val="00437876"/>
    <w:rsid w:val="00482316"/>
    <w:rsid w:val="004A722F"/>
    <w:rsid w:val="00541B25"/>
    <w:rsid w:val="005C2A09"/>
    <w:rsid w:val="0060436B"/>
    <w:rsid w:val="006127EC"/>
    <w:rsid w:val="00640DFF"/>
    <w:rsid w:val="0064760B"/>
    <w:rsid w:val="006B298C"/>
    <w:rsid w:val="006C4E03"/>
    <w:rsid w:val="006E60D2"/>
    <w:rsid w:val="006F2C52"/>
    <w:rsid w:val="007A1348"/>
    <w:rsid w:val="008A60D7"/>
    <w:rsid w:val="009A709C"/>
    <w:rsid w:val="00A75A3C"/>
    <w:rsid w:val="00A97657"/>
    <w:rsid w:val="00B042CA"/>
    <w:rsid w:val="00B22C93"/>
    <w:rsid w:val="00B73E66"/>
    <w:rsid w:val="00BC5BD2"/>
    <w:rsid w:val="00BF6C58"/>
    <w:rsid w:val="00C26827"/>
    <w:rsid w:val="00CB0158"/>
    <w:rsid w:val="00CC74A5"/>
    <w:rsid w:val="00D840C1"/>
    <w:rsid w:val="00DB19E5"/>
    <w:rsid w:val="00DF2AAF"/>
    <w:rsid w:val="00E33136"/>
    <w:rsid w:val="00E37DDE"/>
    <w:rsid w:val="00E5225D"/>
    <w:rsid w:val="00E66FED"/>
    <w:rsid w:val="00EC18D6"/>
    <w:rsid w:val="00F23F2B"/>
    <w:rsid w:val="00F61EF0"/>
    <w:rsid w:val="00F905DA"/>
    <w:rsid w:val="00FB6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14CFD"/>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Cristiano.w.shami@gmail.com</cp:lastModifiedBy>
  <cp:revision>2</cp:revision>
  <cp:lastPrinted>2023-10-26T08:15:00Z</cp:lastPrinted>
  <dcterms:created xsi:type="dcterms:W3CDTF">2023-11-18T18:08:00Z</dcterms:created>
  <dcterms:modified xsi:type="dcterms:W3CDTF">2023-11-18T18:08:00Z</dcterms:modified>
</cp:coreProperties>
</file>