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700FF3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proofErr w:type="spellStart"/>
            <w:r w:rsidR="00700FF3">
              <w:rPr>
                <w:rFonts w:asciiTheme="minorHAnsi" w:hAnsiTheme="minorHAnsi" w:cstheme="minorHAnsi"/>
                <w:b/>
                <w:bCs/>
                <w:lang w:bidi="ar-JO"/>
              </w:rPr>
              <w:t>kareem</w:t>
            </w:r>
            <w:proofErr w:type="spellEnd"/>
            <w:r w:rsidR="00700FF3"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baqleh</w:t>
            </w:r>
            <w:bookmarkStart w:id="0" w:name="_GoBack"/>
            <w:bookmarkEnd w:id="0"/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700FF3" w:rsidRDefault="00700FF3" w:rsidP="00700FF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</w:t>
      </w:r>
      <w:r w:rsidRPr="00700FF3">
        <w:rPr>
          <w:rFonts w:ascii="Helvetica" w:hAnsi="Helvetica"/>
          <w:b/>
          <w:bCs/>
          <w:color w:val="000000"/>
          <w:sz w:val="40"/>
          <w:szCs w:val="40"/>
          <w:shd w:val="clear" w:color="auto" w:fill="DBDAEC"/>
          <w:rtl/>
        </w:rPr>
        <w:t>رَبٌّ وَاحِدٌ، إِيمَانٌ وَاحِدٌ، مَعْمُودِيَّةٌ وَاحِدَةٌ</w:t>
      </w:r>
    </w:p>
    <w:p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1348" w:rsidRPr="00700FF3" w:rsidRDefault="00700FF3" w:rsidP="00700FF3">
      <w:pPr>
        <w:pStyle w:val="ListParagraph"/>
        <w:numPr>
          <w:ilvl w:val="0"/>
          <w:numId w:val="7"/>
        </w:numPr>
        <w:bidi/>
        <w:rPr>
          <w:rFonts w:asciiTheme="minorBidi" w:hAnsiTheme="minorBidi"/>
          <w:b/>
          <w:bCs/>
          <w:sz w:val="40"/>
          <w:szCs w:val="40"/>
          <w:lang w:bidi="ar-JO"/>
        </w:rPr>
      </w:pPr>
      <w:r w:rsidRPr="00700FF3">
        <w:rPr>
          <w:rFonts w:asciiTheme="minorBidi" w:hAnsiTheme="minorBidi"/>
          <w:sz w:val="28"/>
          <w:szCs w:val="28"/>
          <w:rtl/>
          <w:lang w:bidi="ar-JO"/>
        </w:rPr>
        <w:t>آية سِر الميرون</w:t>
      </w:r>
      <w:r w:rsidRPr="00700FF3">
        <w:rPr>
          <w:rFonts w:asciiTheme="minorBidi" w:hAnsiTheme="minorBidi"/>
          <w:b/>
          <w:bCs/>
          <w:sz w:val="40"/>
          <w:szCs w:val="40"/>
          <w:rtl/>
          <w:lang w:bidi="ar-JO"/>
        </w:rPr>
        <w:t>:</w:t>
      </w:r>
      <w:r w:rsidR="007A1348" w:rsidRPr="00700FF3">
        <w:rPr>
          <w:rFonts w:asciiTheme="minorBidi" w:hAnsiTheme="minorBidi"/>
          <w:b/>
          <w:bCs/>
          <w:sz w:val="40"/>
          <w:szCs w:val="40"/>
          <w:rtl/>
          <w:lang w:bidi="ar-JO"/>
        </w:rPr>
        <w:t>"</w:t>
      </w:r>
      <w:r w:rsidRPr="00700FF3">
        <w:rPr>
          <w:rFonts w:asciiTheme="minorBidi" w:hAnsiTheme="minorBidi"/>
          <w:b/>
          <w:bCs/>
          <w:color w:val="002060"/>
          <w:sz w:val="40"/>
          <w:szCs w:val="40"/>
          <w:shd w:val="clear" w:color="auto" w:fill="FFF7E5"/>
          <w:rtl/>
        </w:rPr>
        <w:t xml:space="preserve"> </w:t>
      </w:r>
      <w:r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shd w:val="clear" w:color="auto" w:fill="FFF7E5"/>
          <w:rtl/>
        </w:rPr>
        <w:t>وَأَمَّا أَنْتُمْ</w:t>
      </w:r>
      <w:r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shd w:val="clear" w:color="auto" w:fill="FFF7E5"/>
        </w:rPr>
        <w:t> </w:t>
      </w:r>
      <w:r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shd w:val="clear" w:color="auto" w:fill="FFF7E5"/>
          <w:rtl/>
        </w:rPr>
        <w:t>فَالْمَسْحَةُ</w:t>
      </w:r>
      <w:r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shd w:val="clear" w:color="auto" w:fill="FFF7E5"/>
        </w:rPr>
        <w:t> </w:t>
      </w:r>
      <w:r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shd w:val="clear" w:color="auto" w:fill="FFF7E5"/>
          <w:rtl/>
        </w:rPr>
        <w:t>الَّتِي أَخَذْتُمُوهَا مِنْهُ ثَابِتَةٌ فِيكُمْ، وَلاَ حَاجَةَ بِكُمْ إِلَى أَنْ يُعَلِّمَكُمْ أَحَدٌ، بَلْ كَمَا تُعَلِّمُكُمْ هذِهِ</w:t>
      </w:r>
      <w:r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shd w:val="clear" w:color="auto" w:fill="FFF7E5"/>
        </w:rPr>
        <w:t> </w:t>
      </w:r>
      <w:r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shd w:val="clear" w:color="auto" w:fill="FFF7E5"/>
          <w:rtl/>
        </w:rPr>
        <w:t>الْمَسْحَةُ</w:t>
      </w:r>
      <w:r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shd w:val="clear" w:color="auto" w:fill="FFF7E5"/>
        </w:rPr>
        <w:t> </w:t>
      </w:r>
      <w:r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shd w:val="clear" w:color="auto" w:fill="FFF7E5"/>
          <w:rtl/>
        </w:rPr>
        <w:t>عَيْنُهَا عَنْ كُلِّ شَيْءٍ، وَهِيَ حَقٌ وَلَيْسَتْ كَذِبًا</w:t>
      </w:r>
      <w:r w:rsidRPr="00700FF3">
        <w:rPr>
          <w:rFonts w:asciiTheme="minorBidi" w:hAnsiTheme="minorBidi"/>
          <w:b/>
          <w:bCs/>
          <w:color w:val="002060"/>
          <w:sz w:val="40"/>
          <w:szCs w:val="40"/>
          <w:shd w:val="clear" w:color="auto" w:fill="FFF7E5"/>
        </w:rPr>
        <w:t>.</w:t>
      </w:r>
      <w:r w:rsidR="007A1348" w:rsidRPr="00700FF3">
        <w:rPr>
          <w:rFonts w:asciiTheme="minorBidi" w:hAnsiTheme="minorBidi"/>
          <w:b/>
          <w:bCs/>
          <w:sz w:val="40"/>
          <w:szCs w:val="40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66FED" w:rsidRDefault="00E66FED" w:rsidP="00700FF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700FF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والإعتراف: </w:t>
      </w:r>
      <w:r w:rsidR="00700FF3">
        <w:rPr>
          <w:rFonts w:ascii="Helvetica" w:hAnsi="Helvetica"/>
          <w:b/>
          <w:bCs/>
          <w:color w:val="000000"/>
          <w:sz w:val="40"/>
          <w:szCs w:val="40"/>
          <w:shd w:val="clear" w:color="auto" w:fill="DBDAEC"/>
          <w:rtl/>
        </w:rPr>
        <w:t>مَا دُمْتَ حَيًّا مُعَافًى، تَحْمَدُ الرَّبَّ، وَتَفْتَخِرُ بِمَرَاحِمِهِ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Pr="00700FF3" w:rsidRDefault="00E66FED" w:rsidP="00700FF3">
      <w:pPr>
        <w:pStyle w:val="ListParagraph"/>
        <w:numPr>
          <w:ilvl w:val="0"/>
          <w:numId w:val="7"/>
        </w:numPr>
        <w:bidi/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rtl/>
          <w:lang w:bidi="ar-JO"/>
        </w:rPr>
        <w:t xml:space="preserve">: </w:t>
      </w:r>
      <w:r w:rsidR="00700FF3"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shd w:val="clear" w:color="auto" w:fill="202124"/>
        </w:rPr>
        <w:t> </w:t>
      </w:r>
      <w:r w:rsidR="00700FF3"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rtl/>
        </w:rPr>
        <w:t>يدهن المريض بعد أن يعترف بزيت مصلى عليه</w:t>
      </w:r>
      <w:r w:rsidR="00700FF3" w:rsidRPr="00700FF3">
        <w:rPr>
          <w:rFonts w:asciiTheme="minorBidi" w:hAnsiTheme="minorBidi"/>
          <w:b/>
          <w:bCs/>
          <w:color w:val="000000" w:themeColor="text1"/>
          <w:sz w:val="40"/>
          <w:szCs w:val="40"/>
          <w:highlight w:val="lightGray"/>
          <w:shd w:val="clear" w:color="auto" w:fill="202124"/>
          <w:rtl/>
        </w:rPr>
        <w:t>، كما أمر المسيح تلاميذه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700FF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700FF3">
        <w:rPr>
          <w:rFonts w:ascii="Helvetica" w:hAnsi="Helvetica"/>
          <w:b/>
          <w:bCs/>
          <w:color w:val="000000"/>
          <w:sz w:val="40"/>
          <w:szCs w:val="40"/>
          <w:shd w:val="clear" w:color="auto" w:fill="DBDAEC"/>
          <w:rtl/>
        </w:rPr>
        <w:t>اِسْمَعِي يَا بِنْتُ وَانْظُرِي، وَأَمِيلِي أُذُنَكِ، وَانْسَيْ شَعْبَكِ وَبَيْتَ أَبِيكِ، فَيَشْتَهِيَ الْمَلِكُ حُسْنَكِ، لأَنَّهُ هُوَ سَيِّدُكِ فَاسْجُدِي لَهُ</w:t>
      </w:r>
    </w:p>
    <w:p w:rsidR="00700FF3" w:rsidRPr="00700FF3" w:rsidRDefault="00700FF3" w:rsidP="00700FF3">
      <w:pPr>
        <w:bidi/>
        <w:rPr>
          <w:rFonts w:ascii="Simplified Arabic" w:hAnsi="Simplified Arabic" w:cs="Simplified Arabic"/>
          <w:sz w:val="28"/>
          <w:szCs w:val="28"/>
          <w:lang w:val="en-AU" w:bidi="ar-JO"/>
        </w:rPr>
      </w:pPr>
    </w:p>
    <w:p w:rsidR="00114C0E" w:rsidRPr="00700FF3" w:rsidRDefault="00114C0E" w:rsidP="00700FF3">
      <w:pPr>
        <w:pStyle w:val="ListParagraph"/>
        <w:numPr>
          <w:ilvl w:val="0"/>
          <w:numId w:val="7"/>
        </w:numPr>
        <w:bidi/>
        <w:rPr>
          <w:rFonts w:asciiTheme="minorBidi" w:hAnsiTheme="minorBidi"/>
          <w:color w:val="000000" w:themeColor="text1"/>
          <w:sz w:val="40"/>
          <w:szCs w:val="40"/>
          <w:highlight w:val="lightGray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00FF3">
        <w:rPr>
          <w:rFonts w:asciiTheme="minorBidi" w:hAnsiTheme="minorBidi"/>
          <w:color w:val="000000" w:themeColor="text1"/>
          <w:sz w:val="40"/>
          <w:szCs w:val="40"/>
          <w:highlight w:val="lightGray"/>
          <w:rtl/>
          <w:lang w:bidi="ar-JO"/>
        </w:rPr>
        <w:t>:</w:t>
      </w:r>
      <w:r w:rsidR="00700FF3" w:rsidRPr="00700FF3">
        <w:rPr>
          <w:rFonts w:asciiTheme="minorBidi" w:hAnsiTheme="minorBidi"/>
          <w:color w:val="000000" w:themeColor="text1"/>
          <w:sz w:val="40"/>
          <w:szCs w:val="40"/>
          <w:highlight w:val="lightGray"/>
          <w:shd w:val="clear" w:color="auto" w:fill="202124"/>
          <w:rtl/>
        </w:rPr>
        <w:t xml:space="preserve"> </w:t>
      </w:r>
      <w:r w:rsidR="00700FF3" w:rsidRPr="00700FF3">
        <w:rPr>
          <w:rFonts w:asciiTheme="minorBidi" w:hAnsiTheme="minorBidi"/>
          <w:color w:val="000000" w:themeColor="text1"/>
          <w:sz w:val="40"/>
          <w:szCs w:val="40"/>
          <w:highlight w:val="lightGray"/>
          <w:shd w:val="clear" w:color="auto" w:fill="202124"/>
          <w:rtl/>
        </w:rPr>
        <w:t>وهو الذي أعطى بعضهم أن يكونوا رسلاً وبعضهم أنبياء وبعضهم مبشرين وبعضهم رعاة ومعلمين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CB" w:rsidRDefault="00D829CB" w:rsidP="006127EC">
      <w:pPr>
        <w:spacing w:after="0" w:line="240" w:lineRule="auto"/>
      </w:pPr>
      <w:r>
        <w:separator/>
      </w:r>
    </w:p>
  </w:endnote>
  <w:endnote w:type="continuationSeparator" w:id="0">
    <w:p w:rsidR="00D829CB" w:rsidRDefault="00D829CB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700FF3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700FF3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CB" w:rsidRDefault="00D829CB" w:rsidP="006127EC">
      <w:pPr>
        <w:spacing w:after="0" w:line="240" w:lineRule="auto"/>
      </w:pPr>
      <w:r>
        <w:separator/>
      </w:r>
    </w:p>
  </w:footnote>
  <w:footnote w:type="continuationSeparator" w:id="0">
    <w:p w:rsidR="00D829CB" w:rsidRDefault="00D829CB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3E53DC"/>
    <w:rsid w:val="00437876"/>
    <w:rsid w:val="00482316"/>
    <w:rsid w:val="004A722F"/>
    <w:rsid w:val="00541B25"/>
    <w:rsid w:val="0060436B"/>
    <w:rsid w:val="006127EC"/>
    <w:rsid w:val="00640DFF"/>
    <w:rsid w:val="0064760B"/>
    <w:rsid w:val="006B298C"/>
    <w:rsid w:val="006C4E03"/>
    <w:rsid w:val="006E60D2"/>
    <w:rsid w:val="00700FF3"/>
    <w:rsid w:val="007A1348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29CB"/>
    <w:rsid w:val="00D840C1"/>
    <w:rsid w:val="00DB19E5"/>
    <w:rsid w:val="00E5225D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M.Ayyash</dc:creator>
  <cp:lastModifiedBy>Microsoft</cp:lastModifiedBy>
  <cp:revision>2</cp:revision>
  <cp:lastPrinted>2023-10-26T08:15:00Z</cp:lastPrinted>
  <dcterms:created xsi:type="dcterms:W3CDTF">2023-11-18T13:15:00Z</dcterms:created>
  <dcterms:modified xsi:type="dcterms:W3CDTF">2023-11-18T13:15:00Z</dcterms:modified>
</cp:coreProperties>
</file>