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D4" w:rsidRDefault="00813A30" w:rsidP="008C54BF">
      <w:pPr>
        <w:jc w:val="center"/>
        <w:rPr>
          <w:rFonts w:cstheme="minorHAnsi" w:hint="cs"/>
          <w:b/>
          <w:bCs/>
          <w:sz w:val="48"/>
          <w:szCs w:val="48"/>
          <w:u w:val="single"/>
          <w:rtl/>
          <w:lang w:bidi="ar-DZ"/>
        </w:rPr>
      </w:pPr>
      <w:r>
        <w:rPr>
          <w:rFonts w:cstheme="minorHAnsi"/>
          <w:b/>
          <w:bCs/>
          <w:noProof/>
          <w:sz w:val="48"/>
          <w:szCs w:val="48"/>
          <w:u w:val="single"/>
          <w:rtl/>
        </w:rPr>
        <w:drawing>
          <wp:anchor distT="0" distB="0" distL="114300" distR="114300" simplePos="0" relativeHeight="251658240" behindDoc="0" locked="0" layoutInCell="1" allowOverlap="1">
            <wp:simplePos x="0" y="0"/>
            <wp:positionH relativeFrom="margin">
              <wp:posOffset>-671830</wp:posOffset>
            </wp:positionH>
            <wp:positionV relativeFrom="margin">
              <wp:posOffset>-681355</wp:posOffset>
            </wp:positionV>
            <wp:extent cx="1916430" cy="2094865"/>
            <wp:effectExtent l="171450" t="133350" r="369570" b="305435"/>
            <wp:wrapSquare wrapText="bothSides"/>
            <wp:docPr id="9" name="Picture 8" descr="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ي.jpg"/>
                    <pic:cNvPicPr/>
                  </pic:nvPicPr>
                  <pic:blipFill>
                    <a:blip r:embed="rId4"/>
                    <a:stretch>
                      <a:fillRect/>
                    </a:stretch>
                  </pic:blipFill>
                  <pic:spPr>
                    <a:xfrm>
                      <a:off x="0" y="0"/>
                      <a:ext cx="1916430" cy="2094865"/>
                    </a:xfrm>
                    <a:prstGeom prst="rect">
                      <a:avLst/>
                    </a:prstGeom>
                    <a:ln>
                      <a:noFill/>
                    </a:ln>
                    <a:effectLst>
                      <a:outerShdw blurRad="292100" dist="139700" dir="2700000" algn="tl" rotWithShape="0">
                        <a:srgbClr val="333333">
                          <a:alpha val="65000"/>
                        </a:srgbClr>
                      </a:outerShdw>
                    </a:effectLst>
                  </pic:spPr>
                </pic:pic>
              </a:graphicData>
            </a:graphic>
          </wp:anchor>
        </w:drawing>
      </w:r>
      <w:r w:rsidR="008C54BF" w:rsidRPr="008C54BF">
        <w:rPr>
          <w:rFonts w:cstheme="minorHAnsi"/>
          <w:b/>
          <w:bCs/>
          <w:sz w:val="48"/>
          <w:szCs w:val="48"/>
          <w:u w:val="single"/>
          <w:rtl/>
          <w:lang w:bidi="ar-DZ"/>
        </w:rPr>
        <w:t>الكوارتز</w:t>
      </w:r>
    </w:p>
    <w:p w:rsidR="008C54BF" w:rsidRPr="00743863" w:rsidRDefault="008C54BF" w:rsidP="008C54BF">
      <w:pPr>
        <w:jc w:val="center"/>
        <w:rPr>
          <w:rFonts w:cstheme="minorHAnsi" w:hint="cs"/>
          <w:b/>
          <w:bCs/>
          <w:sz w:val="44"/>
          <w:szCs w:val="44"/>
          <w:u w:val="single"/>
          <w:rtl/>
          <w:lang w:bidi="ar-DZ"/>
        </w:rPr>
      </w:pPr>
    </w:p>
    <w:p w:rsidR="00743863" w:rsidRDefault="00813A30" w:rsidP="00743863">
      <w:pPr>
        <w:jc w:val="right"/>
        <w:rPr>
          <w:rFonts w:cs="Calibri" w:hint="cs"/>
          <w:sz w:val="44"/>
          <w:szCs w:val="44"/>
          <w:rtl/>
          <w:lang w:bidi="ar-DZ"/>
        </w:rPr>
      </w:pPr>
      <w:r>
        <w:rPr>
          <w:rFonts w:cs="Calibri"/>
          <w:noProof/>
          <w:sz w:val="44"/>
          <w:szCs w:val="44"/>
          <w:rtl/>
        </w:rPr>
        <w:drawing>
          <wp:anchor distT="0" distB="0" distL="114300" distR="114300" simplePos="0" relativeHeight="251659264" behindDoc="0" locked="0" layoutInCell="1" allowOverlap="1">
            <wp:simplePos x="0" y="0"/>
            <wp:positionH relativeFrom="margin">
              <wp:posOffset>-370205</wp:posOffset>
            </wp:positionH>
            <wp:positionV relativeFrom="margin">
              <wp:posOffset>5283835</wp:posOffset>
            </wp:positionV>
            <wp:extent cx="3569970" cy="2720975"/>
            <wp:effectExtent l="171450" t="133350" r="354330" b="307975"/>
            <wp:wrapSquare wrapText="bothSides"/>
            <wp:docPr id="10" name="Picture 9" descr="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jpg"/>
                    <pic:cNvPicPr/>
                  </pic:nvPicPr>
                  <pic:blipFill>
                    <a:blip r:embed="rId5"/>
                    <a:stretch>
                      <a:fillRect/>
                    </a:stretch>
                  </pic:blipFill>
                  <pic:spPr>
                    <a:xfrm>
                      <a:off x="0" y="0"/>
                      <a:ext cx="3569970" cy="2720975"/>
                    </a:xfrm>
                    <a:prstGeom prst="rect">
                      <a:avLst/>
                    </a:prstGeom>
                    <a:ln>
                      <a:noFill/>
                    </a:ln>
                    <a:effectLst>
                      <a:outerShdw blurRad="292100" dist="139700" dir="2700000" algn="tl" rotWithShape="0">
                        <a:srgbClr val="333333">
                          <a:alpha val="65000"/>
                        </a:srgbClr>
                      </a:outerShdw>
                    </a:effectLst>
                  </pic:spPr>
                </pic:pic>
              </a:graphicData>
            </a:graphic>
          </wp:anchor>
        </w:drawing>
      </w:r>
      <w:r w:rsidR="00312CF5" w:rsidRPr="00743863">
        <w:rPr>
          <w:rFonts w:cs="Calibri"/>
          <w:sz w:val="44"/>
          <w:szCs w:val="44"/>
          <w:rtl/>
          <w:lang w:bidi="ar-DZ"/>
        </w:rPr>
        <w:t>يمكن استخلاص رمل الكوارتز عن طريق طحن خام الكوارتز أو تركيز خام رمل الكوارتز</w:t>
      </w:r>
      <w:r w:rsidR="00312CF5" w:rsidRPr="00743863">
        <w:rPr>
          <w:rFonts w:cs="Calibri" w:hint="cs"/>
          <w:sz w:val="44"/>
          <w:szCs w:val="44"/>
          <w:rtl/>
          <w:lang w:bidi="ar-DZ"/>
        </w:rPr>
        <w:t xml:space="preserve">, </w:t>
      </w:r>
      <w:r w:rsidR="00312CF5" w:rsidRPr="00743863">
        <w:rPr>
          <w:rFonts w:cs="Calibri"/>
          <w:sz w:val="44"/>
          <w:szCs w:val="44"/>
          <w:rtl/>
          <w:lang w:bidi="ar-DZ"/>
        </w:rPr>
        <w:t>ويوجد هذا المعدن في جميع أنواع الصخور سواء النارية، والرسوبية، والمتحولة</w:t>
      </w:r>
      <w:r w:rsidR="00312CF5" w:rsidRPr="00743863">
        <w:rPr>
          <w:rFonts w:cs="Calibri" w:hint="cs"/>
          <w:sz w:val="44"/>
          <w:szCs w:val="44"/>
          <w:rtl/>
          <w:lang w:bidi="ar-DZ"/>
        </w:rPr>
        <w:t xml:space="preserve">, الصخر الرملي هو من الصخور التي توجد في معدن الكوارتز  </w:t>
      </w:r>
      <w:r w:rsidR="00743863" w:rsidRPr="00743863">
        <w:rPr>
          <w:rFonts w:cs="Calibri" w:hint="cs"/>
          <w:sz w:val="44"/>
          <w:szCs w:val="44"/>
          <w:rtl/>
          <w:lang w:bidi="ar-DZ"/>
        </w:rPr>
        <w:t>,</w:t>
      </w:r>
      <w:r w:rsidR="00743863" w:rsidRPr="00743863">
        <w:rPr>
          <w:sz w:val="44"/>
          <w:szCs w:val="44"/>
          <w:rtl/>
        </w:rPr>
        <w:t xml:space="preserve"> </w:t>
      </w:r>
      <w:r w:rsidR="00743863" w:rsidRPr="00743863">
        <w:rPr>
          <w:rFonts w:cs="Calibri"/>
          <w:sz w:val="44"/>
          <w:szCs w:val="44"/>
          <w:rtl/>
          <w:lang w:bidi="ar-DZ"/>
        </w:rPr>
        <w:t>الكوارتز هو في الواقع حجر طبيعي يتم دمجه مع بعض المواد التي صنعها الإنسان لإنشاء ألواح حجرية بأبعاد مختلفة</w:t>
      </w:r>
      <w:r w:rsidR="00743863" w:rsidRPr="00743863">
        <w:rPr>
          <w:rFonts w:cs="Calibri" w:hint="cs"/>
          <w:sz w:val="44"/>
          <w:szCs w:val="44"/>
          <w:rtl/>
          <w:lang w:bidi="ar-DZ"/>
        </w:rPr>
        <w:t xml:space="preserve"> و من اهميات معدن الكوارتز الاقتصادية,</w:t>
      </w:r>
      <w:r w:rsidR="00743863" w:rsidRPr="00743863">
        <w:rPr>
          <w:rFonts w:cs="Calibri"/>
          <w:sz w:val="44"/>
          <w:szCs w:val="44"/>
          <w:rtl/>
          <w:lang w:bidi="ar-DZ"/>
        </w:rPr>
        <w:t xml:space="preserve"> احتياجات السوق: لأن معدن الكوارتز يدخل في الكثير من الصناعات والاستخدامات، عند توافر ألواح الكوارتز اللازمة ستكون عملية تجهيز المستشفيات والفنادق وغيرها أسهل وأوفر؛ إذ سيُستخدم الإنتاج المحلي بدلًا من استيرادها من الخارج</w:t>
      </w:r>
      <w:r w:rsidR="00743863">
        <w:rPr>
          <w:rFonts w:cs="Calibri" w:hint="cs"/>
          <w:sz w:val="44"/>
          <w:szCs w:val="44"/>
          <w:rtl/>
          <w:lang w:bidi="ar-DZ"/>
        </w:rPr>
        <w:t>.</w:t>
      </w:r>
    </w:p>
    <w:p w:rsidR="00743863" w:rsidRDefault="00743863" w:rsidP="00743863">
      <w:pPr>
        <w:jc w:val="right"/>
        <w:rPr>
          <w:rFonts w:cs="Calibri" w:hint="cs"/>
          <w:sz w:val="44"/>
          <w:szCs w:val="44"/>
          <w:rtl/>
          <w:lang w:bidi="ar-DZ"/>
        </w:rPr>
      </w:pPr>
    </w:p>
    <w:p w:rsidR="008C54BF" w:rsidRPr="00743863" w:rsidRDefault="00743863" w:rsidP="00743863">
      <w:pPr>
        <w:jc w:val="right"/>
        <w:rPr>
          <w:rFonts w:cstheme="minorHAnsi"/>
          <w:sz w:val="48"/>
          <w:szCs w:val="48"/>
          <w:rtl/>
          <w:lang w:bidi="ar-DZ"/>
        </w:rPr>
      </w:pPr>
      <w:r w:rsidRPr="00743863">
        <w:rPr>
          <w:rFonts w:cs="Calibri"/>
          <w:sz w:val="48"/>
          <w:szCs w:val="48"/>
          <w:lang w:bidi="ar-DZ"/>
        </w:rPr>
        <w:t xml:space="preserve"> </w:t>
      </w:r>
    </w:p>
    <w:sectPr w:rsidR="008C54BF" w:rsidRPr="00743863" w:rsidSect="00865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C54BF"/>
    <w:rsid w:val="00312CF5"/>
    <w:rsid w:val="00743863"/>
    <w:rsid w:val="00813A30"/>
    <w:rsid w:val="008657D4"/>
    <w:rsid w:val="008C5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041889">
      <w:bodyDiv w:val="1"/>
      <w:marLeft w:val="0"/>
      <w:marRight w:val="0"/>
      <w:marTop w:val="0"/>
      <w:marBottom w:val="0"/>
      <w:divBdr>
        <w:top w:val="none" w:sz="0" w:space="0" w:color="auto"/>
        <w:left w:val="none" w:sz="0" w:space="0" w:color="auto"/>
        <w:bottom w:val="none" w:sz="0" w:space="0" w:color="auto"/>
        <w:right w:val="none" w:sz="0" w:space="0" w:color="auto"/>
      </w:divBdr>
      <w:divsChild>
        <w:div w:id="182596119">
          <w:marLeft w:val="0"/>
          <w:marRight w:val="0"/>
          <w:marTop w:val="0"/>
          <w:marBottom w:val="0"/>
          <w:divBdr>
            <w:top w:val="none" w:sz="0" w:space="0" w:color="auto"/>
            <w:left w:val="none" w:sz="0" w:space="0" w:color="auto"/>
            <w:bottom w:val="none" w:sz="0" w:space="0" w:color="auto"/>
            <w:right w:val="none" w:sz="0" w:space="0" w:color="auto"/>
          </w:divBdr>
        </w:div>
      </w:divsChild>
    </w:div>
    <w:div w:id="802623031">
      <w:bodyDiv w:val="1"/>
      <w:marLeft w:val="0"/>
      <w:marRight w:val="0"/>
      <w:marTop w:val="0"/>
      <w:marBottom w:val="0"/>
      <w:divBdr>
        <w:top w:val="none" w:sz="0" w:space="0" w:color="auto"/>
        <w:left w:val="none" w:sz="0" w:space="0" w:color="auto"/>
        <w:bottom w:val="none" w:sz="0" w:space="0" w:color="auto"/>
        <w:right w:val="none" w:sz="0" w:space="0" w:color="auto"/>
      </w:divBdr>
      <w:divsChild>
        <w:div w:id="877548592">
          <w:marLeft w:val="0"/>
          <w:marRight w:val="0"/>
          <w:marTop w:val="0"/>
          <w:marBottom w:val="0"/>
          <w:divBdr>
            <w:top w:val="none" w:sz="0" w:space="0" w:color="auto"/>
            <w:left w:val="none" w:sz="0" w:space="0" w:color="auto"/>
            <w:bottom w:val="none" w:sz="0" w:space="0" w:color="auto"/>
            <w:right w:val="none" w:sz="0" w:space="0" w:color="auto"/>
          </w:divBdr>
          <w:divsChild>
            <w:div w:id="21250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dc:creator>
  <cp:lastModifiedBy>nabil</cp:lastModifiedBy>
  <cp:revision>1</cp:revision>
  <dcterms:created xsi:type="dcterms:W3CDTF">2023-11-04T08:50:00Z</dcterms:created>
  <dcterms:modified xsi:type="dcterms:W3CDTF">2023-11-04T09:23:00Z</dcterms:modified>
</cp:coreProperties>
</file>