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20" w:rsidRPr="007C176B" w:rsidRDefault="00341945" w:rsidP="007C176B">
      <w:pPr>
        <w:jc w:val="right"/>
        <w:rPr>
          <w:rFonts w:asciiTheme="minorBidi" w:hAnsiTheme="minorBidi"/>
          <w:b/>
          <w:bCs/>
          <w:color w:val="262626" w:themeColor="text1" w:themeTint="D9"/>
          <w:rtl/>
        </w:rPr>
      </w:pPr>
      <w:r w:rsidRPr="007C176B">
        <w:rPr>
          <w:rFonts w:asciiTheme="minorBidi" w:hAnsiTheme="minorBidi"/>
          <w:b/>
          <w:bCs/>
          <w:color w:val="262626" w:themeColor="text1" w:themeTint="D9"/>
          <w:rtl/>
        </w:rPr>
        <w:t>إن الإصلاح الشامل للإسلام يعتمد قبل كل شيء على تنقية النفس البشرية ، فنجدها تغرس تعاليمها في جوهرها ، وتجعل مبادئها جزءًا من الشخصية الإسلامية الحقيقية</w:t>
      </w:r>
      <w:r w:rsidR="006D4EA6" w:rsidRPr="007C176B">
        <w:rPr>
          <w:rFonts w:asciiTheme="minorBidi" w:hAnsiTheme="minorBidi"/>
          <w:b/>
          <w:bCs/>
          <w:color w:val="262626" w:themeColor="text1" w:themeTint="D9"/>
          <w:rtl/>
        </w:rPr>
        <w:t xml:space="preserve"> فالتنمر يعد فعل غير اخلاقي و الاسلام كما ذكرت سابقا ينهانا عن جميع الافعال الغير اخلاقية و يشجعنا عل حب الخير للغير </w:t>
      </w:r>
      <w:r w:rsidR="006D4EA6" w:rsidRPr="007C176B">
        <w:rPr>
          <w:rFonts w:asciiTheme="minorBidi" w:hAnsiTheme="minorBidi"/>
          <w:b/>
          <w:bCs/>
          <w:color w:val="262626" w:themeColor="text1" w:themeTint="D9"/>
          <w:shd w:val="clear" w:color="auto" w:fill="FFFFFF"/>
          <w:rtl/>
        </w:rPr>
        <w:t>عن النبي ﷺ قال: لا يدخل الجنة من كان في قلبه مثقال ذرة من كبر، فقال رجل: إن الرجل يحب أن يكون ثوبه حسنًا ونعله حسنة؟ ، قال: إن الله جميل يحب الجمال، الكبر بَطَر الحق وغمْط</w:t>
      </w:r>
      <w:r w:rsidR="007C176B" w:rsidRPr="007C176B">
        <w:rPr>
          <w:rFonts w:asciiTheme="minorBidi" w:hAnsiTheme="minorBidi"/>
          <w:b/>
          <w:bCs/>
          <w:color w:val="262626" w:themeColor="text1" w:themeTint="D9"/>
          <w:shd w:val="clear" w:color="auto" w:fill="FFFFFF"/>
          <w:rtl/>
        </w:rPr>
        <w:t xml:space="preserve"> الناس و نهى القران الكريم عن التنمر في اكثر من اية مثل ب-م  وَلا تَعْتَدُوا إِنَّ اللَّهَ لا يُحِبُّ الْمُعْتَدِينَ ص-ق وايضا ب-م وَيْلٌ لِكُلِّ هُمَزَةٍ لُمَزَةٍ ص-ق </w:t>
      </w:r>
    </w:p>
    <w:p w:rsidR="006D4EA6" w:rsidRDefault="006D4EA6" w:rsidP="00341945">
      <w:pPr>
        <w:jc w:val="right"/>
        <w:rPr>
          <w:rFonts w:cs="Arial"/>
          <w:rtl/>
        </w:rPr>
      </w:pPr>
      <w:bookmarkStart w:id="0" w:name="_GoBack"/>
      <w:bookmarkEnd w:id="0"/>
    </w:p>
    <w:p w:rsidR="006D4EA6" w:rsidRDefault="006D4EA6" w:rsidP="00341945">
      <w:pPr>
        <w:jc w:val="right"/>
        <w:rPr>
          <w:rFonts w:cs="Arial"/>
          <w:rtl/>
        </w:rPr>
      </w:pPr>
    </w:p>
    <w:p w:rsidR="006D4EA6" w:rsidRDefault="006D4EA6" w:rsidP="00341945">
      <w:pPr>
        <w:jc w:val="right"/>
        <w:rPr>
          <w:rFonts w:cs="Arial"/>
          <w:rtl/>
        </w:rPr>
      </w:pPr>
    </w:p>
    <w:sectPr w:rsidR="006D4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45"/>
    <w:rsid w:val="00341945"/>
    <w:rsid w:val="00523975"/>
    <w:rsid w:val="006747A9"/>
    <w:rsid w:val="006D4EA6"/>
    <w:rsid w:val="007C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2E2BD"/>
  <w15:chartTrackingRefBased/>
  <w15:docId w15:val="{70823871-DDC5-42AF-A5AA-4CB5615A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yazan</dc:creator>
  <cp:keywords/>
  <dc:description/>
  <cp:lastModifiedBy>yazan</cp:lastModifiedBy>
  <cp:revision>1</cp:revision>
  <dcterms:created xsi:type="dcterms:W3CDTF">2023-05-29T20:50:00Z</dcterms:created>
  <dcterms:modified xsi:type="dcterms:W3CDTF">2023-05-29T21:18:00Z</dcterms:modified>
</cp:coreProperties>
</file>