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FA" w:rsidRPr="00970355" w:rsidRDefault="00E72AAB" w:rsidP="00D36970">
      <w:pPr>
        <w:shd w:val="clear" w:color="auto" w:fill="000000" w:themeFill="text1"/>
        <w:spacing w:after="0" w:line="240" w:lineRule="auto"/>
        <w:jc w:val="center"/>
        <w:rPr>
          <w:rFonts w:asciiTheme="minorBidi" w:eastAsia="Times New Roman" w:hAnsiTheme="minorBidi"/>
          <w:b/>
          <w:bCs/>
          <w:color w:val="FFFFFF" w:themeColor="background1"/>
          <w:sz w:val="36"/>
          <w:szCs w:val="24"/>
          <w:u w:val="single"/>
        </w:rPr>
      </w:pPr>
      <w:r w:rsidRPr="00970355">
        <w:rPr>
          <w:rFonts w:asciiTheme="minorBidi" w:eastAsia="Times New Roman" w:hAnsiTheme="minorBidi"/>
          <w:b/>
          <w:bCs/>
          <w:color w:val="FFFFFF" w:themeColor="background1"/>
          <w:sz w:val="36"/>
          <w:szCs w:val="24"/>
          <w:u w:val="single"/>
        </w:rPr>
        <w:t xml:space="preserve">IB Foundation Years (9 &amp; 10) </w:t>
      </w:r>
      <w:r w:rsidR="00CB24FA" w:rsidRPr="00970355">
        <w:rPr>
          <w:rFonts w:asciiTheme="minorBidi" w:eastAsia="Times New Roman" w:hAnsiTheme="minorBidi"/>
          <w:b/>
          <w:bCs/>
          <w:color w:val="FFFFFF" w:themeColor="background1"/>
          <w:sz w:val="36"/>
          <w:szCs w:val="24"/>
          <w:u w:val="single"/>
        </w:rPr>
        <w:t>Lab Report</w:t>
      </w:r>
    </w:p>
    <w:p w:rsidR="00FA5F56" w:rsidRPr="00970355" w:rsidRDefault="00FA5F56" w:rsidP="00CB24FA">
      <w:pPr>
        <w:spacing w:after="0" w:line="240" w:lineRule="auto"/>
        <w:jc w:val="center"/>
        <w:rPr>
          <w:rFonts w:asciiTheme="minorBidi" w:eastAsia="Times New Roman" w:hAnsiTheme="minorBidi"/>
          <w:color w:val="000000"/>
          <w:sz w:val="32"/>
          <w:szCs w:val="24"/>
          <w:u w:val="single"/>
        </w:rPr>
      </w:pPr>
    </w:p>
    <w:p w:rsidR="00D36970" w:rsidRPr="00970355" w:rsidRDefault="00D36970" w:rsidP="00D36970">
      <w:pPr>
        <w:spacing w:after="0" w:line="360" w:lineRule="auto"/>
        <w:rPr>
          <w:rFonts w:asciiTheme="minorBidi" w:eastAsia="Times New Roman" w:hAnsiTheme="minorBidi"/>
          <w:b/>
          <w:bCs/>
          <w:color w:val="000000"/>
          <w:sz w:val="32"/>
          <w:szCs w:val="24"/>
          <w:u w:val="single"/>
        </w:rPr>
      </w:pPr>
      <w:r w:rsidRPr="00970355">
        <w:rPr>
          <w:rFonts w:asciiTheme="minorBidi" w:eastAsia="Times New Roman" w:hAnsiTheme="minorBidi"/>
          <w:b/>
          <w:bCs/>
          <w:color w:val="000000"/>
          <w:sz w:val="32"/>
          <w:szCs w:val="24"/>
          <w:u w:val="single"/>
        </w:rPr>
        <w:t xml:space="preserve">1) Writing a fully focused research question </w:t>
      </w:r>
    </w:p>
    <w:p w:rsidR="00D36970" w:rsidRPr="00970355" w:rsidRDefault="00D36970" w:rsidP="00D36970">
      <w:pPr>
        <w:spacing w:after="0" w:line="360" w:lineRule="auto"/>
        <w:rPr>
          <w:rFonts w:asciiTheme="minorBidi" w:hAnsiTheme="minorBidi"/>
          <w:sz w:val="24"/>
          <w:szCs w:val="24"/>
        </w:rPr>
      </w:pPr>
      <w:r w:rsidRPr="00970355">
        <w:rPr>
          <w:rFonts w:asciiTheme="minorBidi" w:hAnsiTheme="minorBidi"/>
          <w:sz w:val="24"/>
          <w:szCs w:val="24"/>
        </w:rPr>
        <w:t>o</w:t>
      </w:r>
      <w:r w:rsidRPr="00970355">
        <w:rPr>
          <w:rFonts w:asciiTheme="minorBidi" w:hAnsiTheme="minorBidi"/>
          <w:sz w:val="24"/>
          <w:szCs w:val="24"/>
        </w:rPr>
        <w:tab/>
        <w:t>Must include the range of the independent variable with units</w:t>
      </w:r>
    </w:p>
    <w:p w:rsidR="00D36970" w:rsidRPr="00970355" w:rsidRDefault="00D36970" w:rsidP="00D36970">
      <w:pPr>
        <w:spacing w:after="0" w:line="360" w:lineRule="auto"/>
        <w:rPr>
          <w:rFonts w:asciiTheme="minorBidi" w:hAnsiTheme="minorBidi"/>
          <w:sz w:val="24"/>
          <w:szCs w:val="24"/>
        </w:rPr>
      </w:pPr>
      <w:r w:rsidRPr="00970355">
        <w:rPr>
          <w:rFonts w:asciiTheme="minorBidi" w:hAnsiTheme="minorBidi"/>
          <w:sz w:val="24"/>
          <w:szCs w:val="24"/>
        </w:rPr>
        <w:t>o</w:t>
      </w:r>
      <w:r w:rsidRPr="00970355">
        <w:rPr>
          <w:rFonts w:asciiTheme="minorBidi" w:hAnsiTheme="minorBidi"/>
          <w:sz w:val="24"/>
          <w:szCs w:val="24"/>
        </w:rPr>
        <w:tab/>
        <w:t>Must include the dependent variable</w:t>
      </w:r>
    </w:p>
    <w:p w:rsidR="00D36970" w:rsidRPr="00970355" w:rsidRDefault="00D36970" w:rsidP="00D36970">
      <w:pPr>
        <w:rPr>
          <w:rFonts w:asciiTheme="minorBidi" w:hAnsiTheme="minorBidi"/>
          <w:sz w:val="24"/>
          <w:szCs w:val="24"/>
        </w:rPr>
      </w:pPr>
      <w:r w:rsidRPr="00970355">
        <w:rPr>
          <w:rFonts w:asciiTheme="minorBidi" w:hAnsiTheme="minorBidi"/>
          <w:sz w:val="24"/>
          <w:szCs w:val="24"/>
        </w:rPr>
        <w:t>o</w:t>
      </w:r>
      <w:r w:rsidRPr="00970355">
        <w:rPr>
          <w:rFonts w:asciiTheme="minorBidi" w:hAnsiTheme="minorBidi"/>
          <w:sz w:val="24"/>
          <w:szCs w:val="24"/>
        </w:rPr>
        <w:tab/>
        <w:t>Method of measuring the dependent variable</w:t>
      </w:r>
    </w:p>
    <w:p w:rsidR="00D36970" w:rsidRPr="00970355" w:rsidRDefault="00D36970" w:rsidP="00D36970">
      <w:pPr>
        <w:rPr>
          <w:rFonts w:asciiTheme="minorBidi" w:hAnsiTheme="minorBidi"/>
          <w:sz w:val="24"/>
          <w:szCs w:val="24"/>
        </w:rPr>
      </w:pPr>
    </w:p>
    <w:p w:rsidR="00D36970" w:rsidRPr="00970355" w:rsidRDefault="00847317" w:rsidP="00D36970">
      <w:pPr>
        <w:rPr>
          <w:rFonts w:asciiTheme="minorBidi" w:hAnsiTheme="minorBidi"/>
          <w:sz w:val="32"/>
          <w:szCs w:val="24"/>
        </w:rPr>
      </w:pPr>
      <w:r w:rsidRPr="00970355">
        <w:rPr>
          <w:rFonts w:asciiTheme="minorBidi" w:hAnsiTheme="minorBidi"/>
          <w:noProof/>
          <w:sz w:val="24"/>
          <w:szCs w:val="24"/>
        </w:rPr>
        <w:t>what is the effect of different temperatures (0, 25, 45 degrees celcius) on the permeability of the memberane measured by putting 3 different slices of beetroot in different temperatures, and then measuring the colour shade on a colour meter?</w:t>
      </w:r>
    </w:p>
    <w:p w:rsidR="00E94715" w:rsidRPr="00970355" w:rsidRDefault="00E94715" w:rsidP="00D36970">
      <w:pPr>
        <w:pStyle w:val="ListParagraph"/>
        <w:numPr>
          <w:ilvl w:val="0"/>
          <w:numId w:val="9"/>
        </w:numPr>
        <w:rPr>
          <w:rFonts w:asciiTheme="minorBidi" w:hAnsiTheme="minorBidi"/>
          <w:b/>
          <w:sz w:val="32"/>
          <w:szCs w:val="24"/>
        </w:rPr>
      </w:pPr>
      <w:r w:rsidRPr="00970355">
        <w:rPr>
          <w:rFonts w:asciiTheme="minorBidi" w:hAnsiTheme="minorBidi"/>
          <w:b/>
          <w:sz w:val="32"/>
          <w:szCs w:val="24"/>
        </w:rPr>
        <w:t xml:space="preserve">Scientific background </w:t>
      </w:r>
    </w:p>
    <w:p w:rsidR="00E94715" w:rsidRPr="00970355" w:rsidRDefault="00E94715"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Research your independent variable</w:t>
      </w:r>
    </w:p>
    <w:p w:rsidR="00E94715" w:rsidRPr="00970355" w:rsidRDefault="00E94715"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Research its effect on your dependent variable</w:t>
      </w:r>
    </w:p>
    <w:p w:rsidR="00E94715" w:rsidRPr="00970355" w:rsidRDefault="00E94715"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Research the method of measuring the dependent variable</w:t>
      </w:r>
    </w:p>
    <w:p w:rsidR="00847317" w:rsidRPr="00970355" w:rsidRDefault="00F61D0F" w:rsidP="00E94715">
      <w:pPr>
        <w:pStyle w:val="ListParagraph"/>
        <w:numPr>
          <w:ilvl w:val="1"/>
          <w:numId w:val="5"/>
        </w:numPr>
        <w:rPr>
          <w:rFonts w:asciiTheme="minorBidi" w:hAnsiTheme="minorBidi"/>
          <w:sz w:val="24"/>
          <w:szCs w:val="24"/>
        </w:rPr>
      </w:pPr>
      <w:r w:rsidRPr="00970355">
        <w:rPr>
          <w:rFonts w:asciiTheme="minorBidi" w:hAnsiTheme="minorBidi"/>
          <w:sz w:val="24"/>
          <w:szCs w:val="24"/>
        </w:rPr>
        <w:t xml:space="preserve">Include citation </w:t>
      </w:r>
      <w:r w:rsidR="00847317" w:rsidRPr="00970355">
        <w:rPr>
          <w:rFonts w:asciiTheme="minorBidi" w:hAnsiTheme="minorBidi"/>
          <w:sz w:val="24"/>
          <w:szCs w:val="24"/>
        </w:rPr>
        <w:br/>
      </w:r>
    </w:p>
    <w:p w:rsidR="00F61D0F" w:rsidRPr="00970355" w:rsidRDefault="00847317" w:rsidP="00BD78DD">
      <w:pPr>
        <w:pStyle w:val="ListParagraph"/>
        <w:numPr>
          <w:ilvl w:val="0"/>
          <w:numId w:val="5"/>
        </w:numPr>
        <w:rPr>
          <w:rFonts w:asciiTheme="minorBidi" w:hAnsiTheme="minorBidi"/>
          <w:sz w:val="24"/>
          <w:szCs w:val="24"/>
        </w:rPr>
      </w:pPr>
      <w:r w:rsidRPr="00970355">
        <w:rPr>
          <w:rFonts w:asciiTheme="minorBidi" w:hAnsiTheme="minorBidi"/>
          <w:b/>
          <w:bCs/>
          <w:color w:val="202020"/>
          <w:sz w:val="32"/>
          <w:szCs w:val="32"/>
          <w:u w:val="single"/>
          <w:shd w:val="clear" w:color="auto" w:fill="FFFFFF"/>
        </w:rPr>
        <w:t>Research of the independent variable (Temperature):</w:t>
      </w:r>
      <w:r w:rsidR="00BD78DD" w:rsidRPr="00970355">
        <w:rPr>
          <w:rFonts w:asciiTheme="minorBidi" w:hAnsiTheme="minorBidi"/>
          <w:color w:val="202020"/>
          <w:sz w:val="21"/>
          <w:szCs w:val="21"/>
        </w:rPr>
        <w:br/>
      </w:r>
      <w:r w:rsidRPr="00970355">
        <w:rPr>
          <w:rFonts w:asciiTheme="minorBidi" w:hAnsiTheme="minorBidi"/>
          <w:color w:val="202020"/>
          <w:sz w:val="21"/>
          <w:szCs w:val="21"/>
        </w:rPr>
        <w:br/>
      </w:r>
      <w:r w:rsidRPr="00970355">
        <w:rPr>
          <w:rFonts w:asciiTheme="minorBidi" w:hAnsiTheme="minorBidi"/>
          <w:color w:val="202020"/>
          <w:sz w:val="24"/>
          <w:szCs w:val="24"/>
          <w:shd w:val="clear" w:color="auto" w:fill="FFFFFF"/>
        </w:rPr>
        <w:t>Temperature is a physical element that can influence cell membrane permeability. As the temperature rises, molecules gain kinetic energy and travel faster. This increased movement has the potential to alter the structure and integrity of the cell membrane, leading to greater permeability.</w:t>
      </w:r>
      <w:r w:rsidRPr="00970355">
        <w:rPr>
          <w:rFonts w:asciiTheme="minorBidi" w:hAnsiTheme="minorBidi"/>
          <w:color w:val="202020"/>
          <w:sz w:val="24"/>
          <w:szCs w:val="24"/>
        </w:rPr>
        <w:br/>
      </w:r>
      <w:r w:rsidRPr="00970355">
        <w:rPr>
          <w:rFonts w:asciiTheme="minorBidi" w:hAnsiTheme="minorBidi"/>
          <w:color w:val="202020"/>
          <w:sz w:val="24"/>
          <w:szCs w:val="24"/>
          <w:shd w:val="clear" w:color="auto" w:fill="FFFFFF"/>
        </w:rPr>
        <w:t>Temperature increases can cause the lipids in the cell membrane to become more fluid, resulting in gaps or abnormalities in the membrane structure. These spaces allow molecules like betacyanin to leak out more easily, resulting in a more intense color.</w:t>
      </w:r>
    </w:p>
    <w:p w:rsidR="00BD78DD" w:rsidRPr="00970355" w:rsidRDefault="00BD78DD" w:rsidP="00BD78DD">
      <w:pPr>
        <w:pStyle w:val="ListParagraph"/>
        <w:numPr>
          <w:ilvl w:val="1"/>
          <w:numId w:val="5"/>
        </w:numPr>
        <w:rPr>
          <w:rFonts w:asciiTheme="minorBidi" w:hAnsiTheme="minorBidi"/>
          <w:b/>
          <w:bCs/>
          <w:sz w:val="32"/>
          <w:szCs w:val="32"/>
          <w:u w:val="single"/>
        </w:rPr>
      </w:pPr>
      <w:r w:rsidRPr="00970355">
        <w:rPr>
          <w:rFonts w:asciiTheme="minorBidi" w:hAnsiTheme="minorBidi"/>
          <w:b/>
          <w:bCs/>
          <w:sz w:val="32"/>
          <w:szCs w:val="32"/>
          <w:u w:val="single"/>
        </w:rPr>
        <w:t>Temperature effects on the dependent variables (permeability and color shade):</w:t>
      </w:r>
      <w:r w:rsidRPr="00970355">
        <w:rPr>
          <w:rFonts w:asciiTheme="minorBidi" w:hAnsiTheme="minorBidi"/>
          <w:b/>
          <w:bCs/>
          <w:sz w:val="32"/>
          <w:szCs w:val="32"/>
          <w:u w:val="single"/>
        </w:rPr>
        <w:br/>
      </w:r>
      <w:r w:rsidRPr="00970355">
        <w:rPr>
          <w:rFonts w:asciiTheme="minorBidi" w:hAnsiTheme="minorBidi"/>
          <w:sz w:val="24"/>
          <w:szCs w:val="24"/>
        </w:rPr>
        <w:t>Temperature has an effect on the permeability of the cell membrane. Temperature increases may lead the structure of the lipid bilayer of the membrane to be obstructed, resulting in increased permeability and leaking of components.</w:t>
      </w:r>
    </w:p>
    <w:p w:rsidR="00BD78DD" w:rsidRPr="00970355" w:rsidRDefault="00BD78DD" w:rsidP="00BD78DD">
      <w:pPr>
        <w:pStyle w:val="ListParagraph"/>
        <w:ind w:left="360"/>
        <w:rPr>
          <w:rFonts w:asciiTheme="minorBidi" w:hAnsiTheme="minorBidi"/>
          <w:sz w:val="24"/>
          <w:szCs w:val="24"/>
        </w:rPr>
      </w:pPr>
      <w:r w:rsidRPr="00970355">
        <w:rPr>
          <w:rFonts w:asciiTheme="minorBidi" w:hAnsiTheme="minorBidi"/>
          <w:sz w:val="24"/>
          <w:szCs w:val="24"/>
        </w:rPr>
        <w:t>In the case of beetroot, the betacyanin pigment is found within the cells' vacuoles. The betacyanin leaks out into the surrounding solution when the membrane is broken or becomes more permeable due to temperature changes, resulting in a more intense red color.</w:t>
      </w:r>
    </w:p>
    <w:p w:rsidR="00D36970" w:rsidRPr="00970355" w:rsidRDefault="00BD78DD" w:rsidP="00BD78DD">
      <w:pPr>
        <w:pStyle w:val="ListParagraph"/>
        <w:numPr>
          <w:ilvl w:val="0"/>
          <w:numId w:val="18"/>
        </w:numPr>
        <w:rPr>
          <w:rFonts w:asciiTheme="minorBidi" w:hAnsiTheme="minorBidi"/>
          <w:sz w:val="24"/>
          <w:szCs w:val="24"/>
        </w:rPr>
      </w:pPr>
      <w:r w:rsidRPr="00970355">
        <w:rPr>
          <w:rFonts w:asciiTheme="minorBidi" w:hAnsiTheme="minorBidi"/>
          <w:b/>
          <w:bCs/>
          <w:sz w:val="32"/>
          <w:szCs w:val="32"/>
        </w:rPr>
        <w:lastRenderedPageBreak/>
        <w:t>Study the method of measuring the dependent variable (Color Shade):</w:t>
      </w:r>
      <w:r w:rsidRPr="00970355">
        <w:rPr>
          <w:rFonts w:asciiTheme="minorBidi" w:hAnsiTheme="minorBidi"/>
          <w:sz w:val="24"/>
          <w:szCs w:val="24"/>
        </w:rPr>
        <w:br/>
      </w:r>
      <w:r w:rsidRPr="00970355">
        <w:rPr>
          <w:rFonts w:asciiTheme="minorBidi" w:hAnsiTheme="minorBidi"/>
          <w:sz w:val="24"/>
          <w:szCs w:val="24"/>
        </w:rPr>
        <w:t>A color meter can be used to measure the color shade of the beetroot slices. A color meter measures a substance's absorbance or transmission of light of specific wavelengths. The color meter will measure the absorbance of light by the betacyanin pigment in this case.</w:t>
      </w:r>
      <w:r w:rsidRPr="00970355">
        <w:rPr>
          <w:rFonts w:asciiTheme="minorBidi" w:hAnsiTheme="minorBidi"/>
          <w:sz w:val="24"/>
          <w:szCs w:val="24"/>
        </w:rPr>
        <w:br/>
      </w:r>
      <w:r w:rsidRPr="00970355">
        <w:rPr>
          <w:rFonts w:asciiTheme="minorBidi" w:hAnsiTheme="minorBidi"/>
          <w:sz w:val="24"/>
          <w:szCs w:val="24"/>
        </w:rPr>
        <w:t>The color meter measures the amount of light absorbed by the betacyanin by passing light through a solution containing beetroot extract. A more vivid color shade corresponds to a higher absorbance or reduced light transmission, indicating a higher concentration of broken betacyanin pigment.</w:t>
      </w:r>
      <w:r w:rsidRPr="00970355">
        <w:rPr>
          <w:rFonts w:asciiTheme="minorBidi" w:hAnsiTheme="minorBidi"/>
          <w:sz w:val="24"/>
          <w:szCs w:val="24"/>
        </w:rPr>
        <w:br/>
      </w:r>
    </w:p>
    <w:p w:rsidR="00FA2A6B" w:rsidRPr="00970355" w:rsidRDefault="00FA2A6B" w:rsidP="00FA2A6B">
      <w:pPr>
        <w:pStyle w:val="ListParagraph"/>
        <w:numPr>
          <w:ilvl w:val="0"/>
          <w:numId w:val="9"/>
        </w:numPr>
        <w:spacing w:after="0" w:line="240" w:lineRule="auto"/>
        <w:rPr>
          <w:rFonts w:asciiTheme="minorBidi" w:hAnsiTheme="minorBidi"/>
        </w:rPr>
      </w:pPr>
      <w:r w:rsidRPr="00970355">
        <w:rPr>
          <w:rFonts w:asciiTheme="minorBidi" w:hAnsiTheme="minorBidi"/>
          <w:b/>
          <w:bCs/>
          <w:sz w:val="32"/>
          <w:szCs w:val="32"/>
        </w:rPr>
        <w:t>Hypothesis:</w:t>
      </w:r>
      <w:r w:rsidRPr="00970355">
        <w:rPr>
          <w:rFonts w:asciiTheme="minorBidi" w:hAnsiTheme="minorBidi"/>
          <w:u w:val="single"/>
        </w:rPr>
        <w:t xml:space="preserve"> </w:t>
      </w:r>
      <w:r w:rsidRPr="00970355">
        <w:rPr>
          <w:rFonts w:asciiTheme="minorBidi" w:hAnsiTheme="minorBidi"/>
        </w:rPr>
        <w:t xml:space="preserve">Outline a hypothesis to predict the outcome of the experiment and </w:t>
      </w:r>
    </w:p>
    <w:p w:rsidR="00FA2A6B" w:rsidRPr="00970355" w:rsidRDefault="00FA2A6B" w:rsidP="00FA2A6B">
      <w:pPr>
        <w:rPr>
          <w:rFonts w:asciiTheme="minorBidi" w:hAnsiTheme="minorBidi"/>
          <w:i/>
          <w:iCs/>
        </w:rPr>
      </w:pPr>
      <w:r w:rsidRPr="00970355">
        <w:rPr>
          <w:rFonts w:asciiTheme="minorBidi" w:hAnsiTheme="minorBidi"/>
        </w:rPr>
        <w:t xml:space="preserve">explain it using logical scientific </w:t>
      </w:r>
      <w:r w:rsidRPr="00970355">
        <w:rPr>
          <w:rFonts w:asciiTheme="minorBidi" w:hAnsiTheme="minorBidi"/>
          <w:i/>
          <w:iCs/>
        </w:rPr>
        <w:t xml:space="preserve">reasoning </w:t>
      </w:r>
      <w:r w:rsidRPr="00970355">
        <w:rPr>
          <w:rFonts w:asciiTheme="minorBidi" w:eastAsia="Calibri" w:hAnsiTheme="minorBidi"/>
          <w:i/>
          <w:iCs/>
          <w:color w:val="000000"/>
        </w:rPr>
        <w:t>(what do you think is going to happen</w:t>
      </w:r>
    </w:p>
    <w:p w:rsidR="00FA2A6B" w:rsidRPr="00970355" w:rsidRDefault="00FA2A6B" w:rsidP="00FA2A6B">
      <w:pPr>
        <w:rPr>
          <w:rFonts w:asciiTheme="minorBidi" w:hAnsiTheme="minorBidi"/>
          <w:i/>
          <w:iCs/>
        </w:rPr>
      </w:pPr>
    </w:p>
    <w:p w:rsidR="00FA2A6B" w:rsidRPr="00970355" w:rsidRDefault="00FA2A6B" w:rsidP="00BD78DD">
      <w:pPr>
        <w:rPr>
          <w:rFonts w:asciiTheme="minorBidi" w:hAnsiTheme="minorBidi"/>
        </w:rPr>
      </w:pPr>
      <w:r w:rsidRPr="00970355">
        <w:rPr>
          <w:rFonts w:asciiTheme="minorBidi" w:hAnsiTheme="minorBidi"/>
        </w:rPr>
        <w:t xml:space="preserve">If the </w:t>
      </w:r>
      <w:r w:rsidR="00BD78DD" w:rsidRPr="00970355">
        <w:rPr>
          <w:rFonts w:asciiTheme="minorBidi" w:hAnsiTheme="minorBidi"/>
        </w:rPr>
        <w:t>temperature of the beetroot slices increases</w:t>
      </w:r>
    </w:p>
    <w:p w:rsidR="00FA2A6B" w:rsidRPr="00970355" w:rsidRDefault="00FA2A6B" w:rsidP="00FA2A6B">
      <w:pPr>
        <w:rPr>
          <w:rFonts w:asciiTheme="minorBidi" w:hAnsiTheme="minorBidi"/>
        </w:rPr>
      </w:pPr>
      <w:r w:rsidRPr="00970355">
        <w:rPr>
          <w:rFonts w:asciiTheme="minorBidi" w:hAnsiTheme="minorBidi"/>
        </w:rPr>
        <w:tab/>
        <w:t xml:space="preserve">               (State the IV) </w:t>
      </w:r>
      <w:r w:rsidRPr="00970355">
        <w:rPr>
          <w:rFonts w:asciiTheme="minorBidi" w:hAnsiTheme="minorBidi"/>
        </w:rPr>
        <w:tab/>
        <w:t xml:space="preserve">     (increase, decrease, or change)</w:t>
      </w:r>
    </w:p>
    <w:p w:rsidR="00FA2A6B" w:rsidRPr="00970355" w:rsidRDefault="00FA2A6B" w:rsidP="00FA2A6B">
      <w:pPr>
        <w:rPr>
          <w:rFonts w:asciiTheme="minorBidi" w:hAnsiTheme="minorBidi"/>
        </w:rPr>
      </w:pPr>
    </w:p>
    <w:p w:rsidR="00FA2A6B" w:rsidRPr="00970355" w:rsidRDefault="00FA2A6B" w:rsidP="00BD78DD">
      <w:pPr>
        <w:rPr>
          <w:rFonts w:asciiTheme="minorBidi" w:hAnsiTheme="minorBidi"/>
        </w:rPr>
      </w:pPr>
      <w:r w:rsidRPr="00970355">
        <w:rPr>
          <w:rFonts w:asciiTheme="minorBidi" w:hAnsiTheme="minorBidi"/>
        </w:rPr>
        <w:t>then the</w:t>
      </w:r>
      <w:r w:rsidR="00BD78DD" w:rsidRPr="00970355">
        <w:rPr>
          <w:rFonts w:asciiTheme="minorBidi" w:hAnsiTheme="minorBidi"/>
        </w:rPr>
        <w:t xml:space="preserve"> then the color shade measured by the color meter </w:t>
      </w:r>
      <w:r w:rsidRPr="00970355">
        <w:rPr>
          <w:rFonts w:asciiTheme="minorBidi" w:hAnsiTheme="minorBidi"/>
        </w:rPr>
        <w:t xml:space="preserve">will </w:t>
      </w:r>
      <w:r w:rsidR="00BD78DD" w:rsidRPr="00970355">
        <w:rPr>
          <w:rFonts w:asciiTheme="minorBidi" w:hAnsiTheme="minorBidi"/>
        </w:rPr>
        <w:t>increase</w:t>
      </w:r>
    </w:p>
    <w:p w:rsidR="00FA2A6B" w:rsidRPr="00970355" w:rsidRDefault="00FA2A6B" w:rsidP="00FA2A6B">
      <w:pPr>
        <w:rPr>
          <w:rFonts w:asciiTheme="minorBidi" w:hAnsiTheme="minorBidi"/>
        </w:rPr>
      </w:pPr>
      <w:r w:rsidRPr="00970355">
        <w:rPr>
          <w:rFonts w:asciiTheme="minorBidi" w:hAnsiTheme="minorBidi"/>
        </w:rPr>
        <w:tab/>
      </w:r>
      <w:r w:rsidRPr="00970355">
        <w:rPr>
          <w:rFonts w:asciiTheme="minorBidi" w:hAnsiTheme="minorBidi"/>
        </w:rPr>
        <w:tab/>
        <w:t>(State the DV)</w:t>
      </w:r>
      <w:r w:rsidRPr="00970355">
        <w:rPr>
          <w:rFonts w:asciiTheme="minorBidi" w:hAnsiTheme="minorBidi"/>
        </w:rPr>
        <w:tab/>
      </w:r>
      <w:r w:rsidRPr="00970355">
        <w:rPr>
          <w:rFonts w:asciiTheme="minorBidi" w:hAnsiTheme="minorBidi"/>
        </w:rPr>
        <w:tab/>
        <w:t xml:space="preserve">       (increase, decrease, stay the same, or change)</w:t>
      </w:r>
    </w:p>
    <w:p w:rsidR="00996D98" w:rsidRPr="00970355" w:rsidRDefault="00996D98" w:rsidP="00996D98">
      <w:pPr>
        <w:pStyle w:val="ListParagraph"/>
        <w:spacing w:after="0" w:line="240" w:lineRule="auto"/>
        <w:rPr>
          <w:rFonts w:asciiTheme="minorBidi" w:eastAsia="Times New Roman" w:hAnsiTheme="minorBidi"/>
          <w:sz w:val="24"/>
          <w:szCs w:val="24"/>
        </w:rPr>
      </w:pPr>
    </w:p>
    <w:p w:rsidR="004076B8" w:rsidRPr="00970355" w:rsidRDefault="004076B8" w:rsidP="00D713CD">
      <w:pPr>
        <w:widowControl w:val="0"/>
        <w:rPr>
          <w:rFonts w:asciiTheme="minorBidi" w:eastAsia="Calibri" w:hAnsiTheme="minorBidi"/>
          <w:b/>
          <w:color w:val="000000"/>
          <w:u w:val="single"/>
        </w:rPr>
      </w:pPr>
    </w:p>
    <w:p w:rsidR="00D713CD" w:rsidRPr="00970355" w:rsidRDefault="00D713CD" w:rsidP="00D713CD">
      <w:pPr>
        <w:widowControl w:val="0"/>
        <w:rPr>
          <w:rFonts w:asciiTheme="minorBidi" w:hAnsiTheme="minorBidi"/>
        </w:rPr>
      </w:pPr>
      <w:r w:rsidRPr="00970355">
        <w:rPr>
          <w:rFonts w:asciiTheme="minorBidi" w:eastAsia="Calibri" w:hAnsiTheme="minorBidi"/>
          <w:b/>
          <w:color w:val="000000"/>
          <w:u w:val="single"/>
        </w:rPr>
        <w:t xml:space="preserve">Scientific explanation for hypothesis </w:t>
      </w:r>
      <w:r w:rsidRPr="00970355">
        <w:rPr>
          <w:rFonts w:asciiTheme="minorBidi" w:eastAsia="Calibri" w:hAnsiTheme="minorBidi"/>
          <w:b/>
          <w:color w:val="000000"/>
        </w:rPr>
        <w:t>(</w:t>
      </w:r>
      <w:r w:rsidRPr="00970355">
        <w:rPr>
          <w:rFonts w:asciiTheme="minorBidi" w:eastAsia="Arial" w:hAnsiTheme="minorBidi"/>
          <w:color w:val="000000"/>
        </w:rPr>
        <w:t>This is the explanation to the previous hypothesis.  Why do you think that your hypothesis is correct?  Explain it in detail with reasons and causes.  You may also find  research at this point if allowed).</w:t>
      </w:r>
    </w:p>
    <w:p w:rsidR="00970355" w:rsidRPr="00970355" w:rsidRDefault="00D713CD" w:rsidP="00970355">
      <w:pPr>
        <w:spacing w:after="0" w:line="360" w:lineRule="auto"/>
        <w:rPr>
          <w:rFonts w:asciiTheme="minorBidi" w:hAnsiTheme="minorBidi"/>
          <w:sz w:val="24"/>
          <w:szCs w:val="24"/>
        </w:rPr>
      </w:pPr>
      <w:r w:rsidRPr="00970355">
        <w:rPr>
          <w:rFonts w:asciiTheme="minorBidi" w:hAnsiTheme="minorBidi"/>
          <w:sz w:val="24"/>
          <w:szCs w:val="24"/>
        </w:rPr>
        <w:t>Because:</w:t>
      </w:r>
      <w:r w:rsidR="00970355" w:rsidRPr="00970355">
        <w:rPr>
          <w:sz w:val="24"/>
          <w:szCs w:val="24"/>
        </w:rPr>
        <w:t xml:space="preserve"> </w:t>
      </w:r>
      <w:r w:rsidR="00970355" w:rsidRPr="00970355">
        <w:rPr>
          <w:rFonts w:asciiTheme="minorBidi" w:hAnsiTheme="minorBidi"/>
          <w:sz w:val="24"/>
          <w:szCs w:val="24"/>
        </w:rPr>
        <w:t>Cell Membrane Structure: The cell membrane is composed of a lipid bilayer with embedded proteins. It acts as a barrier to control the movement of substances in and out of the cell.</w:t>
      </w:r>
    </w:p>
    <w:p w:rsidR="00970355" w:rsidRPr="00970355" w:rsidRDefault="00970355" w:rsidP="00970355">
      <w:pPr>
        <w:spacing w:after="0" w:line="360" w:lineRule="auto"/>
        <w:rPr>
          <w:rFonts w:asciiTheme="minorBidi" w:hAnsiTheme="minorBidi"/>
          <w:sz w:val="24"/>
          <w:szCs w:val="24"/>
        </w:rPr>
      </w:pPr>
    </w:p>
    <w:p w:rsidR="00970355" w:rsidRPr="00970355" w:rsidRDefault="00970355" w:rsidP="00970355">
      <w:pPr>
        <w:spacing w:after="0" w:line="360" w:lineRule="auto"/>
        <w:rPr>
          <w:rFonts w:asciiTheme="minorBidi" w:hAnsiTheme="minorBidi"/>
          <w:sz w:val="24"/>
          <w:szCs w:val="24"/>
        </w:rPr>
      </w:pPr>
    </w:p>
    <w:p w:rsidR="00970355" w:rsidRPr="00970355" w:rsidRDefault="00970355" w:rsidP="00970355">
      <w:pPr>
        <w:spacing w:after="0" w:line="360" w:lineRule="auto"/>
        <w:rPr>
          <w:rFonts w:asciiTheme="minorBidi" w:hAnsiTheme="minorBidi"/>
          <w:sz w:val="24"/>
          <w:szCs w:val="24"/>
        </w:rPr>
      </w:pPr>
      <w:r w:rsidRPr="00970355">
        <w:rPr>
          <w:rFonts w:asciiTheme="minorBidi" w:hAnsiTheme="minorBidi"/>
          <w:sz w:val="24"/>
          <w:szCs w:val="24"/>
        </w:rPr>
        <w:t>Membrane Permeability: Temperature influences membrane permeability by affecting the fluidity and integrity of the lipid bilayer. Higher temperatures increase membrane fluidity and can enhance permeability.</w:t>
      </w:r>
    </w:p>
    <w:p w:rsidR="00970355" w:rsidRPr="00970355" w:rsidRDefault="00970355" w:rsidP="00970355">
      <w:pPr>
        <w:spacing w:after="0" w:line="360" w:lineRule="auto"/>
        <w:rPr>
          <w:rFonts w:asciiTheme="minorBidi" w:hAnsiTheme="minorBidi"/>
          <w:sz w:val="24"/>
          <w:szCs w:val="24"/>
        </w:rPr>
      </w:pPr>
    </w:p>
    <w:p w:rsidR="009B417B" w:rsidRPr="00970355" w:rsidRDefault="00970355" w:rsidP="00970355">
      <w:pPr>
        <w:spacing w:after="0" w:line="360" w:lineRule="auto"/>
        <w:rPr>
          <w:rFonts w:asciiTheme="minorBidi" w:eastAsia="Times New Roman" w:hAnsiTheme="minorBidi"/>
          <w:color w:val="000000"/>
          <w:sz w:val="28"/>
          <w:szCs w:val="28"/>
        </w:rPr>
      </w:pPr>
      <w:r w:rsidRPr="00970355">
        <w:rPr>
          <w:rFonts w:asciiTheme="minorBidi" w:hAnsiTheme="minorBidi"/>
          <w:sz w:val="24"/>
          <w:szCs w:val="24"/>
        </w:rPr>
        <w:lastRenderedPageBreak/>
        <w:t>Impact on Pigment Release: In beetroot, betalain pigments are stored in the vacuole within cells. Temperature changes can disrupt the cell membrane, leading to the release of pigments into the surrounding solution. Absorbance measurements can indicate the concentration of released pigments.</w:t>
      </w:r>
    </w:p>
    <w:p w:rsidR="00767645" w:rsidRPr="00970355" w:rsidRDefault="00767645" w:rsidP="00D36970">
      <w:pPr>
        <w:pStyle w:val="ListParagraph"/>
        <w:numPr>
          <w:ilvl w:val="0"/>
          <w:numId w:val="9"/>
        </w:numPr>
        <w:spacing w:after="0" w:line="240" w:lineRule="auto"/>
        <w:rPr>
          <w:rFonts w:asciiTheme="minorBidi" w:eastAsia="Times New Roman" w:hAnsiTheme="minorBidi"/>
          <w:b/>
          <w:bCs/>
          <w:sz w:val="32"/>
          <w:szCs w:val="24"/>
        </w:rPr>
      </w:pPr>
      <w:r w:rsidRPr="00970355">
        <w:rPr>
          <w:rFonts w:asciiTheme="minorBidi" w:eastAsia="Times New Roman" w:hAnsiTheme="minorBidi"/>
          <w:b/>
          <w:bCs/>
          <w:color w:val="000000"/>
          <w:sz w:val="32"/>
          <w:szCs w:val="24"/>
          <w:u w:val="single"/>
        </w:rPr>
        <w:t>Manipulating the variables:</w:t>
      </w:r>
    </w:p>
    <w:p w:rsidR="00034B36" w:rsidRPr="00970355" w:rsidRDefault="00034B36" w:rsidP="00E94715">
      <w:pPr>
        <w:spacing w:after="0" w:line="240" w:lineRule="auto"/>
        <w:rPr>
          <w:rFonts w:asciiTheme="minorBidi" w:eastAsia="Times New Roman" w:hAnsiTheme="minorBidi"/>
          <w:color w:val="000000"/>
          <w:sz w:val="24"/>
          <w:szCs w:val="24"/>
        </w:rPr>
      </w:pPr>
    </w:p>
    <w:p w:rsidR="00E94715" w:rsidRPr="00970355" w:rsidRDefault="00034B36" w:rsidP="00034B36">
      <w:pPr>
        <w:spacing w:after="0" w:line="240" w:lineRule="auto"/>
        <w:rPr>
          <w:rFonts w:asciiTheme="minorBidi" w:eastAsia="Times New Roman" w:hAnsiTheme="minorBidi"/>
          <w:color w:val="000000"/>
          <w:sz w:val="24"/>
          <w:szCs w:val="24"/>
        </w:rPr>
      </w:pPr>
      <w:r w:rsidRPr="00970355">
        <w:rPr>
          <w:rFonts w:asciiTheme="minorBidi" w:eastAsia="Times New Roman" w:hAnsiTheme="minorBidi"/>
          <w:b/>
          <w:color w:val="000000"/>
          <w:sz w:val="24"/>
          <w:szCs w:val="24"/>
        </w:rPr>
        <w:t>What is your independent variable ?</w:t>
      </w:r>
      <w:r w:rsidRPr="00970355">
        <w:rPr>
          <w:rFonts w:asciiTheme="minorBidi" w:eastAsia="Times New Roman" w:hAnsiTheme="minorBidi"/>
          <w:color w:val="000000"/>
          <w:sz w:val="24"/>
          <w:szCs w:val="24"/>
        </w:rPr>
        <w:t xml:space="preserve"> </w:t>
      </w:r>
    </w:p>
    <w:p w:rsidR="00E94715" w:rsidRPr="00970355" w:rsidRDefault="00D36970"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W</w:t>
      </w:r>
      <w:r w:rsidR="00034B36" w:rsidRPr="00970355">
        <w:rPr>
          <w:rFonts w:asciiTheme="minorBidi" w:eastAsia="Times New Roman" w:hAnsiTheme="minorBidi"/>
          <w:color w:val="000000"/>
          <w:sz w:val="24"/>
          <w:szCs w:val="24"/>
        </w:rPr>
        <w:t xml:space="preserve">hat are the units ? </w:t>
      </w:r>
    </w:p>
    <w:p w:rsidR="00034B36" w:rsidRPr="00970355" w:rsidRDefault="00034B36"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How will it be changed stating the instruments that you will be using </w:t>
      </w:r>
    </w:p>
    <w:p w:rsidR="00034B36" w:rsidRPr="00970355" w:rsidRDefault="00034B36"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Will you be doing a control experiment ?</w:t>
      </w:r>
    </w:p>
    <w:p w:rsidR="00034B36" w:rsidRPr="00970355" w:rsidRDefault="00034B36" w:rsidP="00D36970">
      <w:pPr>
        <w:pStyle w:val="ListParagraph"/>
        <w:numPr>
          <w:ilvl w:val="0"/>
          <w:numId w:val="10"/>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Why did you choose this range ?</w:t>
      </w:r>
    </w:p>
    <w:p w:rsidR="00E94715" w:rsidRPr="00970355" w:rsidRDefault="00E94715" w:rsidP="00034B36">
      <w:pPr>
        <w:spacing w:after="0" w:line="240" w:lineRule="auto"/>
        <w:rPr>
          <w:rFonts w:asciiTheme="minorBidi" w:eastAsia="Times New Roman" w:hAnsiTheme="minorBidi"/>
          <w:color w:val="000000"/>
          <w:sz w:val="24"/>
          <w:szCs w:val="24"/>
        </w:rPr>
      </w:pPr>
    </w:p>
    <w:p w:rsidR="00E94715" w:rsidRPr="00970355" w:rsidRDefault="00E94715" w:rsidP="00034B36">
      <w:pPr>
        <w:spacing w:after="0" w:line="240" w:lineRule="auto"/>
        <w:rPr>
          <w:rFonts w:asciiTheme="minorBidi" w:eastAsia="Times New Roman" w:hAnsiTheme="minorBidi"/>
          <w:color w:val="000000"/>
          <w:sz w:val="24"/>
          <w:szCs w:val="24"/>
        </w:rPr>
      </w:pPr>
    </w:p>
    <w:p w:rsidR="00E94715" w:rsidRPr="00970355" w:rsidRDefault="00E94715" w:rsidP="00034B36">
      <w:pPr>
        <w:spacing w:after="0" w:line="240" w:lineRule="auto"/>
        <w:rPr>
          <w:rFonts w:asciiTheme="minorBidi" w:eastAsia="Times New Roman" w:hAnsiTheme="minorBidi"/>
          <w:color w:val="000000"/>
          <w:sz w:val="24"/>
          <w:szCs w:val="24"/>
        </w:rPr>
      </w:pPr>
    </w:p>
    <w:p w:rsidR="00E94715" w:rsidRPr="00970355" w:rsidRDefault="00E94715" w:rsidP="00034B36">
      <w:pPr>
        <w:spacing w:after="0" w:line="240" w:lineRule="auto"/>
        <w:rPr>
          <w:rFonts w:asciiTheme="minorBidi" w:eastAsia="Times New Roman" w:hAnsiTheme="minorBidi"/>
          <w:b/>
          <w:color w:val="000000"/>
          <w:sz w:val="24"/>
          <w:szCs w:val="24"/>
        </w:rPr>
      </w:pPr>
      <w:r w:rsidRPr="00970355">
        <w:rPr>
          <w:rFonts w:asciiTheme="minorBidi" w:eastAsia="Times New Roman" w:hAnsiTheme="minorBidi"/>
          <w:b/>
          <w:color w:val="000000"/>
          <w:sz w:val="24"/>
          <w:szCs w:val="24"/>
        </w:rPr>
        <w:t xml:space="preserve"> Discuss your dependent variable [ the method of measurements + units+ time frame]</w:t>
      </w:r>
    </w:p>
    <w:p w:rsidR="00E94715" w:rsidRPr="00970355" w:rsidRDefault="00E94715" w:rsidP="00034B36">
      <w:pPr>
        <w:spacing w:after="0" w:line="240" w:lineRule="auto"/>
        <w:rPr>
          <w:rFonts w:asciiTheme="minorBidi" w:eastAsia="Times New Roman" w:hAnsiTheme="minorBidi"/>
          <w:color w:val="000000"/>
          <w:sz w:val="24"/>
          <w:szCs w:val="24"/>
        </w:rPr>
      </w:pPr>
    </w:p>
    <w:p w:rsidR="002A64C3" w:rsidRPr="00970355" w:rsidRDefault="002A64C3" w:rsidP="00767645">
      <w:pPr>
        <w:spacing w:after="0" w:line="240" w:lineRule="auto"/>
        <w:jc w:val="center"/>
        <w:rPr>
          <w:rFonts w:asciiTheme="minorBidi" w:eastAsia="Times New Roman" w:hAnsiTheme="minorBidi"/>
          <w:sz w:val="24"/>
          <w:szCs w:val="24"/>
        </w:rPr>
      </w:pPr>
    </w:p>
    <w:p w:rsidR="00D36970" w:rsidRPr="00970355" w:rsidRDefault="00D36970" w:rsidP="00767645">
      <w:pPr>
        <w:spacing w:after="0" w:line="240" w:lineRule="auto"/>
        <w:jc w:val="center"/>
        <w:rPr>
          <w:rFonts w:asciiTheme="minorBidi" w:eastAsia="Times New Roman" w:hAnsiTheme="minorBidi"/>
          <w:sz w:val="24"/>
          <w:szCs w:val="24"/>
        </w:rPr>
      </w:pPr>
    </w:p>
    <w:tbl>
      <w:tblPr>
        <w:tblStyle w:val="TableGrid"/>
        <w:tblpPr w:leftFromText="180" w:rightFromText="180" w:vertAnchor="text" w:horzAnchor="margin" w:tblpXSpec="center" w:tblpY="-51"/>
        <w:tblW w:w="10975" w:type="dxa"/>
        <w:tblLook w:val="04A0" w:firstRow="1" w:lastRow="0" w:firstColumn="1" w:lastColumn="0" w:noHBand="0" w:noVBand="1"/>
      </w:tblPr>
      <w:tblGrid>
        <w:gridCol w:w="3374"/>
        <w:gridCol w:w="3376"/>
        <w:gridCol w:w="4225"/>
      </w:tblGrid>
      <w:tr w:rsidR="00831B4C" w:rsidRPr="00970355" w:rsidTr="00831B4C">
        <w:trPr>
          <w:trHeight w:val="527"/>
        </w:trPr>
        <w:tc>
          <w:tcPr>
            <w:tcW w:w="3374" w:type="dxa"/>
          </w:tcPr>
          <w:p w:rsidR="00831B4C" w:rsidRPr="00970355" w:rsidRDefault="00831B4C" w:rsidP="00831B4C">
            <w:pPr>
              <w:spacing w:before="240"/>
              <w:rPr>
                <w:rFonts w:asciiTheme="minorBidi" w:eastAsia="Calibri" w:hAnsiTheme="minorBidi"/>
                <w:b/>
                <w:bCs/>
                <w:color w:val="000000"/>
                <w:sz w:val="24"/>
                <w:szCs w:val="24"/>
              </w:rPr>
            </w:pPr>
            <w:r w:rsidRPr="00970355">
              <w:rPr>
                <w:rFonts w:asciiTheme="minorBidi" w:eastAsia="Calibri" w:hAnsiTheme="minorBidi"/>
                <w:b/>
                <w:bCs/>
                <w:color w:val="000000"/>
                <w:sz w:val="24"/>
                <w:szCs w:val="24"/>
              </w:rPr>
              <w:t>Controlled Variable</w:t>
            </w:r>
          </w:p>
        </w:tc>
        <w:tc>
          <w:tcPr>
            <w:tcW w:w="3376" w:type="dxa"/>
          </w:tcPr>
          <w:p w:rsidR="00831B4C" w:rsidRPr="00970355" w:rsidRDefault="00831B4C" w:rsidP="00831B4C">
            <w:pPr>
              <w:spacing w:before="240"/>
              <w:rPr>
                <w:rFonts w:asciiTheme="minorBidi" w:eastAsia="Calibri" w:hAnsiTheme="minorBidi"/>
                <w:b/>
                <w:bCs/>
                <w:color w:val="000000"/>
                <w:sz w:val="24"/>
                <w:szCs w:val="24"/>
              </w:rPr>
            </w:pPr>
            <w:r w:rsidRPr="00970355">
              <w:rPr>
                <w:rFonts w:asciiTheme="minorBidi" w:eastAsia="Calibri" w:hAnsiTheme="minorBidi"/>
                <w:b/>
                <w:bCs/>
                <w:color w:val="000000"/>
                <w:sz w:val="24"/>
                <w:szCs w:val="24"/>
              </w:rPr>
              <w:t>How will you keep this controlled?</w:t>
            </w:r>
            <w:r w:rsidRPr="00970355">
              <w:rPr>
                <w:rFonts w:asciiTheme="minorBidi" w:eastAsia="Calibri" w:hAnsiTheme="minorBidi"/>
                <w:b/>
                <w:bCs/>
                <w:color w:val="FF0000"/>
                <w:sz w:val="24"/>
                <w:szCs w:val="24"/>
              </w:rPr>
              <w:t xml:space="preserve"> Stating the values and the equipment that you will be using </w:t>
            </w:r>
          </w:p>
        </w:tc>
        <w:tc>
          <w:tcPr>
            <w:tcW w:w="4225" w:type="dxa"/>
          </w:tcPr>
          <w:p w:rsidR="00831B4C" w:rsidRPr="00970355" w:rsidRDefault="00831B4C" w:rsidP="00831B4C">
            <w:pPr>
              <w:spacing w:before="240"/>
              <w:rPr>
                <w:rFonts w:asciiTheme="minorBidi" w:eastAsia="Calibri" w:hAnsiTheme="minorBidi"/>
                <w:b/>
                <w:bCs/>
                <w:color w:val="000000"/>
                <w:sz w:val="24"/>
                <w:szCs w:val="24"/>
              </w:rPr>
            </w:pPr>
            <w:r w:rsidRPr="00970355">
              <w:rPr>
                <w:rFonts w:asciiTheme="minorBidi" w:eastAsia="Calibri" w:hAnsiTheme="minorBidi"/>
                <w:b/>
                <w:bCs/>
                <w:color w:val="000000"/>
                <w:sz w:val="24"/>
                <w:szCs w:val="24"/>
              </w:rPr>
              <w:t xml:space="preserve">How could it affect your results if not controlled? </w:t>
            </w:r>
          </w:p>
        </w:tc>
      </w:tr>
      <w:tr w:rsidR="00831B4C" w:rsidRPr="00970355" w:rsidTr="00831B4C">
        <w:trPr>
          <w:trHeight w:val="629"/>
        </w:trPr>
        <w:tc>
          <w:tcPr>
            <w:tcW w:w="3374"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Mass of beetroot used</w:t>
            </w:r>
          </w:p>
        </w:tc>
        <w:tc>
          <w:tcPr>
            <w:tcW w:w="3376"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Weight balance </w:t>
            </w:r>
            <w:r w:rsidR="00D210FB" w:rsidRPr="00970355">
              <w:rPr>
                <w:rFonts w:asciiTheme="minorBidi" w:eastAsia="Times New Roman" w:hAnsiTheme="minorBidi"/>
                <w:color w:val="000000"/>
                <w:sz w:val="24"/>
                <w:szCs w:val="24"/>
              </w:rPr>
              <w:t>(grams)</w:t>
            </w:r>
          </w:p>
        </w:tc>
        <w:tc>
          <w:tcPr>
            <w:tcW w:w="4225"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The mass of the beetroot can impact the surface area-to-volume ratio of the slices, potentially influencing the rate and extent of betacyanin leakage</w:t>
            </w:r>
          </w:p>
        </w:tc>
      </w:tr>
      <w:tr w:rsidR="00831B4C" w:rsidRPr="00970355" w:rsidTr="00831B4C">
        <w:trPr>
          <w:trHeight w:val="629"/>
        </w:trPr>
        <w:tc>
          <w:tcPr>
            <w:tcW w:w="3374" w:type="dxa"/>
          </w:tcPr>
          <w:p w:rsidR="00831B4C" w:rsidRPr="00970355" w:rsidRDefault="00D210FB" w:rsidP="00831B4C">
            <w:pPr>
              <w:spacing w:before="240"/>
              <w:rPr>
                <w:rFonts w:asciiTheme="minorBidi" w:eastAsia="Times New Roman" w:hAnsiTheme="minorBidi"/>
                <w:color w:val="000000"/>
                <w:sz w:val="24"/>
                <w:szCs w:val="24"/>
              </w:rPr>
            </w:pPr>
            <w:r w:rsidRPr="00970355">
              <w:rPr>
                <w:rFonts w:asciiTheme="minorBidi" w:hAnsiTheme="minorBidi"/>
                <w:color w:val="374151"/>
                <w:shd w:val="clear" w:color="auto" w:fill="F7F7F8"/>
              </w:rPr>
              <w:t>Volume of Water</w:t>
            </w:r>
          </w:p>
        </w:tc>
        <w:tc>
          <w:tcPr>
            <w:tcW w:w="3376"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Graduated cylinder </w:t>
            </w:r>
            <w:r w:rsidR="00D210FB" w:rsidRPr="00970355">
              <w:rPr>
                <w:rFonts w:asciiTheme="minorBidi" w:eastAsia="Times New Roman" w:hAnsiTheme="minorBidi"/>
                <w:color w:val="000000"/>
                <w:sz w:val="24"/>
                <w:szCs w:val="24"/>
              </w:rPr>
              <w:t>(ml)</w:t>
            </w:r>
          </w:p>
        </w:tc>
        <w:tc>
          <w:tcPr>
            <w:tcW w:w="4225"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hAnsiTheme="minorBidi"/>
                <w:color w:val="374151"/>
                <w:shd w:val="clear" w:color="auto" w:fill="F7F7F8"/>
              </w:rPr>
              <w:t>Variations in water volume can result in different rates of temperature change, affecting the beetroot membrane permeability differently</w:t>
            </w:r>
          </w:p>
        </w:tc>
      </w:tr>
      <w:tr w:rsidR="00831B4C" w:rsidRPr="00970355" w:rsidTr="00831B4C">
        <w:trPr>
          <w:trHeight w:val="629"/>
        </w:trPr>
        <w:tc>
          <w:tcPr>
            <w:tcW w:w="3374"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Beetroot source </w:t>
            </w:r>
          </w:p>
        </w:tc>
        <w:tc>
          <w:tcPr>
            <w:tcW w:w="3376"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Collecting same batch of beetroot or using the same type of beetroot </w:t>
            </w:r>
          </w:p>
        </w:tc>
        <w:tc>
          <w:tcPr>
            <w:tcW w:w="4225" w:type="dxa"/>
          </w:tcPr>
          <w:p w:rsidR="00831B4C" w:rsidRPr="00970355" w:rsidRDefault="00831B4C" w:rsidP="00831B4C">
            <w:pPr>
              <w:spacing w:before="240"/>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Different beetroots have different baseline permeability and this can affect the </w:t>
            </w:r>
            <w:r w:rsidR="00D210FB" w:rsidRPr="00970355">
              <w:rPr>
                <w:rFonts w:asciiTheme="minorBidi" w:eastAsia="Times New Roman" w:hAnsiTheme="minorBidi"/>
                <w:color w:val="000000"/>
                <w:sz w:val="24"/>
                <w:szCs w:val="24"/>
              </w:rPr>
              <w:t xml:space="preserve">response to temperature changes </w:t>
            </w:r>
          </w:p>
        </w:tc>
      </w:tr>
    </w:tbl>
    <w:p w:rsidR="00406F03" w:rsidRPr="00970355" w:rsidRDefault="00E94715" w:rsidP="00831B4C">
      <w:pPr>
        <w:spacing w:before="240" w:after="0" w:line="36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ab/>
      </w:r>
    </w:p>
    <w:p w:rsidR="00DD2619" w:rsidRDefault="00DD2619" w:rsidP="00D210FB">
      <w:pPr>
        <w:spacing w:before="240" w:after="0" w:line="360" w:lineRule="auto"/>
        <w:rPr>
          <w:rFonts w:asciiTheme="minorBidi" w:hAnsiTheme="minorBidi"/>
          <w:color w:val="374151"/>
          <w:shd w:val="clear" w:color="auto" w:fill="F7F7F8"/>
        </w:rPr>
      </w:pPr>
    </w:p>
    <w:p w:rsidR="00BA44A5" w:rsidRPr="00970355" w:rsidRDefault="00D210FB" w:rsidP="00D210FB">
      <w:pPr>
        <w:spacing w:before="240" w:after="0" w:line="360" w:lineRule="auto"/>
        <w:rPr>
          <w:rFonts w:asciiTheme="minorBidi" w:hAnsiTheme="minorBidi"/>
          <w:color w:val="374151"/>
          <w:shd w:val="clear" w:color="auto" w:fill="F7F7F8"/>
        </w:rPr>
      </w:pPr>
      <w:r w:rsidRPr="00970355">
        <w:rPr>
          <w:rFonts w:asciiTheme="minorBidi" w:hAnsiTheme="minorBidi"/>
          <w:color w:val="374151"/>
          <w:shd w:val="clear" w:color="auto" w:fill="F7F7F8"/>
        </w:rPr>
        <w:lastRenderedPageBreak/>
        <w:t>Units: The units for temperature are degrees Celsius (°C).</w:t>
      </w:r>
    </w:p>
    <w:p w:rsidR="00D210FB" w:rsidRPr="00970355" w:rsidRDefault="00D210FB" w:rsidP="00D210FB">
      <w:pPr>
        <w:spacing w:before="240" w:after="0" w:line="36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Temperature Range Choice:</w:t>
      </w:r>
      <w:r w:rsidRPr="00970355">
        <w:rPr>
          <w:rFonts w:asciiTheme="minorBidi" w:eastAsia="Times New Roman" w:hAnsiTheme="minorBidi"/>
          <w:color w:val="000000"/>
          <w:sz w:val="24"/>
          <w:szCs w:val="24"/>
        </w:rPr>
        <w:t xml:space="preserve"> </w:t>
      </w:r>
      <w:r w:rsidRPr="00970355">
        <w:rPr>
          <w:rFonts w:asciiTheme="minorBidi" w:eastAsia="Times New Roman" w:hAnsiTheme="minorBidi"/>
          <w:color w:val="000000"/>
          <w:sz w:val="24"/>
          <w:szCs w:val="24"/>
        </w:rPr>
        <w:t>The temperature range chosen (0°C, 25°C, and 45°C) allows a variety of temperatures to observe the influence on the permeability of the beetroot membrane. 0°C suggests a low temperature, while 45°C denotes a comparatively high temperature. The addition of room temperature (25°C) allows for a comparison of the experimental and control groups.</w:t>
      </w:r>
    </w:p>
    <w:p w:rsidR="00F24ED7" w:rsidRPr="00970355" w:rsidRDefault="00F24ED7" w:rsidP="00F24ED7">
      <w:pPr>
        <w:pStyle w:val="ListParagraph"/>
        <w:spacing w:after="0" w:line="240" w:lineRule="auto"/>
        <w:ind w:left="360"/>
        <w:rPr>
          <w:rFonts w:asciiTheme="minorBidi" w:eastAsia="Times New Roman" w:hAnsiTheme="minorBidi"/>
          <w:sz w:val="32"/>
          <w:szCs w:val="24"/>
        </w:rPr>
      </w:pPr>
    </w:p>
    <w:p w:rsidR="00F24ED7" w:rsidRPr="00970355" w:rsidRDefault="00F24ED7" w:rsidP="00F24ED7">
      <w:pPr>
        <w:pStyle w:val="ListParagraph"/>
        <w:spacing w:after="0" w:line="240" w:lineRule="auto"/>
        <w:ind w:left="360"/>
        <w:rPr>
          <w:rFonts w:asciiTheme="minorBidi" w:eastAsia="Times New Roman" w:hAnsiTheme="minorBidi"/>
          <w:sz w:val="32"/>
          <w:szCs w:val="24"/>
        </w:rPr>
      </w:pPr>
    </w:p>
    <w:p w:rsidR="00F24ED7" w:rsidRPr="00970355" w:rsidRDefault="00F24ED7" w:rsidP="00F24ED7">
      <w:pPr>
        <w:spacing w:after="0" w:line="240" w:lineRule="auto"/>
        <w:rPr>
          <w:rFonts w:asciiTheme="minorBidi" w:eastAsia="Times New Roman" w:hAnsiTheme="minorBidi"/>
          <w:sz w:val="32"/>
          <w:szCs w:val="24"/>
        </w:rPr>
      </w:pPr>
    </w:p>
    <w:p w:rsidR="00767645" w:rsidRPr="00970355" w:rsidRDefault="00034B36" w:rsidP="00F24ED7">
      <w:pPr>
        <w:pStyle w:val="ListParagraph"/>
        <w:numPr>
          <w:ilvl w:val="0"/>
          <w:numId w:val="9"/>
        </w:numPr>
        <w:spacing w:after="0" w:line="240" w:lineRule="auto"/>
        <w:rPr>
          <w:rFonts w:asciiTheme="minorBidi" w:eastAsia="Times New Roman" w:hAnsiTheme="minorBidi"/>
          <w:sz w:val="32"/>
          <w:szCs w:val="24"/>
        </w:rPr>
      </w:pPr>
      <w:r w:rsidRPr="00970355">
        <w:rPr>
          <w:rFonts w:asciiTheme="minorBidi" w:eastAsia="Times New Roman" w:hAnsiTheme="minorBidi"/>
          <w:b/>
          <w:bCs/>
          <w:color w:val="000000"/>
          <w:sz w:val="32"/>
          <w:szCs w:val="24"/>
          <w:u w:val="single"/>
        </w:rPr>
        <w:t xml:space="preserve">Materials and </w:t>
      </w:r>
      <w:r w:rsidR="00767645" w:rsidRPr="00970355">
        <w:rPr>
          <w:rFonts w:asciiTheme="minorBidi" w:eastAsia="Times New Roman" w:hAnsiTheme="minorBidi"/>
          <w:b/>
          <w:bCs/>
          <w:color w:val="000000"/>
          <w:sz w:val="32"/>
          <w:szCs w:val="24"/>
          <w:u w:val="single"/>
        </w:rPr>
        <w:t>Method</w:t>
      </w:r>
      <w:r w:rsidR="00767645" w:rsidRPr="00970355">
        <w:rPr>
          <w:rFonts w:asciiTheme="minorBidi" w:eastAsia="Times New Roman" w:hAnsiTheme="minorBidi"/>
          <w:color w:val="000000"/>
          <w:sz w:val="32"/>
          <w:szCs w:val="24"/>
          <w:u w:val="single"/>
        </w:rPr>
        <w:t>:</w:t>
      </w:r>
    </w:p>
    <w:p w:rsidR="00E94715" w:rsidRPr="00970355" w:rsidRDefault="00E94715" w:rsidP="00E94715">
      <w:pPr>
        <w:spacing w:after="0" w:line="240" w:lineRule="auto"/>
        <w:rPr>
          <w:rFonts w:asciiTheme="minorBidi" w:eastAsia="Times New Roman" w:hAnsiTheme="minorBidi"/>
          <w:color w:val="000000"/>
          <w:sz w:val="24"/>
          <w:szCs w:val="24"/>
        </w:rPr>
      </w:pPr>
    </w:p>
    <w:p w:rsidR="00767645" w:rsidRPr="00970355" w:rsidRDefault="00E94715" w:rsidP="00E94715">
      <w:pPr>
        <w:spacing w:after="0" w:line="240" w:lineRule="auto"/>
        <w:rPr>
          <w:rFonts w:asciiTheme="minorBidi" w:eastAsia="Times New Roman" w:hAnsiTheme="minorBidi"/>
          <w:sz w:val="24"/>
          <w:szCs w:val="24"/>
        </w:rPr>
      </w:pPr>
      <w:r w:rsidRPr="00970355">
        <w:rPr>
          <w:rFonts w:asciiTheme="minorBidi" w:eastAsia="Times New Roman" w:hAnsiTheme="minorBidi"/>
          <w:color w:val="000000"/>
          <w:sz w:val="24"/>
          <w:szCs w:val="24"/>
        </w:rPr>
        <w:t xml:space="preserve">State your materials [ number needed + units] </w:t>
      </w:r>
      <w:r w:rsidR="00767645" w:rsidRPr="00970355">
        <w:rPr>
          <w:rFonts w:asciiTheme="minorBidi" w:eastAsia="Times New Roman" w:hAnsiTheme="minorBidi"/>
          <w:color w:val="000000"/>
          <w:sz w:val="24"/>
          <w:szCs w:val="24"/>
        </w:rPr>
        <w:t xml:space="preserve">(Be descriptive, </w:t>
      </w:r>
      <w:r w:rsidR="00433F22" w:rsidRPr="00970355">
        <w:rPr>
          <w:rFonts w:asciiTheme="minorBidi" w:eastAsia="Times New Roman" w:hAnsiTheme="minorBidi"/>
          <w:color w:val="000000"/>
          <w:sz w:val="24"/>
          <w:szCs w:val="24"/>
        </w:rPr>
        <w:t>example:</w:t>
      </w:r>
      <w:r w:rsidR="00767645" w:rsidRPr="00970355">
        <w:rPr>
          <w:rFonts w:asciiTheme="minorBidi" w:eastAsia="Times New Roman" w:hAnsiTheme="minorBidi"/>
          <w:color w:val="000000"/>
          <w:sz w:val="24"/>
          <w:szCs w:val="24"/>
        </w:rPr>
        <w:t xml:space="preserve"> 10cm</w:t>
      </w:r>
      <w:r w:rsidR="00767645" w:rsidRPr="00970355">
        <w:rPr>
          <w:rFonts w:asciiTheme="minorBidi" w:eastAsia="Times New Roman" w:hAnsiTheme="minorBidi"/>
          <w:color w:val="000000"/>
          <w:sz w:val="24"/>
          <w:szCs w:val="24"/>
          <w:vertAlign w:val="superscript"/>
        </w:rPr>
        <w:t>3</w:t>
      </w:r>
      <w:r w:rsidR="00767645" w:rsidRPr="00970355">
        <w:rPr>
          <w:rFonts w:asciiTheme="minorBidi" w:eastAsia="Times New Roman" w:hAnsiTheme="minorBidi"/>
          <w:color w:val="000000"/>
          <w:sz w:val="24"/>
          <w:szCs w:val="24"/>
        </w:rPr>
        <w:t xml:space="preserve"> graduated cylinder)</w:t>
      </w:r>
      <w:r w:rsidR="00F61D0F" w:rsidRPr="00970355">
        <w:rPr>
          <w:rFonts w:asciiTheme="minorBidi" w:eastAsia="Times New Roman" w:hAnsiTheme="minorBidi"/>
          <w:color w:val="000000"/>
          <w:sz w:val="24"/>
          <w:szCs w:val="24"/>
        </w:rPr>
        <w:t xml:space="preserve"> include the uncertainties for each piece of apparatus </w:t>
      </w:r>
    </w:p>
    <w:p w:rsidR="00767645" w:rsidRPr="00970355" w:rsidRDefault="00767645" w:rsidP="00767645">
      <w:pPr>
        <w:spacing w:after="0" w:line="240" w:lineRule="auto"/>
        <w:jc w:val="center"/>
        <w:rPr>
          <w:rFonts w:asciiTheme="minorBidi" w:eastAsia="Times New Roman" w:hAnsiTheme="minorBidi"/>
          <w:sz w:val="24"/>
          <w:szCs w:val="24"/>
        </w:rPr>
      </w:pPr>
      <w:r w:rsidRPr="00970355">
        <w:rPr>
          <w:rFonts w:asciiTheme="minorBidi" w:eastAsia="Times New Roman" w:hAnsiTheme="minorBidi"/>
          <w:color w:val="000000"/>
          <w:sz w:val="24"/>
          <w:szCs w:val="24"/>
        </w:rPr>
        <w:t> </w:t>
      </w:r>
    </w:p>
    <w:p w:rsidR="00E94715" w:rsidRPr="00970355" w:rsidRDefault="00E94715" w:rsidP="00E94715">
      <w:pPr>
        <w:spacing w:after="240" w:line="240" w:lineRule="auto"/>
        <w:rPr>
          <w:rFonts w:asciiTheme="minorBidi" w:eastAsia="Times New Roman" w:hAnsiTheme="minorBidi"/>
          <w:color w:val="000000"/>
          <w:sz w:val="24"/>
          <w:szCs w:val="24"/>
        </w:rPr>
      </w:pPr>
    </w:p>
    <w:p w:rsidR="00767645" w:rsidRPr="00970355" w:rsidRDefault="008D0260" w:rsidP="00433F22">
      <w:pPr>
        <w:spacing w:after="0" w:line="240" w:lineRule="auto"/>
        <w:rPr>
          <w:rFonts w:asciiTheme="minorBidi" w:eastAsia="Times New Roman" w:hAnsiTheme="minorBidi"/>
          <w:b/>
          <w:color w:val="000000"/>
          <w:sz w:val="24"/>
          <w:szCs w:val="24"/>
        </w:rPr>
      </w:pPr>
      <w:r w:rsidRPr="00970355">
        <w:rPr>
          <w:rFonts w:asciiTheme="minorBidi" w:eastAsia="Times New Roman" w:hAnsiTheme="minorBidi"/>
          <w:b/>
          <w:color w:val="000000"/>
          <w:sz w:val="24"/>
          <w:szCs w:val="24"/>
        </w:rPr>
        <w:t xml:space="preserve">Method : </w:t>
      </w:r>
      <w:r w:rsidR="00767645" w:rsidRPr="00970355">
        <w:rPr>
          <w:rFonts w:asciiTheme="minorBidi" w:eastAsia="Times New Roman" w:hAnsiTheme="minorBidi"/>
          <w:b/>
          <w:color w:val="000000"/>
          <w:sz w:val="24"/>
          <w:szCs w:val="24"/>
        </w:rPr>
        <w:t xml:space="preserve"> What are the steps of the investigation?</w:t>
      </w:r>
    </w:p>
    <w:p w:rsidR="00E94715" w:rsidRPr="00970355" w:rsidRDefault="00E94715" w:rsidP="00433F22">
      <w:pPr>
        <w:spacing w:after="0" w:line="240" w:lineRule="auto"/>
        <w:rPr>
          <w:rFonts w:asciiTheme="minorBidi" w:eastAsia="Times New Roman" w:hAnsiTheme="minorBidi"/>
          <w:sz w:val="24"/>
          <w:szCs w:val="24"/>
        </w:rPr>
      </w:pP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Cut 5 pieces of beetroot</w:t>
      </w:r>
      <w:r w:rsidRPr="00DD2619">
        <w:rPr>
          <w:rFonts w:asciiTheme="minorBidi" w:eastAsia="Times New Roman" w:hAnsiTheme="minorBidi"/>
          <w:sz w:val="24"/>
          <w:szCs w:val="24"/>
        </w:rPr>
        <w:t xml:space="preserve"> using a cork borer</w:t>
      </w:r>
      <w:r w:rsidRPr="00DD2619">
        <w:rPr>
          <w:rFonts w:asciiTheme="minorBidi" w:eastAsia="Times New Roman" w:hAnsiTheme="minorBidi"/>
          <w:sz w:val="24"/>
          <w:szCs w:val="24"/>
        </w:rPr>
        <w:t>, 1 cm long, from the cylinders provided.</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Wash under running water to remove the pigment released from cells during cutting.</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Place a test tube containing 5 cm3 of distilled water into each water bath to equilibrate</w:t>
      </w:r>
      <w:r w:rsidR="00DD2619" w:rsidRPr="00DD2619">
        <w:rPr>
          <w:rFonts w:asciiTheme="minorBidi" w:eastAsia="Times New Roman" w:hAnsiTheme="minorBidi"/>
          <w:sz w:val="24"/>
          <w:szCs w:val="24"/>
        </w:rPr>
        <w:t xml:space="preserve"> </w:t>
      </w:r>
      <w:r w:rsidR="00DD2619">
        <w:rPr>
          <w:rFonts w:asciiTheme="minorBidi" w:eastAsia="Times New Roman" w:hAnsiTheme="minorBidi"/>
          <w:sz w:val="24"/>
          <w:szCs w:val="24"/>
        </w:rPr>
        <w:t>(</w:t>
      </w:r>
      <w:r w:rsidR="00DD2619" w:rsidRPr="00DD2619">
        <w:rPr>
          <w:rFonts w:asciiTheme="minorBidi" w:eastAsia="Times New Roman" w:hAnsiTheme="minorBidi"/>
          <w:sz w:val="24"/>
          <w:szCs w:val="24"/>
        </w:rPr>
        <w:t>For 5 minutes</w:t>
      </w:r>
      <w:r w:rsidR="00DD2619">
        <w:rPr>
          <w:rFonts w:asciiTheme="minorBidi" w:eastAsia="Times New Roman" w:hAnsiTheme="minorBidi"/>
          <w:sz w:val="24"/>
          <w:szCs w:val="24"/>
        </w:rPr>
        <w:t>)</w:t>
      </w:r>
    </w:p>
    <w:p w:rsidR="00195911" w:rsidRPr="00DD2619" w:rsidRDefault="00195911" w:rsidP="00DD2619">
      <w:pPr>
        <w:spacing w:after="0" w:line="240" w:lineRule="auto"/>
        <w:ind w:left="360"/>
        <w:rPr>
          <w:rFonts w:asciiTheme="minorBidi" w:eastAsia="Times New Roman" w:hAnsiTheme="minorBidi"/>
          <w:sz w:val="24"/>
          <w:szCs w:val="24"/>
        </w:rPr>
      </w:pPr>
      <w:r w:rsidRPr="00DD2619">
        <w:rPr>
          <w:rFonts w:asciiTheme="minorBidi" w:eastAsia="Times New Roman" w:hAnsiTheme="minorBidi"/>
          <w:sz w:val="24"/>
          <w:szCs w:val="24"/>
        </w:rPr>
        <w:t>.</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Place 1 piece of beetroot into each test tube for 30 minutes.</w:t>
      </w:r>
    </w:p>
    <w:p w:rsidR="00195911" w:rsidRPr="00970355" w:rsidRDefault="00195911" w:rsidP="00DD2619">
      <w:pPr>
        <w:spacing w:after="0" w:line="240" w:lineRule="auto"/>
        <w:ind w:firstLine="270"/>
        <w:rPr>
          <w:rFonts w:asciiTheme="minorBidi" w:eastAsia="Times New Roman" w:hAnsiTheme="minorBidi"/>
          <w:sz w:val="24"/>
          <w:szCs w:val="24"/>
        </w:rPr>
      </w:pP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shake the test tubes gently to make sure any pig</w:t>
      </w:r>
      <w:bookmarkStart w:id="0" w:name="_GoBack"/>
      <w:bookmarkEnd w:id="0"/>
      <w:r w:rsidRPr="00DD2619">
        <w:rPr>
          <w:rFonts w:asciiTheme="minorBidi" w:eastAsia="Times New Roman" w:hAnsiTheme="minorBidi"/>
          <w:sz w:val="24"/>
          <w:szCs w:val="24"/>
        </w:rPr>
        <w:t>ment is well-mixed into the water, then remove the beetroot cores.</w:t>
      </w:r>
      <w:r w:rsidRPr="00DD2619">
        <w:rPr>
          <w:rFonts w:asciiTheme="minorBidi" w:eastAsia="Times New Roman" w:hAnsiTheme="minorBidi"/>
          <w:sz w:val="24"/>
          <w:szCs w:val="24"/>
        </w:rPr>
        <w:t xml:space="preserve"> (After 30 minutes)</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Describe the depth of colour in each test tube. A piece of white card behind the tubes will make this easier to see. Arrange the tubes in order of temperature of the water bath.</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If you have access to a colorimeter, set it to respond to a blue/ green filter (or wavelength of 530 nm) and to measure absorbance. Check the colorimeter reading for distilled water.</w:t>
      </w:r>
    </w:p>
    <w:p w:rsidR="00195911" w:rsidRPr="00DD2619" w:rsidRDefault="00195911" w:rsidP="00DD2619">
      <w:pPr>
        <w:pStyle w:val="ListParagraph"/>
        <w:numPr>
          <w:ilvl w:val="0"/>
          <w:numId w:val="25"/>
        </w:numPr>
        <w:spacing w:after="0" w:line="240" w:lineRule="auto"/>
        <w:rPr>
          <w:rFonts w:asciiTheme="minorBidi" w:eastAsia="Times New Roman" w:hAnsiTheme="minorBidi"/>
          <w:sz w:val="24"/>
          <w:szCs w:val="24"/>
        </w:rPr>
      </w:pPr>
      <w:r w:rsidRPr="00DD2619">
        <w:rPr>
          <w:rFonts w:asciiTheme="minorBidi" w:eastAsia="Times New Roman" w:hAnsiTheme="minorBidi"/>
          <w:sz w:val="24"/>
          <w:szCs w:val="24"/>
        </w:rPr>
        <w:t>Measure the absorbance/percentage transmission of each tube and plot a graph of absorbance/percentage transmission against temperature.</w:t>
      </w:r>
      <w:r w:rsidRPr="00DD2619">
        <w:rPr>
          <w:rFonts w:asciiTheme="minorBidi" w:eastAsia="Times New Roman" w:hAnsiTheme="minorBidi"/>
          <w:sz w:val="24"/>
          <w:szCs w:val="24"/>
        </w:rPr>
        <w:br/>
        <w:t>9.repeat to ensure accuracy</w:t>
      </w:r>
    </w:p>
    <w:p w:rsidR="008D0260" w:rsidRPr="00970355" w:rsidRDefault="008D0260" w:rsidP="00E94715">
      <w:pPr>
        <w:spacing w:after="0" w:line="240" w:lineRule="auto"/>
        <w:rPr>
          <w:rFonts w:asciiTheme="minorBidi" w:eastAsia="Times New Roman" w:hAnsiTheme="minorBidi"/>
          <w:sz w:val="24"/>
          <w:szCs w:val="24"/>
        </w:rPr>
      </w:pPr>
    </w:p>
    <w:p w:rsidR="00E94715" w:rsidRPr="00970355" w:rsidRDefault="00E94715" w:rsidP="00A10363">
      <w:pPr>
        <w:spacing w:after="0" w:line="360" w:lineRule="auto"/>
        <w:rPr>
          <w:rFonts w:asciiTheme="minorBidi" w:eastAsia="Times New Roman" w:hAnsiTheme="minorBidi"/>
          <w:color w:val="000000"/>
          <w:sz w:val="24"/>
          <w:szCs w:val="24"/>
        </w:rPr>
      </w:pPr>
    </w:p>
    <w:p w:rsidR="00767645" w:rsidRPr="00970355" w:rsidRDefault="00767645" w:rsidP="008D0260">
      <w:pPr>
        <w:pStyle w:val="ListParagraph"/>
        <w:numPr>
          <w:ilvl w:val="0"/>
          <w:numId w:val="9"/>
        </w:numPr>
        <w:spacing w:after="0" w:line="240" w:lineRule="auto"/>
        <w:rPr>
          <w:rFonts w:asciiTheme="minorBidi" w:eastAsia="Times New Roman" w:hAnsiTheme="minorBidi"/>
          <w:b/>
          <w:color w:val="000000" w:themeColor="text1"/>
          <w:sz w:val="28"/>
          <w:szCs w:val="24"/>
        </w:rPr>
      </w:pPr>
      <w:r w:rsidRPr="00970355">
        <w:rPr>
          <w:rFonts w:asciiTheme="minorBidi" w:eastAsia="Times New Roman" w:hAnsiTheme="minorBidi"/>
          <w:b/>
          <w:color w:val="000000" w:themeColor="text1"/>
          <w:sz w:val="28"/>
          <w:szCs w:val="24"/>
        </w:rPr>
        <w:lastRenderedPageBreak/>
        <w:t xml:space="preserve"> </w:t>
      </w:r>
      <w:r w:rsidR="008D0260" w:rsidRPr="00970355">
        <w:rPr>
          <w:rFonts w:asciiTheme="minorBidi" w:eastAsia="Times New Roman" w:hAnsiTheme="minorBidi"/>
          <w:b/>
          <w:color w:val="000000" w:themeColor="text1"/>
          <w:sz w:val="28"/>
          <w:szCs w:val="24"/>
        </w:rPr>
        <w:t>Safety,</w:t>
      </w:r>
      <w:r w:rsidR="00034B36" w:rsidRPr="00970355">
        <w:rPr>
          <w:rFonts w:asciiTheme="minorBidi" w:eastAsia="Times New Roman" w:hAnsiTheme="minorBidi"/>
          <w:b/>
          <w:color w:val="000000" w:themeColor="text1"/>
          <w:sz w:val="28"/>
          <w:szCs w:val="24"/>
        </w:rPr>
        <w:t xml:space="preserve"> Ethical and </w:t>
      </w:r>
      <w:r w:rsidR="008D0260" w:rsidRPr="00970355">
        <w:rPr>
          <w:rFonts w:asciiTheme="minorBidi" w:eastAsia="Times New Roman" w:hAnsiTheme="minorBidi"/>
          <w:b/>
          <w:color w:val="000000" w:themeColor="text1"/>
          <w:sz w:val="28"/>
          <w:szCs w:val="24"/>
        </w:rPr>
        <w:t>E</w:t>
      </w:r>
      <w:r w:rsidR="00034B36" w:rsidRPr="00970355">
        <w:rPr>
          <w:rFonts w:asciiTheme="minorBidi" w:eastAsia="Times New Roman" w:hAnsiTheme="minorBidi"/>
          <w:b/>
          <w:color w:val="000000" w:themeColor="text1"/>
          <w:sz w:val="28"/>
          <w:szCs w:val="24"/>
        </w:rPr>
        <w:t xml:space="preserve">nvironmental issues </w:t>
      </w:r>
      <w:r w:rsidRPr="00970355">
        <w:rPr>
          <w:rFonts w:asciiTheme="minorBidi" w:eastAsia="Times New Roman" w:hAnsiTheme="minorBidi"/>
          <w:b/>
          <w:color w:val="000000" w:themeColor="text1"/>
          <w:sz w:val="28"/>
          <w:szCs w:val="24"/>
        </w:rPr>
        <w:t xml:space="preserve"> </w:t>
      </w:r>
    </w:p>
    <w:p w:rsidR="008D0260" w:rsidRPr="00DD2619" w:rsidRDefault="00195911" w:rsidP="00DD2619">
      <w:pPr>
        <w:pStyle w:val="ListParagraph"/>
        <w:spacing w:after="0" w:line="240" w:lineRule="auto"/>
        <w:ind w:left="360"/>
        <w:rPr>
          <w:rFonts w:asciiTheme="minorBidi" w:eastAsia="Times New Roman" w:hAnsiTheme="minorBidi"/>
          <w:b/>
          <w:color w:val="000000" w:themeColor="text1"/>
          <w:sz w:val="28"/>
          <w:szCs w:val="24"/>
        </w:rPr>
      </w:pPr>
      <w:r w:rsidRPr="00970355">
        <w:rPr>
          <w:rFonts w:asciiTheme="minorBidi" w:eastAsia="Times New Roman" w:hAnsiTheme="minorBidi"/>
          <w:b/>
          <w:color w:val="000000" w:themeColor="text1"/>
          <w:sz w:val="28"/>
          <w:szCs w:val="24"/>
        </w:rPr>
        <w:t>No animal were harmed , and minimal amount of beetroot wasted</w:t>
      </w:r>
    </w:p>
    <w:p w:rsidR="00BA44A5" w:rsidRPr="00970355" w:rsidRDefault="00BA44A5" w:rsidP="00A10363">
      <w:pPr>
        <w:spacing w:after="0" w:line="360" w:lineRule="auto"/>
        <w:rPr>
          <w:rFonts w:asciiTheme="minorBidi" w:eastAsia="Times New Roman" w:hAnsiTheme="minorBidi"/>
          <w:color w:val="000000"/>
          <w:sz w:val="24"/>
          <w:szCs w:val="24"/>
        </w:rPr>
      </w:pPr>
    </w:p>
    <w:p w:rsidR="00034B36" w:rsidRPr="00970355" w:rsidRDefault="00767645" w:rsidP="00034B36">
      <w:pPr>
        <w:pStyle w:val="ListParagraph"/>
        <w:numPr>
          <w:ilvl w:val="0"/>
          <w:numId w:val="9"/>
        </w:numPr>
        <w:spacing w:after="0" w:line="240" w:lineRule="auto"/>
        <w:rPr>
          <w:rFonts w:asciiTheme="minorBidi" w:eastAsia="Times New Roman" w:hAnsiTheme="minorBidi"/>
          <w:b/>
          <w:bCs/>
          <w:sz w:val="28"/>
          <w:szCs w:val="24"/>
          <w:u w:val="single"/>
        </w:rPr>
      </w:pPr>
      <w:r w:rsidRPr="00970355">
        <w:rPr>
          <w:rFonts w:asciiTheme="minorBidi" w:eastAsia="Times New Roman" w:hAnsiTheme="minorBidi"/>
          <w:b/>
          <w:bCs/>
          <w:color w:val="000000"/>
          <w:sz w:val="28"/>
          <w:szCs w:val="24"/>
          <w:u w:val="single"/>
        </w:rPr>
        <w:t>Results</w:t>
      </w:r>
    </w:p>
    <w:p w:rsidR="00034B36" w:rsidRPr="00970355" w:rsidRDefault="00034B36" w:rsidP="00034B36">
      <w:pPr>
        <w:spacing w:after="0" w:line="240" w:lineRule="auto"/>
        <w:rPr>
          <w:rFonts w:asciiTheme="minorBidi" w:eastAsia="Times New Roman" w:hAnsiTheme="minorBidi"/>
          <w:b/>
          <w:bCs/>
          <w:sz w:val="24"/>
          <w:szCs w:val="24"/>
          <w:u w:val="single"/>
        </w:rPr>
      </w:pPr>
    </w:p>
    <w:p w:rsidR="002E73D1" w:rsidRPr="00970355" w:rsidRDefault="00034B36" w:rsidP="00034B36">
      <w:pPr>
        <w:spacing w:after="0" w:line="240" w:lineRule="auto"/>
        <w:rPr>
          <w:rFonts w:asciiTheme="minorBidi" w:eastAsia="Times New Roman" w:hAnsiTheme="minorBidi"/>
          <w:b/>
          <w:bCs/>
          <w:color w:val="000000" w:themeColor="text1"/>
          <w:sz w:val="24"/>
          <w:szCs w:val="24"/>
          <w:u w:val="single"/>
        </w:rPr>
      </w:pPr>
      <w:r w:rsidRPr="00970355">
        <w:rPr>
          <w:rFonts w:asciiTheme="minorBidi" w:eastAsia="Times New Roman" w:hAnsiTheme="minorBidi"/>
          <w:b/>
          <w:bCs/>
          <w:color w:val="000000" w:themeColor="text1"/>
          <w:sz w:val="24"/>
          <w:szCs w:val="24"/>
          <w:u w:val="single"/>
        </w:rPr>
        <w:t xml:space="preserve">Add a table for qualitative </w:t>
      </w:r>
      <w:r w:rsidR="008D0260" w:rsidRPr="00970355">
        <w:rPr>
          <w:rFonts w:asciiTheme="minorBidi" w:eastAsia="Times New Roman" w:hAnsiTheme="minorBidi"/>
          <w:b/>
          <w:bCs/>
          <w:color w:val="000000" w:themeColor="text1"/>
          <w:sz w:val="24"/>
          <w:szCs w:val="24"/>
          <w:u w:val="single"/>
        </w:rPr>
        <w:t xml:space="preserve">results e.g. </w:t>
      </w:r>
      <w:r w:rsidR="002E73D1" w:rsidRPr="00970355">
        <w:rPr>
          <w:rFonts w:asciiTheme="minorBidi" w:eastAsia="Times New Roman" w:hAnsiTheme="minorBidi"/>
          <w:b/>
          <w:bCs/>
          <w:sz w:val="24"/>
          <w:szCs w:val="24"/>
          <w:u w:val="single"/>
        </w:rPr>
        <w:t xml:space="preserve">Variation within the organism/biological material being are dealt with; </w:t>
      </w:r>
      <w:r w:rsidR="008D0260" w:rsidRPr="00970355">
        <w:rPr>
          <w:rFonts w:asciiTheme="minorBidi" w:eastAsia="Times New Roman" w:hAnsiTheme="minorBidi"/>
          <w:b/>
          <w:bCs/>
          <w:sz w:val="24"/>
          <w:szCs w:val="24"/>
          <w:u w:val="single"/>
        </w:rPr>
        <w:t>Color</w:t>
      </w:r>
      <w:r w:rsidR="002E73D1" w:rsidRPr="00970355">
        <w:rPr>
          <w:rFonts w:asciiTheme="minorBidi" w:eastAsia="Times New Roman" w:hAnsiTheme="minorBidi"/>
          <w:b/>
          <w:bCs/>
          <w:sz w:val="24"/>
          <w:szCs w:val="24"/>
          <w:u w:val="single"/>
        </w:rPr>
        <w:t xml:space="preserve">, texture, </w:t>
      </w:r>
      <w:r w:rsidR="008D0260" w:rsidRPr="00970355">
        <w:rPr>
          <w:rFonts w:asciiTheme="minorBidi" w:eastAsia="Times New Roman" w:hAnsiTheme="minorBidi"/>
          <w:b/>
          <w:bCs/>
          <w:sz w:val="24"/>
          <w:szCs w:val="24"/>
          <w:u w:val="single"/>
        </w:rPr>
        <w:t>shape, size</w:t>
      </w:r>
      <w:r w:rsidR="002E73D1" w:rsidRPr="00970355">
        <w:rPr>
          <w:rFonts w:asciiTheme="minorBidi" w:eastAsia="Times New Roman" w:hAnsiTheme="minorBidi"/>
          <w:b/>
          <w:bCs/>
          <w:sz w:val="24"/>
          <w:szCs w:val="24"/>
          <w:u w:val="single"/>
        </w:rPr>
        <w:t>, heat changes; Anything you notice that might affect results.</w:t>
      </w:r>
    </w:p>
    <w:p w:rsidR="002E73D1" w:rsidRPr="00970355" w:rsidRDefault="002E73D1" w:rsidP="00034B36">
      <w:pPr>
        <w:spacing w:after="0" w:line="240" w:lineRule="auto"/>
        <w:rPr>
          <w:rFonts w:asciiTheme="minorBidi" w:eastAsia="Times New Roman" w:hAnsiTheme="minorBidi"/>
          <w:b/>
          <w:bCs/>
          <w:sz w:val="24"/>
          <w:szCs w:val="24"/>
          <w:u w:val="single"/>
        </w:rPr>
      </w:pPr>
    </w:p>
    <w:p w:rsidR="002E73D1" w:rsidRPr="00970355" w:rsidRDefault="002E73D1" w:rsidP="00034B36">
      <w:pPr>
        <w:spacing w:after="0" w:line="240" w:lineRule="auto"/>
        <w:rPr>
          <w:rFonts w:asciiTheme="minorBidi" w:eastAsia="Times New Roman" w:hAnsiTheme="minorBidi"/>
          <w:b/>
          <w:bCs/>
          <w:sz w:val="24"/>
          <w:szCs w:val="24"/>
          <w:u w:val="single"/>
        </w:rPr>
      </w:pPr>
    </w:p>
    <w:p w:rsidR="002E73D1" w:rsidRPr="00970355" w:rsidRDefault="002E73D1" w:rsidP="00034B36">
      <w:pPr>
        <w:spacing w:after="0" w:line="240" w:lineRule="auto"/>
        <w:rPr>
          <w:rFonts w:asciiTheme="minorBidi" w:eastAsia="Times New Roman" w:hAnsiTheme="minorBidi"/>
          <w:b/>
          <w:bCs/>
          <w:sz w:val="24"/>
          <w:szCs w:val="24"/>
          <w:u w:val="single"/>
        </w:rPr>
      </w:pPr>
    </w:p>
    <w:p w:rsidR="002E73D1" w:rsidRPr="00970355" w:rsidRDefault="002E73D1" w:rsidP="00B32E2D">
      <w:pPr>
        <w:spacing w:after="0" w:line="240" w:lineRule="auto"/>
        <w:jc w:val="both"/>
        <w:rPr>
          <w:rFonts w:asciiTheme="minorBidi" w:eastAsia="Times New Roman" w:hAnsiTheme="minorBidi"/>
          <w:sz w:val="24"/>
          <w:szCs w:val="24"/>
        </w:rPr>
      </w:pPr>
    </w:p>
    <w:p w:rsidR="002E73D1" w:rsidRPr="00970355" w:rsidRDefault="002E73D1" w:rsidP="00B32E2D">
      <w:pPr>
        <w:spacing w:after="0" w:line="240" w:lineRule="auto"/>
        <w:jc w:val="both"/>
        <w:rPr>
          <w:rFonts w:asciiTheme="minorBidi" w:eastAsia="Times New Roman" w:hAnsiTheme="minorBidi"/>
          <w:b/>
          <w:sz w:val="28"/>
          <w:szCs w:val="24"/>
        </w:rPr>
      </w:pPr>
      <w:r w:rsidRPr="00970355">
        <w:rPr>
          <w:rFonts w:asciiTheme="minorBidi" w:eastAsia="Times New Roman" w:hAnsiTheme="minorBidi"/>
          <w:b/>
          <w:sz w:val="28"/>
          <w:szCs w:val="24"/>
        </w:rPr>
        <w:t xml:space="preserve">Raw Data </w:t>
      </w:r>
    </w:p>
    <w:p w:rsidR="00BA44A5" w:rsidRPr="00970355" w:rsidRDefault="00BA44A5" w:rsidP="00996D98">
      <w:pPr>
        <w:spacing w:after="0" w:line="240" w:lineRule="auto"/>
        <w:rPr>
          <w:rFonts w:asciiTheme="minorBidi" w:eastAsia="Times New Roman" w:hAnsiTheme="minorBidi"/>
          <w:color w:val="000000"/>
          <w:sz w:val="24"/>
          <w:szCs w:val="24"/>
        </w:rPr>
      </w:pPr>
    </w:p>
    <w:p w:rsidR="002E73D1" w:rsidRPr="00970355" w:rsidRDefault="002E73D1" w:rsidP="008D0260">
      <w:pPr>
        <w:pStyle w:val="ListParagraph"/>
        <w:numPr>
          <w:ilvl w:val="0"/>
          <w:numId w:val="11"/>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Construct a table to add your raw data , add a fully detailed title to your table .</w:t>
      </w:r>
    </w:p>
    <w:p w:rsidR="002E73D1" w:rsidRPr="00970355" w:rsidRDefault="002E73D1" w:rsidP="008D0260">
      <w:pPr>
        <w:pStyle w:val="ListParagraph"/>
        <w:numPr>
          <w:ilvl w:val="0"/>
          <w:numId w:val="11"/>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Label your table ( table 1, table 2…) </w:t>
      </w:r>
    </w:p>
    <w:p w:rsidR="008D0260" w:rsidRPr="00970355" w:rsidRDefault="002E73D1" w:rsidP="008D0260">
      <w:pPr>
        <w:pStyle w:val="ListParagraph"/>
        <w:numPr>
          <w:ilvl w:val="0"/>
          <w:numId w:val="11"/>
        </w:numPr>
        <w:spacing w:after="0" w:line="240" w:lineRule="auto"/>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Add suitable headings with units and uncertainties to your table</w:t>
      </w:r>
      <w:r w:rsidR="008D0260" w:rsidRPr="00970355">
        <w:rPr>
          <w:rFonts w:asciiTheme="minorBidi" w:eastAsia="Times New Roman" w:hAnsiTheme="minorBidi"/>
          <w:color w:val="000000"/>
          <w:sz w:val="24"/>
          <w:szCs w:val="24"/>
        </w:rPr>
        <w:t>.</w:t>
      </w:r>
    </w:p>
    <w:p w:rsidR="008D0260" w:rsidRPr="00970355" w:rsidRDefault="002E73D1" w:rsidP="008D0260">
      <w:pPr>
        <w:pStyle w:val="ListParagraph"/>
        <w:numPr>
          <w:ilvl w:val="0"/>
          <w:numId w:val="11"/>
        </w:numPr>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 </w:t>
      </w:r>
      <w:r w:rsidR="008D0260" w:rsidRPr="00970355">
        <w:rPr>
          <w:rFonts w:asciiTheme="minorBidi" w:eastAsia="Times New Roman" w:hAnsiTheme="minorBidi"/>
          <w:color w:val="000000"/>
          <w:sz w:val="24"/>
          <w:szCs w:val="24"/>
        </w:rPr>
        <w:t>Unify your decimal points</w:t>
      </w:r>
    </w:p>
    <w:p w:rsidR="002E73D1" w:rsidRPr="00970355" w:rsidRDefault="002E73D1" w:rsidP="008D0260">
      <w:pPr>
        <w:pStyle w:val="ListParagraph"/>
        <w:spacing w:after="0" w:line="240" w:lineRule="auto"/>
        <w:ind w:left="360"/>
        <w:rPr>
          <w:rFonts w:asciiTheme="minorBidi" w:eastAsia="Times New Roman" w:hAnsiTheme="minorBidi"/>
          <w:color w:val="000000"/>
          <w:sz w:val="24"/>
          <w:szCs w:val="24"/>
          <w:rtl/>
        </w:rPr>
      </w:pPr>
    </w:p>
    <w:tbl>
      <w:tblPr>
        <w:tblW w:w="0" w:type="auto"/>
        <w:tblCellMar>
          <w:top w:w="15" w:type="dxa"/>
          <w:bottom w:w="15" w:type="dxa"/>
        </w:tblCellMar>
        <w:tblLook w:val="04A0" w:firstRow="1" w:lastRow="0" w:firstColumn="1" w:lastColumn="0" w:noHBand="0" w:noVBand="1"/>
      </w:tblPr>
      <w:tblGrid>
        <w:gridCol w:w="222"/>
        <w:gridCol w:w="9138"/>
      </w:tblGrid>
      <w:tr w:rsidR="00767645" w:rsidRPr="00970355" w:rsidTr="005638D4">
        <w:trPr>
          <w:trHeight w:val="200"/>
        </w:trPr>
        <w:tc>
          <w:tcPr>
            <w:tcW w:w="222" w:type="dxa"/>
            <w:hideMark/>
          </w:tcPr>
          <w:p w:rsidR="00767645" w:rsidRPr="00970355" w:rsidRDefault="00767645" w:rsidP="00996D98">
            <w:pPr>
              <w:spacing w:after="0" w:line="240" w:lineRule="auto"/>
              <w:rPr>
                <w:rFonts w:asciiTheme="minorBidi" w:eastAsia="Times New Roman" w:hAnsiTheme="minorBidi"/>
                <w:sz w:val="24"/>
                <w:szCs w:val="24"/>
              </w:rPr>
            </w:pPr>
          </w:p>
        </w:tc>
        <w:tc>
          <w:tcPr>
            <w:tcW w:w="9138" w:type="dxa"/>
            <w:hideMark/>
          </w:tcPr>
          <w:p w:rsidR="008D0260" w:rsidRPr="00970355" w:rsidRDefault="008D0260" w:rsidP="00996D98">
            <w:pPr>
              <w:tabs>
                <w:tab w:val="left" w:pos="405"/>
                <w:tab w:val="center" w:pos="4477"/>
              </w:tabs>
              <w:spacing w:after="0" w:line="240" w:lineRule="auto"/>
              <w:rPr>
                <w:rFonts w:asciiTheme="minorBidi" w:eastAsia="Times New Roman" w:hAnsiTheme="minorBidi"/>
                <w:color w:val="000000"/>
                <w:sz w:val="24"/>
                <w:szCs w:val="24"/>
              </w:rPr>
            </w:pPr>
          </w:p>
          <w:tbl>
            <w:tblPr>
              <w:tblStyle w:val="TableGrid"/>
              <w:tblW w:w="0" w:type="auto"/>
              <w:tblLook w:val="04A0" w:firstRow="1" w:lastRow="0" w:firstColumn="1" w:lastColumn="0" w:noHBand="0" w:noVBand="1"/>
            </w:tblPr>
            <w:tblGrid>
              <w:gridCol w:w="4457"/>
              <w:gridCol w:w="4455"/>
            </w:tblGrid>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Temperature </w:t>
                  </w:r>
                  <w:r w:rsidRPr="00970355">
                    <w:rPr>
                      <w:rFonts w:asciiTheme="minorBidi" w:hAnsiTheme="minorBidi"/>
                      <w:b/>
                      <w:bCs/>
                      <w:color w:val="111827"/>
                      <w:sz w:val="21"/>
                      <w:szCs w:val="21"/>
                    </w:rPr>
                    <w:t>(°C)</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Color shade </w:t>
                  </w:r>
                </w:p>
              </w:tc>
            </w:tr>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0</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Dark</w:t>
                  </w:r>
                </w:p>
              </w:tc>
            </w:tr>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25</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Medium </w:t>
                  </w:r>
                </w:p>
              </w:tc>
            </w:tr>
            <w:tr w:rsidR="00BC6946" w:rsidRPr="00970355" w:rsidTr="00BC6946">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45</w:t>
                  </w:r>
                </w:p>
              </w:tc>
              <w:tc>
                <w:tcPr>
                  <w:tcW w:w="4465" w:type="dxa"/>
                </w:tcPr>
                <w:p w:rsidR="00BC6946" w:rsidRPr="00970355" w:rsidRDefault="00BC6946" w:rsidP="00996D98">
                  <w:pPr>
                    <w:tabs>
                      <w:tab w:val="left" w:pos="405"/>
                      <w:tab w:val="center" w:pos="4477"/>
                    </w:tabs>
                    <w:rPr>
                      <w:rFonts w:asciiTheme="minorBidi" w:eastAsia="Times New Roman" w:hAnsiTheme="minorBidi"/>
                      <w:color w:val="000000"/>
                      <w:sz w:val="24"/>
                      <w:szCs w:val="24"/>
                    </w:rPr>
                  </w:pPr>
                  <w:r w:rsidRPr="00970355">
                    <w:rPr>
                      <w:rFonts w:asciiTheme="minorBidi" w:eastAsia="Times New Roman" w:hAnsiTheme="minorBidi"/>
                      <w:color w:val="000000"/>
                      <w:sz w:val="24"/>
                      <w:szCs w:val="24"/>
                    </w:rPr>
                    <w:t xml:space="preserve">Medium </w:t>
                  </w:r>
                </w:p>
              </w:tc>
            </w:tr>
          </w:tbl>
          <w:p w:rsidR="00BC6946" w:rsidRPr="00970355" w:rsidRDefault="00BC6946" w:rsidP="00996D98">
            <w:pPr>
              <w:tabs>
                <w:tab w:val="left" w:pos="405"/>
                <w:tab w:val="center" w:pos="4477"/>
              </w:tabs>
              <w:spacing w:after="0" w:line="240" w:lineRule="auto"/>
              <w:rPr>
                <w:rFonts w:asciiTheme="minorBidi" w:eastAsia="Times New Roman" w:hAnsiTheme="minorBidi"/>
                <w:b/>
                <w:color w:val="000000" w:themeColor="text1"/>
                <w:sz w:val="32"/>
                <w:szCs w:val="24"/>
              </w:rPr>
            </w:pPr>
          </w:p>
          <w:p w:rsidR="00BC6946" w:rsidRPr="00970355" w:rsidRDefault="00BC6946" w:rsidP="00996D98">
            <w:pPr>
              <w:tabs>
                <w:tab w:val="left" w:pos="405"/>
                <w:tab w:val="center" w:pos="4477"/>
              </w:tabs>
              <w:spacing w:after="0" w:line="240" w:lineRule="auto"/>
              <w:rPr>
                <w:rFonts w:asciiTheme="minorBidi" w:eastAsia="Times New Roman" w:hAnsiTheme="minorBidi"/>
                <w:b/>
                <w:color w:val="000000" w:themeColor="text1"/>
                <w:sz w:val="32"/>
                <w:szCs w:val="24"/>
              </w:rPr>
            </w:pPr>
          </w:p>
          <w:p w:rsidR="002E73D1" w:rsidRPr="00970355" w:rsidRDefault="00034B36" w:rsidP="00996D98">
            <w:pPr>
              <w:tabs>
                <w:tab w:val="left" w:pos="405"/>
                <w:tab w:val="center" w:pos="4477"/>
              </w:tabs>
              <w:spacing w:after="0" w:line="240" w:lineRule="auto"/>
              <w:rPr>
                <w:rFonts w:asciiTheme="minorBidi" w:eastAsia="Times New Roman" w:hAnsiTheme="minorBidi"/>
                <w:b/>
                <w:color w:val="000000" w:themeColor="text1"/>
                <w:sz w:val="32"/>
                <w:szCs w:val="24"/>
              </w:rPr>
            </w:pPr>
            <w:r w:rsidRPr="00970355">
              <w:rPr>
                <w:rFonts w:asciiTheme="minorBidi" w:eastAsia="Times New Roman" w:hAnsiTheme="minorBidi"/>
                <w:b/>
                <w:color w:val="000000" w:themeColor="text1"/>
                <w:sz w:val="32"/>
                <w:szCs w:val="24"/>
              </w:rPr>
              <w:t xml:space="preserve">Processed data </w:t>
            </w:r>
          </w:p>
          <w:p w:rsidR="002E73D1" w:rsidRPr="00970355" w:rsidRDefault="00F61D0F" w:rsidP="00F61D0F">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Justify the reason for data processing </w:t>
            </w:r>
          </w:p>
          <w:p w:rsidR="002E73D1" w:rsidRPr="00970355" w:rsidRDefault="002E73D1" w:rsidP="008D0260">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Add screenshots from excel to provide evidence for your </w:t>
            </w:r>
            <w:r w:rsidR="008D0260" w:rsidRPr="00970355">
              <w:rPr>
                <w:rFonts w:asciiTheme="minorBidi" w:eastAsia="Times New Roman" w:hAnsiTheme="minorBidi"/>
                <w:color w:val="000000" w:themeColor="text1"/>
                <w:sz w:val="24"/>
                <w:szCs w:val="24"/>
              </w:rPr>
              <w:t>work,</w:t>
            </w:r>
            <w:r w:rsidRPr="00970355">
              <w:rPr>
                <w:rFonts w:asciiTheme="minorBidi" w:eastAsia="Times New Roman" w:hAnsiTheme="minorBidi"/>
                <w:color w:val="000000" w:themeColor="text1"/>
                <w:sz w:val="24"/>
                <w:szCs w:val="24"/>
              </w:rPr>
              <w:t xml:space="preserve"> or provide a sample calculation </w:t>
            </w:r>
          </w:p>
          <w:p w:rsidR="002E73D1" w:rsidRPr="00970355" w:rsidRDefault="002E73D1" w:rsidP="008D0260">
            <w:pPr>
              <w:tabs>
                <w:tab w:val="left" w:pos="405"/>
                <w:tab w:val="center" w:pos="4477"/>
              </w:tabs>
              <w:spacing w:after="0" w:line="240" w:lineRule="auto"/>
              <w:rPr>
                <w:rFonts w:asciiTheme="minorBidi" w:eastAsia="Times New Roman" w:hAnsiTheme="minorBidi"/>
                <w:color w:val="000000" w:themeColor="text1"/>
                <w:sz w:val="24"/>
                <w:szCs w:val="24"/>
              </w:rPr>
            </w:pPr>
          </w:p>
          <w:p w:rsidR="002E73D1" w:rsidRPr="00970355" w:rsidRDefault="002E73D1" w:rsidP="008D0260">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Construct a table to add your results </w:t>
            </w:r>
          </w:p>
          <w:p w:rsidR="002E73D1" w:rsidRPr="00970355" w:rsidRDefault="002E73D1" w:rsidP="008D0260">
            <w:pPr>
              <w:tabs>
                <w:tab w:val="left" w:pos="405"/>
                <w:tab w:val="center" w:pos="4477"/>
              </w:tabs>
              <w:spacing w:after="0" w:line="240" w:lineRule="auto"/>
              <w:rPr>
                <w:rFonts w:asciiTheme="minorBidi" w:eastAsia="Times New Roman" w:hAnsiTheme="minorBidi"/>
                <w:color w:val="000000" w:themeColor="text1"/>
                <w:sz w:val="24"/>
                <w:szCs w:val="24"/>
              </w:rPr>
            </w:pPr>
          </w:p>
          <w:p w:rsidR="00BA44A5" w:rsidRPr="00970355" w:rsidRDefault="002E73D1" w:rsidP="008D0260">
            <w:pPr>
              <w:pStyle w:val="ListParagraph"/>
              <w:numPr>
                <w:ilvl w:val="0"/>
                <w:numId w:val="14"/>
              </w:numPr>
              <w:tabs>
                <w:tab w:val="left" w:pos="405"/>
                <w:tab w:val="center" w:pos="4477"/>
              </w:tabs>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 xml:space="preserve">Add a title for your table and label it </w:t>
            </w:r>
          </w:p>
          <w:p w:rsidR="002E73D1" w:rsidRPr="00970355" w:rsidRDefault="002E73D1" w:rsidP="008D0260">
            <w:pPr>
              <w:pStyle w:val="ListParagraph"/>
              <w:numPr>
                <w:ilvl w:val="0"/>
                <w:numId w:val="14"/>
              </w:numPr>
              <w:spacing w:after="0" w:line="240" w:lineRule="auto"/>
              <w:rPr>
                <w:rFonts w:asciiTheme="minorBidi" w:eastAsia="Times New Roman" w:hAnsiTheme="minorBidi"/>
                <w:color w:val="000000" w:themeColor="text1"/>
                <w:sz w:val="24"/>
                <w:szCs w:val="24"/>
              </w:rPr>
            </w:pPr>
            <w:r w:rsidRPr="00970355">
              <w:rPr>
                <w:rFonts w:asciiTheme="minorBidi" w:eastAsia="Times New Roman" w:hAnsiTheme="minorBidi"/>
                <w:color w:val="000000" w:themeColor="text1"/>
                <w:sz w:val="24"/>
                <w:szCs w:val="24"/>
              </w:rPr>
              <w:t>Unify your decimal points</w:t>
            </w: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E73D1" w:rsidRPr="00970355" w:rsidRDefault="002E73D1" w:rsidP="00996D98">
            <w:pPr>
              <w:tabs>
                <w:tab w:val="left" w:pos="405"/>
                <w:tab w:val="center" w:pos="4477"/>
              </w:tabs>
              <w:spacing w:after="0" w:line="240" w:lineRule="auto"/>
              <w:rPr>
                <w:rFonts w:asciiTheme="minorBidi" w:eastAsia="Times New Roman" w:hAnsiTheme="minorBidi"/>
                <w:color w:val="000000"/>
                <w:sz w:val="24"/>
                <w:szCs w:val="24"/>
              </w:rPr>
            </w:pPr>
          </w:p>
          <w:p w:rsidR="002B5868" w:rsidRPr="00970355" w:rsidRDefault="002B5868" w:rsidP="00996D98">
            <w:pPr>
              <w:spacing w:after="0" w:line="240" w:lineRule="auto"/>
              <w:rPr>
                <w:rFonts w:asciiTheme="minorBidi" w:eastAsia="Times New Roman" w:hAnsiTheme="minorBidi"/>
                <w:sz w:val="24"/>
                <w:szCs w:val="24"/>
              </w:rPr>
            </w:pPr>
          </w:p>
          <w:p w:rsidR="002B5868" w:rsidRPr="00970355" w:rsidRDefault="002B5868" w:rsidP="00996D98">
            <w:pPr>
              <w:spacing w:after="0" w:line="240" w:lineRule="auto"/>
              <w:rPr>
                <w:rFonts w:asciiTheme="minorBidi" w:eastAsia="Times New Roman" w:hAnsiTheme="minorBidi"/>
                <w:sz w:val="24"/>
                <w:szCs w:val="24"/>
              </w:rPr>
            </w:pPr>
          </w:p>
          <w:p w:rsidR="008D0260" w:rsidRPr="00970355" w:rsidRDefault="005638D4" w:rsidP="00996D98">
            <w:pPr>
              <w:spacing w:after="0" w:line="240" w:lineRule="auto"/>
              <w:rPr>
                <w:rFonts w:asciiTheme="minorBidi" w:eastAsia="Times New Roman" w:hAnsiTheme="minorBidi"/>
                <w:sz w:val="24"/>
                <w:szCs w:val="24"/>
              </w:rPr>
            </w:pPr>
            <w:r w:rsidRPr="00970355">
              <w:rPr>
                <w:rFonts w:asciiTheme="minorBidi" w:hAnsiTheme="minorBidi"/>
                <w:noProof/>
              </w:rPr>
              <w:lastRenderedPageBreak/>
              <w:drawing>
                <wp:inline distT="0" distB="0" distL="0" distR="0" wp14:anchorId="733EFDC6" wp14:editId="529A956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0260" w:rsidRPr="00970355" w:rsidRDefault="008D0260" w:rsidP="00996D98">
            <w:pPr>
              <w:spacing w:after="0" w:line="240" w:lineRule="auto"/>
              <w:rPr>
                <w:rFonts w:asciiTheme="minorBidi" w:eastAsia="Times New Roman" w:hAnsiTheme="minorBidi"/>
                <w:sz w:val="24"/>
                <w:szCs w:val="24"/>
              </w:rPr>
            </w:pPr>
          </w:p>
          <w:p w:rsidR="008D0260" w:rsidRPr="00970355" w:rsidRDefault="008D0260" w:rsidP="00996D98">
            <w:pPr>
              <w:spacing w:after="0" w:line="240" w:lineRule="auto"/>
              <w:rPr>
                <w:rFonts w:asciiTheme="minorBidi" w:eastAsia="Times New Roman" w:hAnsiTheme="minorBidi"/>
                <w:sz w:val="24"/>
                <w:szCs w:val="24"/>
              </w:rPr>
            </w:pPr>
          </w:p>
          <w:p w:rsidR="002B5868" w:rsidRPr="00970355" w:rsidRDefault="002B5868" w:rsidP="00996D98">
            <w:pPr>
              <w:spacing w:after="0" w:line="240" w:lineRule="auto"/>
              <w:rPr>
                <w:rFonts w:asciiTheme="minorBidi" w:eastAsia="Times New Roman" w:hAnsiTheme="minorBidi"/>
                <w:sz w:val="24"/>
                <w:szCs w:val="24"/>
              </w:rPr>
            </w:pPr>
          </w:p>
          <w:p w:rsidR="002B5868" w:rsidRPr="00970355" w:rsidRDefault="00970355" w:rsidP="00970355">
            <w:pPr>
              <w:rPr>
                <w:rFonts w:asciiTheme="minorBidi" w:hAnsiTheme="minorBidi"/>
              </w:rPr>
            </w:pPr>
            <w:r w:rsidRPr="00970355">
              <w:rPr>
                <w:rFonts w:asciiTheme="minorBidi" w:eastAsia="Times New Roman" w:hAnsiTheme="minorBidi"/>
                <w:sz w:val="24"/>
                <w:szCs w:val="24"/>
              </w:rPr>
              <w:t>Y=</w:t>
            </w:r>
            <w:r w:rsidRPr="00970355">
              <w:rPr>
                <w:rFonts w:asciiTheme="minorBidi" w:eastAsia="Times New Roman" w:hAnsiTheme="minorBidi"/>
              </w:rPr>
              <w:t xml:space="preserve">color shade / absorbance </w:t>
            </w:r>
            <w:r w:rsidRPr="00970355">
              <w:rPr>
                <w:rFonts w:asciiTheme="minorBidi" w:hAnsiTheme="minorBidi"/>
              </w:rPr>
              <w:br/>
              <w:t xml:space="preserve">x=temperature </w:t>
            </w:r>
            <w:r w:rsidRPr="00970355">
              <w:rPr>
                <w:rFonts w:asciiTheme="minorBidi" w:hAnsiTheme="minorBidi"/>
              </w:rPr>
              <w:br/>
              <w:t xml:space="preserve">in the experiment we can observe that there is a human error so it  best if we repeat the test </w:t>
            </w:r>
          </w:p>
          <w:p w:rsidR="002B5868" w:rsidRPr="00970355" w:rsidRDefault="002B5868" w:rsidP="00996D98">
            <w:pPr>
              <w:spacing w:after="0" w:line="240" w:lineRule="auto"/>
              <w:rPr>
                <w:rFonts w:asciiTheme="minorBidi" w:eastAsia="Times New Roman" w:hAnsiTheme="minorBidi"/>
                <w:sz w:val="24"/>
                <w:szCs w:val="24"/>
              </w:rPr>
            </w:pPr>
          </w:p>
          <w:p w:rsidR="002B5868" w:rsidRPr="00970355" w:rsidRDefault="002B5868" w:rsidP="00996D98">
            <w:pPr>
              <w:spacing w:after="0" w:line="240" w:lineRule="auto"/>
              <w:rPr>
                <w:rFonts w:asciiTheme="minorBidi" w:eastAsia="Times New Roman" w:hAnsiTheme="minorBidi"/>
                <w:sz w:val="24"/>
                <w:szCs w:val="24"/>
                <w:rtl/>
              </w:rPr>
            </w:pPr>
          </w:p>
          <w:p w:rsidR="00A10363" w:rsidRPr="00970355" w:rsidRDefault="00A10363" w:rsidP="00996D98">
            <w:pPr>
              <w:spacing w:after="0" w:line="240" w:lineRule="auto"/>
              <w:rPr>
                <w:rFonts w:asciiTheme="minorBidi" w:eastAsia="Times New Roman" w:hAnsiTheme="minorBidi"/>
                <w:sz w:val="24"/>
                <w:szCs w:val="24"/>
              </w:rPr>
            </w:pPr>
          </w:p>
          <w:p w:rsidR="00CA243F" w:rsidRPr="00970355" w:rsidRDefault="00CA243F" w:rsidP="00996D98">
            <w:pPr>
              <w:spacing w:after="0" w:line="240" w:lineRule="auto"/>
              <w:rPr>
                <w:rFonts w:asciiTheme="minorBidi" w:eastAsia="Times New Roman" w:hAnsiTheme="minorBidi"/>
                <w:sz w:val="24"/>
                <w:szCs w:val="24"/>
              </w:rPr>
            </w:pPr>
          </w:p>
          <w:p w:rsidR="008D0260" w:rsidRPr="00970355" w:rsidRDefault="008D0260" w:rsidP="00996D98">
            <w:pPr>
              <w:spacing w:after="0" w:line="240" w:lineRule="auto"/>
              <w:rPr>
                <w:rFonts w:asciiTheme="minorBidi" w:eastAsia="Times New Roman" w:hAnsiTheme="minorBidi"/>
                <w:sz w:val="24"/>
                <w:szCs w:val="24"/>
              </w:rPr>
            </w:pPr>
          </w:p>
          <w:p w:rsidR="008D0260" w:rsidRPr="00970355" w:rsidRDefault="008D0260" w:rsidP="00996D98">
            <w:pPr>
              <w:spacing w:after="0" w:line="240" w:lineRule="auto"/>
              <w:rPr>
                <w:rFonts w:asciiTheme="minorBidi" w:eastAsia="Times New Roman" w:hAnsiTheme="minorBidi"/>
                <w:sz w:val="24"/>
                <w:szCs w:val="24"/>
              </w:rPr>
            </w:pPr>
          </w:p>
          <w:p w:rsidR="008D0260" w:rsidRPr="00970355" w:rsidRDefault="008D0260" w:rsidP="00A10363">
            <w:pPr>
              <w:spacing w:after="0" w:line="360" w:lineRule="auto"/>
              <w:rPr>
                <w:rFonts w:asciiTheme="minorBidi" w:eastAsia="Times New Roman" w:hAnsiTheme="minorBidi"/>
                <w:color w:val="000000"/>
                <w:sz w:val="24"/>
                <w:szCs w:val="24"/>
              </w:rPr>
            </w:pPr>
          </w:p>
          <w:p w:rsidR="00B67B38" w:rsidRPr="00970355" w:rsidRDefault="00B67B38" w:rsidP="00B67B38">
            <w:pPr>
              <w:spacing w:after="0" w:line="360" w:lineRule="auto"/>
              <w:rPr>
                <w:rFonts w:asciiTheme="minorBidi" w:eastAsia="Times New Roman" w:hAnsiTheme="minorBidi"/>
                <w:color w:val="000000"/>
                <w:sz w:val="24"/>
                <w:szCs w:val="24"/>
              </w:rPr>
            </w:pPr>
          </w:p>
          <w:p w:rsidR="00767645" w:rsidRPr="00970355" w:rsidRDefault="00A10363" w:rsidP="00A10363">
            <w:pPr>
              <w:tabs>
                <w:tab w:val="left" w:pos="5100"/>
              </w:tabs>
              <w:spacing w:after="0" w:line="360" w:lineRule="auto"/>
              <w:rPr>
                <w:rFonts w:asciiTheme="minorBidi" w:eastAsia="Times New Roman" w:hAnsiTheme="minorBidi"/>
                <w:sz w:val="24"/>
                <w:szCs w:val="24"/>
              </w:rPr>
            </w:pPr>
            <w:r w:rsidRPr="00970355">
              <w:rPr>
                <w:rFonts w:asciiTheme="minorBidi" w:eastAsia="Times New Roman" w:hAnsiTheme="minorBidi"/>
                <w:sz w:val="24"/>
                <w:szCs w:val="24"/>
              </w:rPr>
              <w:tab/>
            </w:r>
          </w:p>
        </w:tc>
      </w:tr>
    </w:tbl>
    <w:p w:rsidR="008B1388" w:rsidRPr="00970355" w:rsidRDefault="008B1388" w:rsidP="00821935">
      <w:pPr>
        <w:rPr>
          <w:rFonts w:asciiTheme="minorBidi" w:hAnsiTheme="minorBidi"/>
          <w:sz w:val="24"/>
          <w:szCs w:val="24"/>
        </w:rPr>
      </w:pPr>
    </w:p>
    <w:sectPr w:rsidR="008B1388" w:rsidRPr="00970355" w:rsidSect="00196BC3">
      <w:footerReference w:type="default" r:id="rId9"/>
      <w:headerReference w:type="first" r:id="rId10"/>
      <w:footerReference w:type="first" r:id="rId11"/>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15" w:rsidRDefault="00001D15" w:rsidP="002B5868">
      <w:pPr>
        <w:spacing w:after="0" w:line="240" w:lineRule="auto"/>
      </w:pPr>
      <w:r>
        <w:separator/>
      </w:r>
    </w:p>
  </w:endnote>
  <w:endnote w:type="continuationSeparator" w:id="0">
    <w:p w:rsidR="00001D15" w:rsidRDefault="00001D15"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F" w:rsidRDefault="00001D15"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DD2619">
          <w:rPr>
            <w:noProof/>
          </w:rPr>
          <w:t>2</w:t>
        </w:r>
        <w:r w:rsidR="00B113B3">
          <w:rPr>
            <w:noProof/>
          </w:rPr>
          <w:fldChar w:fldCharType="end"/>
        </w:r>
      </w:sdtContent>
    </w:sdt>
    <w:r w:rsidR="000F101F">
      <w:rPr>
        <w:noProof/>
      </w:rPr>
      <w:tab/>
    </w:r>
  </w:p>
  <w:p w:rsidR="000F101F" w:rsidRDefault="000F1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15" w:rsidRDefault="00E94715">
    <w:pPr>
      <w:pStyle w:val="Footer"/>
    </w:pPr>
    <w:r w:rsidRPr="00E94715">
      <w:t>Citations/References:</w:t>
    </w:r>
    <w:r w:rsidR="00BD78DD">
      <w:t xml:space="preserve"> </w:t>
    </w:r>
    <w:r w:rsidR="00BD78DD">
      <w:rPr>
        <w:rFonts w:ascii="Segoe UI" w:hAnsi="Segoe UI" w:cs="Segoe UI"/>
        <w:color w:val="374151"/>
        <w:shd w:val="clear" w:color="auto" w:fill="F7F7F8"/>
      </w:rPr>
      <w:t>Campbell, N. A., &amp; Reece, J. B. (2008). Biology (8th ed.). Pearson Education.</w:t>
    </w:r>
    <w:r w:rsidR="00BD78DD">
      <w:rPr>
        <w:rFonts w:ascii="Segoe UI" w:hAnsi="Segoe UI" w:cs="Segoe UI"/>
        <w:color w:val="374151"/>
        <w:shd w:val="clear" w:color="auto" w:fill="F7F7F8"/>
      </w:rPr>
      <w:t>/</w:t>
    </w:r>
    <w:r w:rsidR="00BD78DD" w:rsidRPr="00BD78DD">
      <w:rPr>
        <w:rFonts w:ascii="Segoe UI" w:hAnsi="Segoe UI" w:cs="Segoe UI"/>
        <w:color w:val="374151"/>
        <w:shd w:val="clear" w:color="auto" w:fill="F7F7F8"/>
      </w:rPr>
      <w:t xml:space="preserve"> </w:t>
    </w:r>
    <w:r w:rsidR="00BD78DD">
      <w:rPr>
        <w:rFonts w:ascii="Segoe UI" w:hAnsi="Segoe UI" w:cs="Segoe UI"/>
        <w:color w:val="374151"/>
        <w:shd w:val="clear" w:color="auto" w:fill="F7F7F8"/>
      </w:rPr>
      <w:t>Ducker, S. C., &amp; McDowell, L. M. (2018). Diffusion and Osmosis. In Campbell Biology in Focus (pp. 64-67). Pearson.</w:t>
    </w:r>
    <w:r w:rsidR="00BD78DD">
      <w:rPr>
        <w:rFonts w:ascii="Segoe UI" w:hAnsi="Segoe UI" w:cs="Segoe UI"/>
        <w:color w:val="374151"/>
        <w:shd w:val="clear" w:color="auto" w:fill="F7F7F8"/>
      </w:rPr>
      <w:t xml:space="preserve"> </w:t>
    </w:r>
    <w:r w:rsidR="00BD78DD">
      <w:rPr>
        <w:rFonts w:ascii="Segoe UI" w:hAnsi="Segoe UI" w:cs="Segoe UI"/>
        <w:color w:val="374151"/>
        <w:shd w:val="clear" w:color="auto" w:fill="F7F7F8"/>
      </w:rPr>
      <w:t>Alberts, B., Johnson, A., Lewis, J., Raff, M., Roberts, K., &amp; Walter, P. (2002). Molecular Biology of the Cell. Garland Science.</w:t>
    </w:r>
    <w:r w:rsidR="00BD78DD">
      <w:rPr>
        <w:rFonts w:ascii="Segoe UI" w:hAnsi="Segoe UI" w:cs="Segoe UI"/>
        <w:color w:val="374151"/>
        <w:shd w:val="clear" w:color="auto" w:fill="F7F7F8"/>
      </w:rPr>
      <w:t>/ Miss mais’s classes and PowerPoints</w:t>
    </w:r>
  </w:p>
  <w:p w:rsidR="000F101F" w:rsidRDefault="000F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15" w:rsidRDefault="00001D15" w:rsidP="002B5868">
      <w:pPr>
        <w:spacing w:after="0" w:line="240" w:lineRule="auto"/>
      </w:pPr>
      <w:r>
        <w:separator/>
      </w:r>
    </w:p>
  </w:footnote>
  <w:footnote w:type="continuationSeparator" w:id="0">
    <w:p w:rsidR="00001D15" w:rsidRDefault="00001D15" w:rsidP="002B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F" w:rsidRDefault="000F101F">
    <w:pPr>
      <w:pStyle w:val="Header"/>
    </w:pPr>
    <w:r w:rsidRPr="000F101F">
      <w:rPr>
        <w:noProof/>
      </w:rPr>
      <w:drawing>
        <wp:anchor distT="0" distB="0" distL="114300" distR="114300" simplePos="0" relativeHeight="251659264" behindDoc="0" locked="0" layoutInCell="1" allowOverlap="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53BF9"/>
    <w:multiLevelType w:val="hybridMultilevel"/>
    <w:tmpl w:val="4328E58C"/>
    <w:lvl w:ilvl="0" w:tplc="AB462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30DB5"/>
    <w:multiLevelType w:val="hybridMultilevel"/>
    <w:tmpl w:val="143A66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72B6"/>
    <w:multiLevelType w:val="hybridMultilevel"/>
    <w:tmpl w:val="E16470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73B18"/>
    <w:multiLevelType w:val="hybridMultilevel"/>
    <w:tmpl w:val="D30C1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271BC"/>
    <w:multiLevelType w:val="hybridMultilevel"/>
    <w:tmpl w:val="3614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60204"/>
    <w:multiLevelType w:val="hybridMultilevel"/>
    <w:tmpl w:val="2A2A01F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AA29B7"/>
    <w:multiLevelType w:val="hybridMultilevel"/>
    <w:tmpl w:val="143A66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EB79F1"/>
    <w:multiLevelType w:val="multilevel"/>
    <w:tmpl w:val="CB5E6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56F2B"/>
    <w:multiLevelType w:val="hybridMultilevel"/>
    <w:tmpl w:val="C9184AD4"/>
    <w:lvl w:ilvl="0" w:tplc="73E69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23"/>
  </w:num>
  <w:num w:numId="5">
    <w:abstractNumId w:val="9"/>
  </w:num>
  <w:num w:numId="6">
    <w:abstractNumId w:val="4"/>
  </w:num>
  <w:num w:numId="7">
    <w:abstractNumId w:val="6"/>
  </w:num>
  <w:num w:numId="8">
    <w:abstractNumId w:val="7"/>
  </w:num>
  <w:num w:numId="9">
    <w:abstractNumId w:val="19"/>
  </w:num>
  <w:num w:numId="10">
    <w:abstractNumId w:val="1"/>
  </w:num>
  <w:num w:numId="11">
    <w:abstractNumId w:val="22"/>
  </w:num>
  <w:num w:numId="12">
    <w:abstractNumId w:val="0"/>
  </w:num>
  <w:num w:numId="13">
    <w:abstractNumId w:val="13"/>
  </w:num>
  <w:num w:numId="14">
    <w:abstractNumId w:val="16"/>
  </w:num>
  <w:num w:numId="15">
    <w:abstractNumId w:val="3"/>
  </w:num>
  <w:num w:numId="16">
    <w:abstractNumId w:val="10"/>
  </w:num>
  <w:num w:numId="17">
    <w:abstractNumId w:val="21"/>
  </w:num>
  <w:num w:numId="18">
    <w:abstractNumId w:val="18"/>
  </w:num>
  <w:num w:numId="19">
    <w:abstractNumId w:val="20"/>
  </w:num>
  <w:num w:numId="20">
    <w:abstractNumId w:val="8"/>
  </w:num>
  <w:num w:numId="21">
    <w:abstractNumId w:val="5"/>
  </w:num>
  <w:num w:numId="22">
    <w:abstractNumId w:val="12"/>
  </w:num>
  <w:num w:numId="23">
    <w:abstractNumId w:val="15"/>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5"/>
    <w:rsid w:val="00001D15"/>
    <w:rsid w:val="00006FA4"/>
    <w:rsid w:val="00034B36"/>
    <w:rsid w:val="000A47CD"/>
    <w:rsid w:val="000F0681"/>
    <w:rsid w:val="000F101F"/>
    <w:rsid w:val="00177BAA"/>
    <w:rsid w:val="00195911"/>
    <w:rsid w:val="00196BC3"/>
    <w:rsid w:val="001973D2"/>
    <w:rsid w:val="00261668"/>
    <w:rsid w:val="0027309F"/>
    <w:rsid w:val="002968E5"/>
    <w:rsid w:val="002A64C3"/>
    <w:rsid w:val="002B5868"/>
    <w:rsid w:val="002C68AA"/>
    <w:rsid w:val="002D6422"/>
    <w:rsid w:val="002E73D1"/>
    <w:rsid w:val="003146AC"/>
    <w:rsid w:val="003A3C99"/>
    <w:rsid w:val="00406F03"/>
    <w:rsid w:val="004076B8"/>
    <w:rsid w:val="004142C1"/>
    <w:rsid w:val="00433F22"/>
    <w:rsid w:val="00512D25"/>
    <w:rsid w:val="005628CB"/>
    <w:rsid w:val="005638D4"/>
    <w:rsid w:val="005F04BB"/>
    <w:rsid w:val="005F672D"/>
    <w:rsid w:val="006061BD"/>
    <w:rsid w:val="006A6E69"/>
    <w:rsid w:val="006B7B37"/>
    <w:rsid w:val="006D7ED0"/>
    <w:rsid w:val="0074471F"/>
    <w:rsid w:val="00756B03"/>
    <w:rsid w:val="00767645"/>
    <w:rsid w:val="00821935"/>
    <w:rsid w:val="00831B4C"/>
    <w:rsid w:val="00847317"/>
    <w:rsid w:val="00876462"/>
    <w:rsid w:val="00897754"/>
    <w:rsid w:val="008B1388"/>
    <w:rsid w:val="008D0260"/>
    <w:rsid w:val="008F046C"/>
    <w:rsid w:val="00907592"/>
    <w:rsid w:val="00970355"/>
    <w:rsid w:val="0098774C"/>
    <w:rsid w:val="00996D98"/>
    <w:rsid w:val="009B417B"/>
    <w:rsid w:val="00A10363"/>
    <w:rsid w:val="00B113B3"/>
    <w:rsid w:val="00B32E2D"/>
    <w:rsid w:val="00B57DC6"/>
    <w:rsid w:val="00B67B38"/>
    <w:rsid w:val="00BA44A5"/>
    <w:rsid w:val="00BC6946"/>
    <w:rsid w:val="00BD78DD"/>
    <w:rsid w:val="00C23ED2"/>
    <w:rsid w:val="00C81C8C"/>
    <w:rsid w:val="00CA243F"/>
    <w:rsid w:val="00CB24FA"/>
    <w:rsid w:val="00D210FB"/>
    <w:rsid w:val="00D36970"/>
    <w:rsid w:val="00D713CD"/>
    <w:rsid w:val="00DD2619"/>
    <w:rsid w:val="00DF5D53"/>
    <w:rsid w:val="00E654A2"/>
    <w:rsid w:val="00E72AAB"/>
    <w:rsid w:val="00E94715"/>
    <w:rsid w:val="00EC477F"/>
    <w:rsid w:val="00F24ED7"/>
    <w:rsid w:val="00F61D0F"/>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57763">
      <w:bodyDiv w:val="1"/>
      <w:marLeft w:val="0"/>
      <w:marRight w:val="0"/>
      <w:marTop w:val="0"/>
      <w:marBottom w:val="0"/>
      <w:divBdr>
        <w:top w:val="none" w:sz="0" w:space="0" w:color="auto"/>
        <w:left w:val="none" w:sz="0" w:space="0" w:color="auto"/>
        <w:bottom w:val="none" w:sz="0" w:space="0" w:color="auto"/>
        <w:right w:val="none" w:sz="0" w:space="0" w:color="auto"/>
      </w:divBdr>
    </w:div>
    <w:div w:id="1192567440">
      <w:bodyDiv w:val="1"/>
      <w:marLeft w:val="0"/>
      <w:marRight w:val="0"/>
      <w:marTop w:val="0"/>
      <w:marBottom w:val="0"/>
      <w:divBdr>
        <w:top w:val="none" w:sz="0" w:space="0" w:color="auto"/>
        <w:left w:val="none" w:sz="0" w:space="0" w:color="auto"/>
        <w:bottom w:val="none" w:sz="0" w:space="0" w:color="auto"/>
        <w:right w:val="none" w:sz="0" w:space="0" w:color="auto"/>
      </w:divBdr>
    </w:div>
    <w:div w:id="1320111939">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131233595800524"/>
          <c:y val="6.48148148148148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10870516185477"/>
          <c:y val="0.19486111111111112"/>
          <c:w val="0.88389129483814521"/>
          <c:h val="0.72088764946048411"/>
        </c:manualLayout>
      </c:layout>
      <c:lineChart>
        <c:grouping val="standard"/>
        <c:varyColors val="0"/>
        <c:ser>
          <c:idx val="0"/>
          <c:order val="0"/>
          <c:tx>
            <c:strRef>
              <c:f>Sheet1!$B$1</c:f>
              <c:strCache>
                <c:ptCount val="1"/>
                <c:pt idx="0">
                  <c:v>color shade / absorbance </c:v>
                </c:pt>
              </c:strCache>
            </c:strRef>
          </c:tx>
          <c:spPr>
            <a:ln w="28575" cap="rnd">
              <a:solidFill>
                <a:schemeClr val="accent1"/>
              </a:solidFill>
              <a:round/>
            </a:ln>
            <a:effectLst/>
          </c:spPr>
          <c:marker>
            <c:symbol val="none"/>
          </c:marker>
          <c:cat>
            <c:strRef>
              <c:f>Sheet1!$A$2:$A$4</c:f>
              <c:strCache>
                <c:ptCount val="3"/>
                <c:pt idx="0">
                  <c:v>0°C</c:v>
                </c:pt>
                <c:pt idx="1">
                  <c:v>25°C</c:v>
                </c:pt>
                <c:pt idx="2">
                  <c:v>45°C </c:v>
                </c:pt>
              </c:strCache>
            </c:strRef>
          </c:cat>
          <c:val>
            <c:numRef>
              <c:f>Sheet1!$B$2:$B$4</c:f>
              <c:numCache>
                <c:formatCode>General</c:formatCode>
                <c:ptCount val="3"/>
                <c:pt idx="0">
                  <c:v>0.49</c:v>
                </c:pt>
                <c:pt idx="1">
                  <c:v>0.45</c:v>
                </c:pt>
                <c:pt idx="2">
                  <c:v>0.46</c:v>
                </c:pt>
              </c:numCache>
            </c:numRef>
          </c:val>
          <c:smooth val="0"/>
        </c:ser>
        <c:dLbls>
          <c:showLegendKey val="0"/>
          <c:showVal val="0"/>
          <c:showCatName val="0"/>
          <c:showSerName val="0"/>
          <c:showPercent val="0"/>
          <c:showBubbleSize val="0"/>
        </c:dLbls>
        <c:smooth val="0"/>
        <c:axId val="-1762347616"/>
        <c:axId val="-1762351968"/>
      </c:lineChart>
      <c:catAx>
        <c:axId val="-176234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351968"/>
        <c:crosses val="autoZero"/>
        <c:auto val="1"/>
        <c:lblAlgn val="ctr"/>
        <c:lblOffset val="100"/>
        <c:noMultiLvlLbl val="0"/>
      </c:catAx>
      <c:valAx>
        <c:axId val="-176235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34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B033D-2D50-41D9-810C-80916DA2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T-USER</cp:lastModifiedBy>
  <cp:revision>2</cp:revision>
  <cp:lastPrinted>2020-09-10T06:06:00Z</cp:lastPrinted>
  <dcterms:created xsi:type="dcterms:W3CDTF">2023-05-27T18:36:00Z</dcterms:created>
  <dcterms:modified xsi:type="dcterms:W3CDTF">2023-05-27T18:36:00Z</dcterms:modified>
</cp:coreProperties>
</file>