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1539" w14:textId="66F6B23F" w:rsidR="00F96678" w:rsidRPr="00932BDF" w:rsidRDefault="00F96678" w:rsidP="00F96678">
      <w:pPr>
        <w:jc w:val="center"/>
        <w:rPr>
          <w:rFonts w:asciiTheme="majorBidi" w:hAnsiTheme="majorBidi" w:cstheme="majorBidi"/>
          <w:b/>
          <w:bCs/>
        </w:rPr>
      </w:pPr>
      <w:r w:rsidRPr="00932BDF">
        <w:rPr>
          <w:rFonts w:asciiTheme="majorBidi" w:hAnsiTheme="majorBidi" w:cstheme="majorBidi"/>
          <w:b/>
          <w:bCs/>
        </w:rPr>
        <w:t>Biology lab report</w:t>
      </w:r>
    </w:p>
    <w:p w14:paraId="22937F88" w14:textId="0DB93FE9" w:rsidR="00F96678" w:rsidRPr="00932BDF" w:rsidRDefault="00F96678" w:rsidP="00F96678">
      <w:pPr>
        <w:jc w:val="center"/>
        <w:rPr>
          <w:rFonts w:asciiTheme="majorBidi" w:hAnsiTheme="majorBidi" w:cstheme="majorBidi"/>
        </w:rPr>
      </w:pPr>
      <w:r w:rsidRPr="00932BDF">
        <w:rPr>
          <w:rFonts w:asciiTheme="majorBidi" w:hAnsiTheme="majorBidi" w:cstheme="majorBidi"/>
        </w:rPr>
        <w:t>The effect of temperature on the diffusion of the dye found in beetroot</w:t>
      </w:r>
    </w:p>
    <w:p w14:paraId="2B1E6661" w14:textId="77777777" w:rsidR="00F96678" w:rsidRPr="00932BDF" w:rsidRDefault="00F96678">
      <w:pPr>
        <w:rPr>
          <w:rFonts w:asciiTheme="majorBidi" w:hAnsiTheme="majorBidi" w:cstheme="majorBidi"/>
        </w:rPr>
      </w:pPr>
    </w:p>
    <w:p w14:paraId="1AF97263" w14:textId="0F903A6F" w:rsidR="00CD0680" w:rsidRPr="00932BDF" w:rsidRDefault="00F96678">
      <w:pPr>
        <w:rPr>
          <w:rFonts w:asciiTheme="majorBidi" w:hAnsiTheme="majorBidi" w:cstheme="majorBidi"/>
        </w:rPr>
      </w:pPr>
      <w:r w:rsidRPr="00932BDF">
        <w:rPr>
          <w:rFonts w:asciiTheme="majorBidi" w:hAnsiTheme="majorBidi" w:cstheme="majorBidi"/>
          <w:b/>
          <w:bCs/>
        </w:rPr>
        <w:t>Research question</w:t>
      </w:r>
      <w:r w:rsidRPr="00932BDF">
        <w:rPr>
          <w:rFonts w:asciiTheme="majorBidi" w:hAnsiTheme="majorBidi" w:cstheme="majorBidi"/>
        </w:rPr>
        <w:t>:</w:t>
      </w:r>
    </w:p>
    <w:p w14:paraId="20C1CF71" w14:textId="68AADD15" w:rsidR="00F96678" w:rsidRDefault="00F96678">
      <w:pPr>
        <w:rPr>
          <w:rFonts w:asciiTheme="majorBidi" w:hAnsiTheme="majorBidi" w:cstheme="majorBidi"/>
        </w:rPr>
      </w:pPr>
      <w:r w:rsidRPr="00932BDF">
        <w:rPr>
          <w:rFonts w:asciiTheme="majorBidi" w:hAnsiTheme="majorBidi" w:cstheme="majorBidi"/>
        </w:rPr>
        <w:t>What is the effect of the temperature (0,25,40) on the permeability of the membrane of the dye found in beetroot measured by absorption using a colorimeter?</w:t>
      </w:r>
    </w:p>
    <w:p w14:paraId="7471443B" w14:textId="67D8B7ED" w:rsidR="00932BDF" w:rsidRDefault="00932BDF">
      <w:pPr>
        <w:rPr>
          <w:rFonts w:asciiTheme="majorBidi" w:hAnsiTheme="majorBidi" w:cstheme="majorBidi"/>
        </w:rPr>
      </w:pPr>
      <w:r w:rsidRPr="00932BDF">
        <w:rPr>
          <w:rFonts w:asciiTheme="majorBidi" w:hAnsiTheme="majorBidi" w:cstheme="majorBidi"/>
          <w:b/>
          <w:bCs/>
        </w:rPr>
        <w:t>Scientific background</w:t>
      </w:r>
      <w:r>
        <w:rPr>
          <w:rFonts w:asciiTheme="majorBidi" w:hAnsiTheme="majorBidi" w:cstheme="majorBidi"/>
        </w:rPr>
        <w:t>:</w:t>
      </w:r>
    </w:p>
    <w:p w14:paraId="3202EB3B" w14:textId="77777777" w:rsidR="00A475FE" w:rsidRDefault="00A475FE" w:rsidP="00A475FE">
      <w:pPr>
        <w:rPr>
          <w:rFonts w:asciiTheme="majorBidi" w:hAnsiTheme="majorBidi" w:cstheme="majorBidi"/>
        </w:rPr>
      </w:pPr>
      <w:r w:rsidRPr="00A475FE">
        <w:rPr>
          <w:rFonts w:asciiTheme="majorBidi" w:hAnsiTheme="majorBidi" w:cstheme="majorBidi"/>
        </w:rPr>
        <w:t>The diffusion of dye in beetroot is a process that can be affected by temperature. The dye in beetroot is primarily located in the vacuoles of the beetroot cells. When the beetroot is subjected to different temperatures, it can influence the rate of diffusion of the dye across the cell membranes and into the surrounding solution.</w:t>
      </w:r>
    </w:p>
    <w:p w14:paraId="1273FF04" w14:textId="73179C3D" w:rsidR="00A475FE" w:rsidRPr="00A475FE" w:rsidRDefault="00A475FE" w:rsidP="00A475FE">
      <w:pPr>
        <w:rPr>
          <w:rFonts w:asciiTheme="majorBidi" w:hAnsiTheme="majorBidi" w:cstheme="majorBidi"/>
        </w:rPr>
      </w:pPr>
      <w:r>
        <w:rPr>
          <w:noProof/>
        </w:rPr>
        <w:drawing>
          <wp:inline distT="0" distB="0" distL="0" distR="0" wp14:anchorId="72A1CCB3" wp14:editId="1E036318">
            <wp:extent cx="3924300" cy="2381250"/>
            <wp:effectExtent l="0" t="0" r="0" b="0"/>
            <wp:docPr id="1017913615" name="Picture 1" descr="A Level Biology- Core Practical 3, Membrane permeability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vel Biology- Core Practical 3, Membrane permeability Flashcards |  Quiz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2381250"/>
                    </a:xfrm>
                    <a:prstGeom prst="rect">
                      <a:avLst/>
                    </a:prstGeom>
                    <a:noFill/>
                    <a:ln>
                      <a:noFill/>
                    </a:ln>
                  </pic:spPr>
                </pic:pic>
              </a:graphicData>
            </a:graphic>
          </wp:inline>
        </w:drawing>
      </w:r>
      <w:r>
        <w:rPr>
          <w:rFonts w:asciiTheme="majorBidi" w:hAnsiTheme="majorBidi" w:cstheme="majorBidi"/>
        </w:rPr>
        <w:t>figure 1: vacuoles of beetroot cells.</w:t>
      </w:r>
    </w:p>
    <w:p w14:paraId="35070BA1" w14:textId="77777777" w:rsidR="00A475FE" w:rsidRPr="00A475FE" w:rsidRDefault="00A475FE" w:rsidP="00A475FE">
      <w:pPr>
        <w:rPr>
          <w:rFonts w:asciiTheme="majorBidi" w:hAnsiTheme="majorBidi" w:cstheme="majorBidi"/>
        </w:rPr>
      </w:pPr>
    </w:p>
    <w:p w14:paraId="6A55E71E" w14:textId="77777777" w:rsidR="00A475FE" w:rsidRPr="00A475FE" w:rsidRDefault="00A475FE" w:rsidP="00A475FE">
      <w:pPr>
        <w:rPr>
          <w:rFonts w:asciiTheme="majorBidi" w:hAnsiTheme="majorBidi" w:cstheme="majorBidi"/>
        </w:rPr>
      </w:pPr>
      <w:r w:rsidRPr="00A475FE">
        <w:rPr>
          <w:rFonts w:asciiTheme="majorBidi" w:hAnsiTheme="majorBidi" w:cstheme="majorBidi"/>
        </w:rPr>
        <w:t>At higher temperatures, the molecules in the beetroot cells and the surrounding solution have higher kinetic energy. This increased kinetic energy leads to faster movement of the dye molecules, which enhances the rate of diffusion. The increased molecular motion results in more frequent collisions between the dye molecules and the cell membrane, promoting the passage of dye molecules through the membrane and into the surrounding solution.</w:t>
      </w:r>
    </w:p>
    <w:p w14:paraId="7C905C9C" w14:textId="77777777" w:rsidR="00A475FE" w:rsidRPr="00A475FE" w:rsidRDefault="00A475FE" w:rsidP="00A475FE">
      <w:pPr>
        <w:rPr>
          <w:rFonts w:asciiTheme="majorBidi" w:hAnsiTheme="majorBidi" w:cstheme="majorBidi"/>
        </w:rPr>
      </w:pPr>
    </w:p>
    <w:p w14:paraId="493DD065" w14:textId="77777777" w:rsidR="00A475FE" w:rsidRPr="00A475FE" w:rsidRDefault="00A475FE" w:rsidP="00A475FE">
      <w:pPr>
        <w:rPr>
          <w:rFonts w:asciiTheme="majorBidi" w:hAnsiTheme="majorBidi" w:cstheme="majorBidi"/>
        </w:rPr>
      </w:pPr>
      <w:r w:rsidRPr="00A475FE">
        <w:rPr>
          <w:rFonts w:asciiTheme="majorBidi" w:hAnsiTheme="majorBidi" w:cstheme="majorBidi"/>
        </w:rPr>
        <w:t>Conversely, at lower temperatures, the kinetic energy of the molecules decreases, leading to slower movement and reduced collisions between dye molecules and the cell membrane. This decrease in molecular motion hinders the diffusion process, resulting in a slower rate of dye release from the beetroot cells.</w:t>
      </w:r>
    </w:p>
    <w:p w14:paraId="6370991E" w14:textId="77777777" w:rsidR="00A475FE" w:rsidRPr="00A475FE" w:rsidRDefault="00A475FE" w:rsidP="00A475FE">
      <w:pPr>
        <w:rPr>
          <w:rFonts w:asciiTheme="majorBidi" w:hAnsiTheme="majorBidi" w:cstheme="majorBidi"/>
        </w:rPr>
      </w:pPr>
    </w:p>
    <w:p w14:paraId="68CF0D27" w14:textId="77777777" w:rsidR="00A475FE" w:rsidRDefault="00A475FE" w:rsidP="00A475FE">
      <w:pPr>
        <w:rPr>
          <w:rFonts w:asciiTheme="majorBidi" w:hAnsiTheme="majorBidi" w:cstheme="majorBidi"/>
        </w:rPr>
      </w:pPr>
    </w:p>
    <w:p w14:paraId="71AEF959" w14:textId="6BD1C067" w:rsidR="00A475FE" w:rsidRPr="00A475FE" w:rsidRDefault="00A475FE" w:rsidP="00A475FE">
      <w:pPr>
        <w:rPr>
          <w:rFonts w:asciiTheme="majorBidi" w:hAnsiTheme="majorBidi" w:cstheme="majorBidi"/>
        </w:rPr>
      </w:pPr>
      <w:r w:rsidRPr="00A475FE">
        <w:rPr>
          <w:rFonts w:asciiTheme="majorBidi" w:hAnsiTheme="majorBidi" w:cstheme="majorBidi"/>
        </w:rPr>
        <w:lastRenderedPageBreak/>
        <w:t>Additionally, temperature can affect the fluidity of the cell membrane. At higher temperatures, the lipid bilayer of the cell membrane becomes more fluid and permeable, facilitating the diffusion of the dye molecules. On the other hand, at lower temperatures, the cell membrane becomes less fluid and rigid, which can impede the diffusion process.</w:t>
      </w:r>
    </w:p>
    <w:p w14:paraId="60A0C949" w14:textId="77777777" w:rsidR="00A475FE" w:rsidRPr="00A475FE" w:rsidRDefault="00A475FE" w:rsidP="00A475FE">
      <w:pPr>
        <w:rPr>
          <w:rFonts w:asciiTheme="majorBidi" w:hAnsiTheme="majorBidi" w:cstheme="majorBidi"/>
        </w:rPr>
      </w:pPr>
    </w:p>
    <w:p w14:paraId="1356DC66" w14:textId="77777777" w:rsidR="00A475FE" w:rsidRPr="00A475FE" w:rsidRDefault="00A475FE" w:rsidP="00A475FE">
      <w:pPr>
        <w:rPr>
          <w:rFonts w:asciiTheme="majorBidi" w:hAnsiTheme="majorBidi" w:cstheme="majorBidi"/>
        </w:rPr>
      </w:pPr>
      <w:r w:rsidRPr="00A475FE">
        <w:rPr>
          <w:rFonts w:asciiTheme="majorBidi" w:hAnsiTheme="majorBidi" w:cstheme="majorBidi"/>
        </w:rPr>
        <w:t>It is important to note that extremely high temperatures can denature proteins and disrupt cell structures, potentially leading to cell membrane damage. This can affect the diffusion of the dye by altering the permeability of the cell membrane.</w:t>
      </w:r>
    </w:p>
    <w:p w14:paraId="0651F798" w14:textId="77777777" w:rsidR="00A475FE" w:rsidRPr="00A475FE" w:rsidRDefault="00A475FE" w:rsidP="00A475FE">
      <w:pPr>
        <w:rPr>
          <w:rFonts w:asciiTheme="majorBidi" w:hAnsiTheme="majorBidi" w:cstheme="majorBidi"/>
        </w:rPr>
      </w:pPr>
    </w:p>
    <w:p w14:paraId="792DC544" w14:textId="11944116" w:rsidR="00A475FE" w:rsidRDefault="00A475FE" w:rsidP="00A475FE">
      <w:pPr>
        <w:rPr>
          <w:rFonts w:asciiTheme="majorBidi" w:hAnsiTheme="majorBidi" w:cstheme="majorBidi"/>
        </w:rPr>
      </w:pPr>
      <w:r w:rsidRPr="00A475FE">
        <w:rPr>
          <w:rFonts w:asciiTheme="majorBidi" w:hAnsiTheme="majorBidi" w:cstheme="majorBidi"/>
        </w:rPr>
        <w:t>In summary, temperature plays a significant role in the diffusion of dye in beetroot. Higher temperatures increase the kinetic energy, promote molecular motion, enhance collisions, and increase the permeability of the cell membrane, leading to faster diffusion. Lower temperatures have the opposite effect, slowing down the diffusion process. However, extreme temperatures can have adverse effects on cell structures, which may affect the overall diffusion process.</w:t>
      </w:r>
    </w:p>
    <w:p w14:paraId="3DB8DF7E" w14:textId="77777777" w:rsidR="00932BDF" w:rsidRDefault="00932BDF">
      <w:pPr>
        <w:rPr>
          <w:rFonts w:asciiTheme="majorBidi" w:hAnsiTheme="majorBidi" w:cstheme="majorBidi"/>
        </w:rPr>
      </w:pPr>
    </w:p>
    <w:p w14:paraId="05B74539" w14:textId="3722ECE3" w:rsidR="00757C09" w:rsidRPr="00757C09" w:rsidRDefault="00757C09">
      <w:pPr>
        <w:rPr>
          <w:rFonts w:asciiTheme="majorBidi" w:hAnsiTheme="majorBidi" w:cstheme="majorBidi"/>
          <w:b/>
          <w:bCs/>
        </w:rPr>
      </w:pPr>
      <w:r w:rsidRPr="00757C09">
        <w:rPr>
          <w:rFonts w:asciiTheme="majorBidi" w:hAnsiTheme="majorBidi" w:cstheme="majorBidi"/>
          <w:b/>
          <w:bCs/>
        </w:rPr>
        <w:t>Hypothesis:</w:t>
      </w:r>
    </w:p>
    <w:p w14:paraId="15DFFDD7" w14:textId="22AE471A" w:rsidR="00757C09" w:rsidRDefault="00757C09">
      <w:pPr>
        <w:rPr>
          <w:rFonts w:asciiTheme="majorBidi" w:hAnsiTheme="majorBidi" w:cstheme="majorBidi"/>
        </w:rPr>
      </w:pPr>
      <w:r>
        <w:rPr>
          <w:rFonts w:asciiTheme="majorBidi" w:hAnsiTheme="majorBidi" w:cstheme="majorBidi"/>
        </w:rPr>
        <w:t>As the temperature increases the permeability of the membrane increases.</w:t>
      </w:r>
    </w:p>
    <w:p w14:paraId="534C7AF8" w14:textId="440B2DFA" w:rsidR="00A475FE" w:rsidRDefault="00A475FE">
      <w:pPr>
        <w:rPr>
          <w:rFonts w:asciiTheme="majorBidi" w:hAnsiTheme="majorBidi" w:cstheme="majorBidi"/>
        </w:rPr>
      </w:pPr>
      <w:r w:rsidRPr="00A475FE">
        <w:rPr>
          <w:rFonts w:asciiTheme="majorBidi" w:hAnsiTheme="majorBidi" w:cstheme="majorBidi"/>
        </w:rPr>
        <w:t>Increasing temperature causes phospholipids in the cell membrane to gain kinetic energy, leading to enhanced fluidity and increased permeability. This allows molecules, including the dye, to pass through the membrane more easily, resulting in higher permeability at elevated temperatures.</w:t>
      </w:r>
    </w:p>
    <w:p w14:paraId="588EF0E1" w14:textId="77777777" w:rsidR="00C93DE5" w:rsidRDefault="00C93DE5">
      <w:pPr>
        <w:rPr>
          <w:rFonts w:asciiTheme="majorBidi" w:hAnsiTheme="majorBidi" w:cstheme="majorBidi"/>
        </w:rPr>
      </w:pPr>
    </w:p>
    <w:p w14:paraId="060C24C6" w14:textId="0407D79C" w:rsidR="00C93DE5" w:rsidRDefault="00C93DE5">
      <w:pPr>
        <w:rPr>
          <w:rFonts w:asciiTheme="majorBidi" w:hAnsiTheme="majorBidi" w:cstheme="majorBidi"/>
          <w:b/>
          <w:bCs/>
        </w:rPr>
      </w:pPr>
      <w:r w:rsidRPr="00C93DE5">
        <w:rPr>
          <w:rFonts w:asciiTheme="majorBidi" w:hAnsiTheme="majorBidi" w:cstheme="majorBidi"/>
          <w:b/>
          <w:bCs/>
        </w:rPr>
        <w:t>Manipulating the variables:</w:t>
      </w:r>
      <w:r>
        <w:rPr>
          <w:rFonts w:asciiTheme="majorBidi" w:hAnsiTheme="majorBidi" w:cstheme="majorBidi"/>
          <w:b/>
          <w:bCs/>
        </w:rPr>
        <w:br/>
      </w:r>
    </w:p>
    <w:p w14:paraId="31C5F6EC" w14:textId="2FD1285D" w:rsidR="00C93DE5" w:rsidRDefault="00C93DE5">
      <w:pPr>
        <w:rPr>
          <w:rFonts w:asciiTheme="majorBidi" w:hAnsiTheme="majorBidi" w:cstheme="majorBidi"/>
        </w:rPr>
      </w:pPr>
      <w:r>
        <w:rPr>
          <w:rFonts w:asciiTheme="majorBidi" w:hAnsiTheme="majorBidi" w:cstheme="majorBidi"/>
        </w:rPr>
        <w:t>Independent variable: Temperature, Celsius</w:t>
      </w:r>
    </w:p>
    <w:p w14:paraId="6F2C6308" w14:textId="627C09DA" w:rsidR="00C93DE5" w:rsidRDefault="00C93DE5" w:rsidP="00C93DE5">
      <w:pPr>
        <w:tabs>
          <w:tab w:val="center" w:pos="4680"/>
        </w:tabs>
        <w:rPr>
          <w:rFonts w:asciiTheme="majorBidi" w:hAnsiTheme="majorBidi" w:cstheme="majorBidi"/>
        </w:rPr>
      </w:pPr>
      <w:r>
        <w:rPr>
          <w:rFonts w:asciiTheme="majorBidi" w:hAnsiTheme="majorBidi" w:cstheme="majorBidi"/>
        </w:rPr>
        <w:t>Dependent variable: The absorption of dye</w:t>
      </w:r>
      <w:r>
        <w:rPr>
          <w:rFonts w:asciiTheme="majorBidi" w:hAnsiTheme="majorBidi" w:cstheme="majorBidi"/>
        </w:rPr>
        <w:tab/>
      </w:r>
    </w:p>
    <w:tbl>
      <w:tblPr>
        <w:tblStyle w:val="TableGrid"/>
        <w:tblW w:w="9647" w:type="dxa"/>
        <w:tblLook w:val="04A0" w:firstRow="1" w:lastRow="0" w:firstColumn="1" w:lastColumn="0" w:noHBand="0" w:noVBand="1"/>
      </w:tblPr>
      <w:tblGrid>
        <w:gridCol w:w="3215"/>
        <w:gridCol w:w="3216"/>
        <w:gridCol w:w="3216"/>
      </w:tblGrid>
      <w:tr w:rsidR="00F2547B" w14:paraId="43BA2E07" w14:textId="77777777" w:rsidTr="00C93DE5">
        <w:trPr>
          <w:trHeight w:val="735"/>
        </w:trPr>
        <w:tc>
          <w:tcPr>
            <w:tcW w:w="3215" w:type="dxa"/>
          </w:tcPr>
          <w:p w14:paraId="481FD4F6" w14:textId="70C0871C" w:rsidR="00C93DE5" w:rsidRDefault="00C93DE5" w:rsidP="00C93DE5">
            <w:pPr>
              <w:tabs>
                <w:tab w:val="center" w:pos="4680"/>
              </w:tabs>
              <w:rPr>
                <w:rFonts w:asciiTheme="majorBidi" w:hAnsiTheme="majorBidi" w:cstheme="majorBidi"/>
              </w:rPr>
            </w:pPr>
            <w:r>
              <w:t>Controlled Variable</w:t>
            </w:r>
          </w:p>
        </w:tc>
        <w:tc>
          <w:tcPr>
            <w:tcW w:w="3216" w:type="dxa"/>
          </w:tcPr>
          <w:p w14:paraId="0839AC73" w14:textId="7C01BBA7" w:rsidR="00C93DE5" w:rsidRDefault="00C93DE5" w:rsidP="00C93DE5">
            <w:pPr>
              <w:tabs>
                <w:tab w:val="center" w:pos="4680"/>
              </w:tabs>
              <w:rPr>
                <w:rFonts w:asciiTheme="majorBidi" w:hAnsiTheme="majorBidi" w:cstheme="majorBidi"/>
              </w:rPr>
            </w:pPr>
            <w:r>
              <w:t>How will you keep this controlled? Stating the values and the equipment that you will be using</w:t>
            </w:r>
          </w:p>
        </w:tc>
        <w:tc>
          <w:tcPr>
            <w:tcW w:w="3216" w:type="dxa"/>
          </w:tcPr>
          <w:p w14:paraId="27996B68" w14:textId="665DD25F" w:rsidR="00C93DE5" w:rsidRDefault="00C93DE5" w:rsidP="00C93DE5">
            <w:pPr>
              <w:tabs>
                <w:tab w:val="center" w:pos="4680"/>
              </w:tabs>
              <w:rPr>
                <w:rFonts w:asciiTheme="majorBidi" w:hAnsiTheme="majorBidi" w:cstheme="majorBidi"/>
              </w:rPr>
            </w:pPr>
            <w:r>
              <w:t>How could it affect your results if not controlled?</w:t>
            </w:r>
          </w:p>
        </w:tc>
      </w:tr>
      <w:tr w:rsidR="00F2547B" w14:paraId="29228212" w14:textId="77777777" w:rsidTr="00C93DE5">
        <w:trPr>
          <w:trHeight w:val="692"/>
        </w:trPr>
        <w:tc>
          <w:tcPr>
            <w:tcW w:w="3215" w:type="dxa"/>
          </w:tcPr>
          <w:p w14:paraId="588493B0" w14:textId="65A0A5E5" w:rsidR="00C93DE5" w:rsidRDefault="00C93DE5" w:rsidP="00C93DE5">
            <w:pPr>
              <w:tabs>
                <w:tab w:val="center" w:pos="4680"/>
              </w:tabs>
              <w:rPr>
                <w:rFonts w:asciiTheme="majorBidi" w:hAnsiTheme="majorBidi" w:cstheme="majorBidi"/>
              </w:rPr>
            </w:pPr>
            <w:r>
              <w:rPr>
                <w:rFonts w:asciiTheme="majorBidi" w:hAnsiTheme="majorBidi" w:cstheme="majorBidi"/>
              </w:rPr>
              <w:t xml:space="preserve">Size of beetroots </w:t>
            </w:r>
          </w:p>
        </w:tc>
        <w:tc>
          <w:tcPr>
            <w:tcW w:w="3216" w:type="dxa"/>
          </w:tcPr>
          <w:p w14:paraId="7122BC46" w14:textId="49A124DE" w:rsidR="00C93DE5" w:rsidRDefault="00C93DE5" w:rsidP="00C93DE5">
            <w:pPr>
              <w:tabs>
                <w:tab w:val="center" w:pos="4680"/>
              </w:tabs>
              <w:rPr>
                <w:rFonts w:asciiTheme="majorBidi" w:hAnsiTheme="majorBidi" w:cstheme="majorBidi"/>
              </w:rPr>
            </w:pPr>
            <w:r>
              <w:rPr>
                <w:rFonts w:asciiTheme="majorBidi" w:hAnsiTheme="majorBidi" w:cstheme="majorBidi"/>
              </w:rPr>
              <w:t xml:space="preserve">By using a cork </w:t>
            </w:r>
            <w:r w:rsidR="00F2547B">
              <w:rPr>
                <w:rFonts w:asciiTheme="majorBidi" w:hAnsiTheme="majorBidi" w:cstheme="majorBidi"/>
              </w:rPr>
              <w:t>borer,</w:t>
            </w:r>
            <w:r>
              <w:rPr>
                <w:rFonts w:asciiTheme="majorBidi" w:hAnsiTheme="majorBidi" w:cstheme="majorBidi"/>
              </w:rPr>
              <w:t xml:space="preserve"> we can measure equal lengths of beetroots.</w:t>
            </w:r>
          </w:p>
        </w:tc>
        <w:tc>
          <w:tcPr>
            <w:tcW w:w="3216" w:type="dxa"/>
          </w:tcPr>
          <w:p w14:paraId="5C9DB480" w14:textId="4814CC66" w:rsidR="00C93DE5" w:rsidRDefault="00C93DE5" w:rsidP="00C93DE5">
            <w:pPr>
              <w:tabs>
                <w:tab w:val="center" w:pos="4680"/>
              </w:tabs>
              <w:rPr>
                <w:rFonts w:asciiTheme="majorBidi" w:hAnsiTheme="majorBidi" w:cstheme="majorBidi"/>
              </w:rPr>
            </w:pPr>
            <w:r>
              <w:rPr>
                <w:rFonts w:asciiTheme="majorBidi" w:hAnsiTheme="majorBidi" w:cstheme="majorBidi"/>
              </w:rPr>
              <w:t xml:space="preserve">If not controlled it </w:t>
            </w:r>
            <w:r w:rsidR="00F2547B">
              <w:rPr>
                <w:rFonts w:asciiTheme="majorBidi" w:hAnsiTheme="majorBidi" w:cstheme="majorBidi"/>
              </w:rPr>
              <w:t>won’t</w:t>
            </w:r>
            <w:r>
              <w:rPr>
                <w:rFonts w:asciiTheme="majorBidi" w:hAnsiTheme="majorBidi" w:cstheme="majorBidi"/>
              </w:rPr>
              <w:t xml:space="preserve"> be a fair and equal experiment and it will give inaccurate results. </w:t>
            </w:r>
            <w:r w:rsidR="00F2547B">
              <w:rPr>
                <w:rFonts w:asciiTheme="majorBidi" w:hAnsiTheme="majorBidi" w:cstheme="majorBidi"/>
              </w:rPr>
              <w:t>If the size is bigger there will be a greater amount of diffusion, and if the size is smaller, it will have a less amount of diffusion. Therefore, the size of the beetroots should be controlled.</w:t>
            </w:r>
          </w:p>
        </w:tc>
      </w:tr>
      <w:tr w:rsidR="00F2547B" w14:paraId="6F99BBE2" w14:textId="77777777" w:rsidTr="00C93DE5">
        <w:trPr>
          <w:trHeight w:val="735"/>
        </w:trPr>
        <w:tc>
          <w:tcPr>
            <w:tcW w:w="3215" w:type="dxa"/>
          </w:tcPr>
          <w:p w14:paraId="2BE4B1C6" w14:textId="50D132CE" w:rsidR="00C93DE5" w:rsidRDefault="00F2547B" w:rsidP="00C93DE5">
            <w:pPr>
              <w:tabs>
                <w:tab w:val="center" w:pos="4680"/>
              </w:tabs>
              <w:rPr>
                <w:rFonts w:asciiTheme="majorBidi" w:hAnsiTheme="majorBidi" w:cstheme="majorBidi"/>
              </w:rPr>
            </w:pPr>
            <w:r>
              <w:rPr>
                <w:rFonts w:asciiTheme="majorBidi" w:hAnsiTheme="majorBidi" w:cstheme="majorBidi"/>
              </w:rPr>
              <w:lastRenderedPageBreak/>
              <w:t xml:space="preserve">Amount of water </w:t>
            </w:r>
          </w:p>
        </w:tc>
        <w:tc>
          <w:tcPr>
            <w:tcW w:w="3216" w:type="dxa"/>
          </w:tcPr>
          <w:p w14:paraId="7F84CC79" w14:textId="124411C2" w:rsidR="00C93DE5" w:rsidRDefault="00F2547B" w:rsidP="00C93DE5">
            <w:pPr>
              <w:tabs>
                <w:tab w:val="center" w:pos="4680"/>
              </w:tabs>
              <w:rPr>
                <w:rFonts w:asciiTheme="majorBidi" w:hAnsiTheme="majorBidi" w:cstheme="majorBidi"/>
              </w:rPr>
            </w:pPr>
            <w:r>
              <w:rPr>
                <w:rFonts w:asciiTheme="majorBidi" w:hAnsiTheme="majorBidi" w:cstheme="majorBidi"/>
              </w:rPr>
              <w:t xml:space="preserve">By using a measuring cylinder, we can measure the exact amount of water. </w:t>
            </w:r>
          </w:p>
        </w:tc>
        <w:tc>
          <w:tcPr>
            <w:tcW w:w="3216" w:type="dxa"/>
          </w:tcPr>
          <w:p w14:paraId="24A52C1B" w14:textId="6E1A3384" w:rsidR="00C93DE5" w:rsidRDefault="00F2547B" w:rsidP="00C93DE5">
            <w:pPr>
              <w:tabs>
                <w:tab w:val="center" w:pos="4680"/>
              </w:tabs>
              <w:rPr>
                <w:rFonts w:asciiTheme="majorBidi" w:hAnsiTheme="majorBidi" w:cstheme="majorBidi"/>
              </w:rPr>
            </w:pPr>
            <w:r>
              <w:rPr>
                <w:rFonts w:asciiTheme="majorBidi" w:hAnsiTheme="majorBidi" w:cstheme="majorBidi"/>
              </w:rPr>
              <w:t>By increasing the amount of water, it will dilute the concentration and not give accurate results. Therefore, you are supposed to put equal amounts of water to get accurate results.</w:t>
            </w:r>
          </w:p>
        </w:tc>
      </w:tr>
      <w:tr w:rsidR="00F2547B" w14:paraId="0E6702E7" w14:textId="77777777" w:rsidTr="00C93DE5">
        <w:trPr>
          <w:trHeight w:val="692"/>
        </w:trPr>
        <w:tc>
          <w:tcPr>
            <w:tcW w:w="3215" w:type="dxa"/>
          </w:tcPr>
          <w:p w14:paraId="77C9B027" w14:textId="2395061D" w:rsidR="00C93DE5" w:rsidRDefault="00E910DE" w:rsidP="00C93DE5">
            <w:pPr>
              <w:tabs>
                <w:tab w:val="center" w:pos="4680"/>
              </w:tabs>
              <w:rPr>
                <w:rFonts w:asciiTheme="majorBidi" w:hAnsiTheme="majorBidi" w:cstheme="majorBidi"/>
              </w:rPr>
            </w:pPr>
            <w:r>
              <w:rPr>
                <w:rFonts w:asciiTheme="majorBidi" w:hAnsiTheme="majorBidi" w:cstheme="majorBidi"/>
              </w:rPr>
              <w:t xml:space="preserve">Time </w:t>
            </w:r>
          </w:p>
        </w:tc>
        <w:tc>
          <w:tcPr>
            <w:tcW w:w="3216" w:type="dxa"/>
          </w:tcPr>
          <w:p w14:paraId="0F77CD78" w14:textId="65F1D11B" w:rsidR="00C93DE5" w:rsidRDefault="00E910DE" w:rsidP="00C93DE5">
            <w:pPr>
              <w:tabs>
                <w:tab w:val="center" w:pos="4680"/>
              </w:tabs>
              <w:rPr>
                <w:rFonts w:asciiTheme="majorBidi" w:hAnsiTheme="majorBidi" w:cstheme="majorBidi"/>
              </w:rPr>
            </w:pPr>
            <w:r>
              <w:rPr>
                <w:rFonts w:asciiTheme="majorBidi" w:hAnsiTheme="majorBidi" w:cstheme="majorBidi"/>
              </w:rPr>
              <w:t xml:space="preserve">Using a stopwatch, we can calculate the exact equal time for each experiment </w:t>
            </w:r>
          </w:p>
        </w:tc>
        <w:tc>
          <w:tcPr>
            <w:tcW w:w="3216" w:type="dxa"/>
          </w:tcPr>
          <w:p w14:paraId="02122D78" w14:textId="3DCF3FEC" w:rsidR="00C93DE5" w:rsidRDefault="00E910DE" w:rsidP="00C93DE5">
            <w:pPr>
              <w:tabs>
                <w:tab w:val="center" w:pos="4680"/>
              </w:tabs>
              <w:rPr>
                <w:rFonts w:asciiTheme="majorBidi" w:hAnsiTheme="majorBidi" w:cstheme="majorBidi"/>
              </w:rPr>
            </w:pPr>
            <w:r>
              <w:rPr>
                <w:rFonts w:asciiTheme="majorBidi" w:hAnsiTheme="majorBidi" w:cstheme="majorBidi"/>
              </w:rPr>
              <w:t xml:space="preserve">By leaving the beetroot </w:t>
            </w:r>
            <w:r w:rsidR="001C58FB">
              <w:rPr>
                <w:rFonts w:asciiTheme="majorBidi" w:hAnsiTheme="majorBidi" w:cstheme="majorBidi"/>
              </w:rPr>
              <w:t xml:space="preserve">in for a longer time, it allows more dye to diffuse. Therefore, you should leave them all in for </w:t>
            </w:r>
            <w:proofErr w:type="gramStart"/>
            <w:r w:rsidR="001C58FB">
              <w:rPr>
                <w:rFonts w:asciiTheme="majorBidi" w:hAnsiTheme="majorBidi" w:cstheme="majorBidi"/>
              </w:rPr>
              <w:t>a</w:t>
            </w:r>
            <w:proofErr w:type="gramEnd"/>
            <w:r w:rsidR="001C58FB">
              <w:rPr>
                <w:rFonts w:asciiTheme="majorBidi" w:hAnsiTheme="majorBidi" w:cstheme="majorBidi"/>
              </w:rPr>
              <w:t xml:space="preserve"> equal time, so they have the same amount of time to diffuse. </w:t>
            </w:r>
          </w:p>
        </w:tc>
      </w:tr>
    </w:tbl>
    <w:p w14:paraId="529EAD44" w14:textId="226129B8" w:rsidR="00A475FE" w:rsidRDefault="00A475FE" w:rsidP="00C93DE5">
      <w:pPr>
        <w:tabs>
          <w:tab w:val="center" w:pos="4680"/>
        </w:tabs>
        <w:rPr>
          <w:rFonts w:asciiTheme="majorBidi" w:hAnsiTheme="majorBidi" w:cstheme="majorBidi"/>
        </w:rPr>
      </w:pPr>
      <w:r>
        <w:rPr>
          <w:rFonts w:asciiTheme="majorBidi" w:hAnsiTheme="majorBidi" w:cstheme="majorBidi"/>
        </w:rPr>
        <w:t>Table 1: controlled variables.</w:t>
      </w:r>
    </w:p>
    <w:p w14:paraId="5A746065" w14:textId="26D19DC7" w:rsidR="00C93DE5" w:rsidRDefault="001C58FB" w:rsidP="00C93DE5">
      <w:pPr>
        <w:tabs>
          <w:tab w:val="center" w:pos="4680"/>
        </w:tabs>
        <w:rPr>
          <w:rFonts w:asciiTheme="majorBidi" w:hAnsiTheme="majorBidi" w:cstheme="majorBidi"/>
        </w:rPr>
      </w:pPr>
      <w:r>
        <w:rPr>
          <w:rFonts w:asciiTheme="majorBidi" w:hAnsiTheme="majorBidi" w:cstheme="majorBidi"/>
        </w:rPr>
        <w:t>5) materials and method:</w:t>
      </w:r>
    </w:p>
    <w:p w14:paraId="47898DF9" w14:textId="4CFEDD21" w:rsidR="00A475FE" w:rsidRDefault="00A475FE" w:rsidP="00C93DE5">
      <w:pPr>
        <w:tabs>
          <w:tab w:val="center" w:pos="4680"/>
        </w:tabs>
        <w:rPr>
          <w:rFonts w:asciiTheme="majorBidi" w:hAnsiTheme="majorBidi" w:cstheme="majorBidi"/>
        </w:rPr>
      </w:pPr>
      <w:r>
        <w:rPr>
          <w:rFonts w:asciiTheme="majorBidi" w:hAnsiTheme="majorBidi" w:cstheme="majorBidi"/>
        </w:rPr>
        <w:t>Materials:</w:t>
      </w:r>
    </w:p>
    <w:p w14:paraId="6B36BF9D" w14:textId="3CE1DFAC"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water baths pre-set at required</w:t>
      </w:r>
    </w:p>
    <w:p w14:paraId="2E61CB85" w14:textId="336DFD83"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temperatures</w:t>
      </w:r>
    </w:p>
    <w:p w14:paraId="6264C877" w14:textId="73FE57E9"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thermometer</w:t>
      </w:r>
    </w:p>
    <w:p w14:paraId="4F6B6D8C" w14:textId="2AE54A66"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distilled water</w:t>
      </w:r>
    </w:p>
    <w:p w14:paraId="67567869" w14:textId="3E504C69"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syringe</w:t>
      </w:r>
    </w:p>
    <w:p w14:paraId="7B564B34" w14:textId="16E8F8D7"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 xml:space="preserve"> large beetroot</w:t>
      </w:r>
    </w:p>
    <w:p w14:paraId="388FFBC8" w14:textId="1B5EF5D4"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 xml:space="preserve">cork borer </w:t>
      </w:r>
    </w:p>
    <w:p w14:paraId="06BB0518" w14:textId="7966A822" w:rsidR="00A475FE" w:rsidRP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 xml:space="preserve"> ruler</w:t>
      </w:r>
    </w:p>
    <w:p w14:paraId="1562F6AE" w14:textId="55414895" w:rsidR="00A475FE" w:rsidRDefault="00A475FE" w:rsidP="00A475FE">
      <w:pPr>
        <w:pStyle w:val="ListParagraph"/>
        <w:numPr>
          <w:ilvl w:val="0"/>
          <w:numId w:val="1"/>
        </w:numPr>
        <w:tabs>
          <w:tab w:val="center" w:pos="4680"/>
        </w:tabs>
        <w:rPr>
          <w:rFonts w:asciiTheme="majorBidi" w:hAnsiTheme="majorBidi" w:cstheme="majorBidi"/>
        </w:rPr>
      </w:pPr>
      <w:r w:rsidRPr="00A475FE">
        <w:rPr>
          <w:rFonts w:asciiTheme="majorBidi" w:hAnsiTheme="majorBidi" w:cstheme="majorBidi"/>
        </w:rPr>
        <w:t>white tile</w:t>
      </w:r>
    </w:p>
    <w:p w14:paraId="32B345D9" w14:textId="1F3AA855" w:rsidR="00A475FE" w:rsidRPr="00A475FE" w:rsidRDefault="00A475FE" w:rsidP="00A475FE">
      <w:pPr>
        <w:pStyle w:val="ListParagraph"/>
        <w:numPr>
          <w:ilvl w:val="0"/>
          <w:numId w:val="1"/>
        </w:numPr>
        <w:tabs>
          <w:tab w:val="center" w:pos="4680"/>
        </w:tabs>
        <w:rPr>
          <w:rFonts w:asciiTheme="majorBidi" w:hAnsiTheme="majorBidi" w:cstheme="majorBidi"/>
        </w:rPr>
      </w:pPr>
      <w:r>
        <w:t>test tubes</w:t>
      </w:r>
    </w:p>
    <w:p w14:paraId="65EB62C5" w14:textId="2D6276CB" w:rsidR="00A475FE" w:rsidRPr="00A475FE" w:rsidRDefault="00A475FE" w:rsidP="00A475FE">
      <w:pPr>
        <w:pStyle w:val="ListParagraph"/>
        <w:numPr>
          <w:ilvl w:val="0"/>
          <w:numId w:val="1"/>
        </w:numPr>
        <w:tabs>
          <w:tab w:val="center" w:pos="4680"/>
        </w:tabs>
        <w:rPr>
          <w:rFonts w:asciiTheme="majorBidi" w:hAnsiTheme="majorBidi" w:cstheme="majorBidi"/>
        </w:rPr>
      </w:pPr>
      <w:r>
        <w:t>colorimeter</w:t>
      </w:r>
    </w:p>
    <w:p w14:paraId="40F98085" w14:textId="229BFEE9" w:rsidR="00A475FE" w:rsidRPr="00A475FE" w:rsidRDefault="00A475FE" w:rsidP="00A475FE">
      <w:pPr>
        <w:pStyle w:val="ListParagraph"/>
        <w:numPr>
          <w:ilvl w:val="0"/>
          <w:numId w:val="1"/>
        </w:numPr>
        <w:tabs>
          <w:tab w:val="center" w:pos="4680"/>
        </w:tabs>
        <w:rPr>
          <w:rFonts w:asciiTheme="majorBidi" w:hAnsiTheme="majorBidi" w:cstheme="majorBidi"/>
        </w:rPr>
      </w:pPr>
      <w:r>
        <w:t>knife</w:t>
      </w:r>
    </w:p>
    <w:p w14:paraId="67285B8B" w14:textId="305835DD" w:rsidR="00A475FE" w:rsidRPr="00D60EFC" w:rsidRDefault="00A475FE" w:rsidP="00A475FE">
      <w:pPr>
        <w:pStyle w:val="ListParagraph"/>
        <w:numPr>
          <w:ilvl w:val="0"/>
          <w:numId w:val="1"/>
        </w:numPr>
        <w:tabs>
          <w:tab w:val="center" w:pos="4680"/>
        </w:tabs>
        <w:rPr>
          <w:rFonts w:asciiTheme="majorBidi" w:hAnsiTheme="majorBidi" w:cstheme="majorBidi"/>
        </w:rPr>
      </w:pPr>
      <w:r>
        <w:t>labels or pens for labelling</w:t>
      </w:r>
    </w:p>
    <w:p w14:paraId="6F6CB5CF" w14:textId="5806C80C" w:rsidR="00D60EFC" w:rsidRPr="00A475FE" w:rsidRDefault="00D60EFC" w:rsidP="00A475FE">
      <w:pPr>
        <w:pStyle w:val="ListParagraph"/>
        <w:numPr>
          <w:ilvl w:val="0"/>
          <w:numId w:val="1"/>
        </w:numPr>
        <w:tabs>
          <w:tab w:val="center" w:pos="4680"/>
        </w:tabs>
        <w:rPr>
          <w:rFonts w:asciiTheme="majorBidi" w:hAnsiTheme="majorBidi" w:cstheme="majorBidi"/>
        </w:rPr>
      </w:pPr>
      <w:r>
        <w:t xml:space="preserve">measuring cylinder </w:t>
      </w:r>
    </w:p>
    <w:p w14:paraId="51DF30A2" w14:textId="6D0002A6" w:rsidR="00A475FE" w:rsidRDefault="00A475FE" w:rsidP="00A475FE">
      <w:pPr>
        <w:tabs>
          <w:tab w:val="center" w:pos="4680"/>
        </w:tabs>
        <w:rPr>
          <w:rFonts w:asciiTheme="majorBidi" w:hAnsiTheme="majorBidi" w:cstheme="majorBidi"/>
        </w:rPr>
      </w:pPr>
      <w:r>
        <w:rPr>
          <w:rFonts w:asciiTheme="majorBidi" w:hAnsiTheme="majorBidi" w:cstheme="majorBidi"/>
        </w:rPr>
        <w:t xml:space="preserve">method: </w:t>
      </w:r>
    </w:p>
    <w:p w14:paraId="6A926DEC" w14:textId="77777777" w:rsidR="00A475FE" w:rsidRDefault="00A475FE" w:rsidP="00A475FE">
      <w:pPr>
        <w:tabs>
          <w:tab w:val="center" w:pos="4680"/>
        </w:tabs>
      </w:pPr>
      <w:r>
        <w:t xml:space="preserve">1. Prepare 3 water baths pre-set to a range of temperatures between 0 °C and 40. </w:t>
      </w:r>
    </w:p>
    <w:p w14:paraId="06778DC6" w14:textId="77777777" w:rsidR="00D60EFC" w:rsidRDefault="00A475FE" w:rsidP="00A475FE">
      <w:pPr>
        <w:tabs>
          <w:tab w:val="center" w:pos="4680"/>
        </w:tabs>
      </w:pPr>
      <w:r>
        <w:t xml:space="preserve">2. Use a </w:t>
      </w:r>
      <w:r w:rsidR="00D60EFC">
        <w:t xml:space="preserve">measuring cylinder </w:t>
      </w:r>
      <w:r>
        <w:t xml:space="preserve">to add distilled water to </w:t>
      </w:r>
      <w:r w:rsidR="00D60EFC">
        <w:t xml:space="preserve">3 </w:t>
      </w:r>
      <w:r>
        <w:t xml:space="preserve">test tubes. Label each test tube with a temperature from the pre-set range. </w:t>
      </w:r>
    </w:p>
    <w:p w14:paraId="4BBD1488" w14:textId="77777777" w:rsidR="00D60EFC" w:rsidRDefault="00A475FE" w:rsidP="00A475FE">
      <w:pPr>
        <w:tabs>
          <w:tab w:val="center" w:pos="4680"/>
        </w:tabs>
      </w:pPr>
      <w:r>
        <w:t xml:space="preserve">3. Place each tube in the water bath set to the corresponding temperature for 5 minutes. </w:t>
      </w:r>
    </w:p>
    <w:p w14:paraId="63006494" w14:textId="77777777" w:rsidR="00D60EFC" w:rsidRDefault="00A475FE" w:rsidP="00A475FE">
      <w:pPr>
        <w:tabs>
          <w:tab w:val="center" w:pos="4680"/>
        </w:tabs>
      </w:pPr>
      <w:r>
        <w:t xml:space="preserve">4. Check the temperature of each bath is correct using a thermometer. It is unlikely to be exactly the desired temperature. Record the actual temperature and use this in your table and graph. </w:t>
      </w:r>
    </w:p>
    <w:p w14:paraId="2D909A76" w14:textId="77777777" w:rsidR="00D60EFC" w:rsidRDefault="00A475FE" w:rsidP="00A475FE">
      <w:pPr>
        <w:tabs>
          <w:tab w:val="center" w:pos="4680"/>
        </w:tabs>
      </w:pPr>
      <w:r>
        <w:t xml:space="preserve">5. Cut </w:t>
      </w:r>
      <w:r w:rsidR="00D60EFC">
        <w:t>3</w:t>
      </w:r>
      <w:r>
        <w:t xml:space="preserve"> beetroot cylinders using a cork borer. Using a knife, ruler and white tile, trim them all to the same length. Wash the cylinders thoroughly with water until the water runs clear and pat dry gently with a paper towel.</w:t>
      </w:r>
    </w:p>
    <w:p w14:paraId="129128E9" w14:textId="77777777" w:rsidR="00D60EFC" w:rsidRDefault="00A475FE" w:rsidP="00A475FE">
      <w:pPr>
        <w:tabs>
          <w:tab w:val="center" w:pos="4680"/>
        </w:tabs>
      </w:pPr>
      <w:r>
        <w:t xml:space="preserve"> 6. Add one beetroot cylinder to each of the</w:t>
      </w:r>
      <w:r w:rsidR="00D60EFC">
        <w:t xml:space="preserve"> 3</w:t>
      </w:r>
      <w:r>
        <w:t xml:space="preserve"> tubes and leave in the water bath </w:t>
      </w:r>
      <w:r w:rsidR="00D60EFC">
        <w:t>for your desired time</w:t>
      </w:r>
      <w:r>
        <w:t xml:space="preserve">. </w:t>
      </w:r>
    </w:p>
    <w:p w14:paraId="4A9C3994" w14:textId="25603089" w:rsidR="00D60EFC" w:rsidRDefault="00A475FE" w:rsidP="00A475FE">
      <w:pPr>
        <w:tabs>
          <w:tab w:val="center" w:pos="4680"/>
        </w:tabs>
      </w:pPr>
      <w:r>
        <w:lastRenderedPageBreak/>
        <w:t>7. Shake the tubes once. Working quickly, use forceps to remove the cylinders carefully from each tube. Discard the cylinders, keeping the liquid. It may be easier to</w:t>
      </w:r>
      <w:r w:rsidR="00D60EFC">
        <w:t xml:space="preserve"> pour</w:t>
      </w:r>
      <w:r>
        <w:t xml:space="preserve"> the liquid into clean test tubes. </w:t>
      </w:r>
    </w:p>
    <w:p w14:paraId="15D128A8" w14:textId="77777777" w:rsidR="00D60EFC" w:rsidRDefault="00A475FE" w:rsidP="00A475FE">
      <w:pPr>
        <w:tabs>
          <w:tab w:val="center" w:pos="4680"/>
        </w:tabs>
      </w:pPr>
      <w:r>
        <w:t>8. Set the colorimeter to a blue/green filter and percentage transmission. Zero the colorimeter using a blank cuvette filled with distilled water.</w:t>
      </w:r>
    </w:p>
    <w:p w14:paraId="7F1064C9" w14:textId="77777777" w:rsidR="00D60EFC" w:rsidRDefault="00A475FE" w:rsidP="00A475FE">
      <w:pPr>
        <w:tabs>
          <w:tab w:val="center" w:pos="4680"/>
        </w:tabs>
      </w:pPr>
      <w:r>
        <w:t xml:space="preserve"> 9. Transfer liquid from each test tube in turn into a colorimeter cuvette, place into the colorimeter and read the percentage transmission reading, recording your results in a suitable table. </w:t>
      </w:r>
    </w:p>
    <w:p w14:paraId="270F337B" w14:textId="14118462" w:rsidR="00A475FE" w:rsidRPr="00A475FE" w:rsidRDefault="00A475FE" w:rsidP="00A475FE">
      <w:pPr>
        <w:tabs>
          <w:tab w:val="center" w:pos="4680"/>
        </w:tabs>
        <w:rPr>
          <w:rFonts w:asciiTheme="majorBidi" w:hAnsiTheme="majorBidi" w:cstheme="majorBidi"/>
        </w:rPr>
      </w:pPr>
      <w:r>
        <w:t>10. Plot a graph of transmission against temperature</w:t>
      </w:r>
    </w:p>
    <w:p w14:paraId="330D786C" w14:textId="77777777" w:rsidR="00A475FE" w:rsidRDefault="00A475FE" w:rsidP="00C93DE5">
      <w:pPr>
        <w:tabs>
          <w:tab w:val="center" w:pos="4680"/>
        </w:tabs>
        <w:rPr>
          <w:rFonts w:asciiTheme="majorBidi" w:hAnsiTheme="majorBidi" w:cstheme="majorBidi"/>
        </w:rPr>
      </w:pPr>
    </w:p>
    <w:p w14:paraId="2F881C63" w14:textId="526B6F18" w:rsidR="001C58FB" w:rsidRDefault="001C58FB" w:rsidP="00C93DE5">
      <w:pPr>
        <w:tabs>
          <w:tab w:val="center" w:pos="4680"/>
        </w:tabs>
      </w:pPr>
      <w:r>
        <w:rPr>
          <w:rFonts w:asciiTheme="majorBidi" w:hAnsiTheme="majorBidi" w:cstheme="majorBidi"/>
        </w:rPr>
        <w:t>6)</w:t>
      </w:r>
      <w:r w:rsidR="00300AD3" w:rsidRPr="00300AD3">
        <w:t xml:space="preserve"> </w:t>
      </w:r>
      <w:r w:rsidR="00300AD3">
        <w:t>Safety, Ethical and Environmental issues</w:t>
      </w:r>
    </w:p>
    <w:p w14:paraId="146611A8" w14:textId="77777777" w:rsidR="00300AD3" w:rsidRDefault="00300AD3" w:rsidP="00300AD3">
      <w:r>
        <w:t xml:space="preserve">Safety: </w:t>
      </w:r>
    </w:p>
    <w:p w14:paraId="3BAE12AA" w14:textId="73D6D995" w:rsidR="00300AD3" w:rsidRDefault="00300AD3" w:rsidP="00300AD3">
      <w:pPr>
        <w:rPr>
          <w:rFonts w:asciiTheme="minorBidi" w:hAnsiTheme="minorBidi"/>
        </w:rPr>
      </w:pPr>
      <w:r>
        <w:rPr>
          <w:rFonts w:asciiTheme="minorBidi" w:hAnsiTheme="minorBidi"/>
        </w:rPr>
        <w:t>Glassware precautions: Handle glassware with care and caution to avoid breakage and injuries.</w:t>
      </w:r>
    </w:p>
    <w:p w14:paraId="2711EC09" w14:textId="35F411F0" w:rsidR="00300AD3" w:rsidRDefault="00300AD3" w:rsidP="00300AD3">
      <w:pPr>
        <w:rPr>
          <w:rFonts w:asciiTheme="minorBidi" w:hAnsiTheme="minorBidi"/>
        </w:rPr>
      </w:pPr>
      <w:r>
        <w:rPr>
          <w:rFonts w:asciiTheme="minorBidi" w:hAnsiTheme="minorBidi"/>
        </w:rPr>
        <w:t>Sharp tool precautions: handle scalpels with care and caution to prevent injuries.</w:t>
      </w:r>
    </w:p>
    <w:p w14:paraId="5FC6AB2C" w14:textId="7CE67864" w:rsidR="00300AD3" w:rsidRDefault="00300AD3" w:rsidP="00300AD3">
      <w:pPr>
        <w:rPr>
          <w:rFonts w:asciiTheme="minorBidi" w:hAnsiTheme="minorBidi"/>
        </w:rPr>
      </w:pPr>
      <w:r>
        <w:rPr>
          <w:rFonts w:asciiTheme="minorBidi" w:hAnsiTheme="minorBidi"/>
        </w:rPr>
        <w:t xml:space="preserve">Hot water precautions: Handle boiling water with care and caution to prevent </w:t>
      </w:r>
      <w:proofErr w:type="spellStart"/>
      <w:r>
        <w:rPr>
          <w:rFonts w:asciiTheme="minorBidi" w:hAnsiTheme="minorBidi"/>
        </w:rPr>
        <w:t>injureis</w:t>
      </w:r>
      <w:proofErr w:type="spellEnd"/>
    </w:p>
    <w:p w14:paraId="7E17A272" w14:textId="77777777" w:rsidR="00BB1215" w:rsidRDefault="00300AD3" w:rsidP="00300AD3">
      <w:pPr>
        <w:rPr>
          <w:rFonts w:asciiTheme="minorBidi" w:hAnsiTheme="minorBidi"/>
        </w:rPr>
      </w:pPr>
      <w:r>
        <w:rPr>
          <w:rFonts w:asciiTheme="minorBidi" w:hAnsiTheme="minorBidi"/>
        </w:rPr>
        <w:t>Ethical:</w:t>
      </w:r>
      <w:r w:rsidR="00BB1215">
        <w:rPr>
          <w:rFonts w:asciiTheme="minorBidi" w:hAnsiTheme="minorBidi"/>
        </w:rPr>
        <w:t xml:space="preserve"> </w:t>
      </w:r>
    </w:p>
    <w:p w14:paraId="76434C9E" w14:textId="6DE17A24" w:rsidR="00300AD3" w:rsidRDefault="00BB1215" w:rsidP="00300AD3">
      <w:pPr>
        <w:rPr>
          <w:rFonts w:asciiTheme="minorBidi" w:hAnsiTheme="minorBidi"/>
        </w:rPr>
      </w:pPr>
      <w:r>
        <w:rPr>
          <w:rFonts w:asciiTheme="minorBidi" w:hAnsiTheme="minorBidi"/>
        </w:rPr>
        <w:t>No animals were used; no plants were wasted.</w:t>
      </w:r>
    </w:p>
    <w:p w14:paraId="3F077EBF" w14:textId="77777777" w:rsidR="00BB1215" w:rsidRDefault="00300AD3" w:rsidP="00300AD3">
      <w:pPr>
        <w:rPr>
          <w:rFonts w:asciiTheme="minorBidi" w:hAnsiTheme="minorBidi"/>
        </w:rPr>
      </w:pPr>
      <w:r>
        <w:rPr>
          <w:rFonts w:asciiTheme="minorBidi" w:hAnsiTheme="minorBidi"/>
        </w:rPr>
        <w:t>Environmental:</w:t>
      </w:r>
    </w:p>
    <w:p w14:paraId="72867635" w14:textId="6BBFFADA" w:rsidR="00300AD3" w:rsidRDefault="00BB1215" w:rsidP="00300AD3">
      <w:pPr>
        <w:rPr>
          <w:rFonts w:asciiTheme="minorBidi" w:hAnsiTheme="minorBidi"/>
        </w:rPr>
      </w:pPr>
      <w:r>
        <w:rPr>
          <w:rFonts w:asciiTheme="minorBidi" w:hAnsiTheme="minorBidi"/>
        </w:rPr>
        <w:t xml:space="preserve"> beetroot was used as fertilizer in soil.</w:t>
      </w:r>
    </w:p>
    <w:p w14:paraId="4355AD62" w14:textId="3717E209" w:rsidR="00300AD3" w:rsidRDefault="00300AD3" w:rsidP="00300AD3">
      <w:r>
        <w:t>7) Results</w:t>
      </w:r>
    </w:p>
    <w:tbl>
      <w:tblPr>
        <w:tblStyle w:val="TableGrid"/>
        <w:tblW w:w="0" w:type="auto"/>
        <w:tblLook w:val="04A0" w:firstRow="1" w:lastRow="0" w:firstColumn="1" w:lastColumn="0" w:noHBand="0" w:noVBand="1"/>
      </w:tblPr>
      <w:tblGrid>
        <w:gridCol w:w="4645"/>
        <w:gridCol w:w="4645"/>
      </w:tblGrid>
      <w:tr w:rsidR="00BB1215" w14:paraId="2566B25C" w14:textId="77777777" w:rsidTr="00BB1215">
        <w:trPr>
          <w:trHeight w:val="666"/>
        </w:trPr>
        <w:tc>
          <w:tcPr>
            <w:tcW w:w="4645" w:type="dxa"/>
          </w:tcPr>
          <w:p w14:paraId="37ACACBF" w14:textId="75AD0E19" w:rsidR="00BB1215" w:rsidRDefault="00335E5C" w:rsidP="00300AD3">
            <w:pPr>
              <w:rPr>
                <w:rFonts w:asciiTheme="minorBidi" w:hAnsiTheme="minorBidi"/>
              </w:rPr>
            </w:pPr>
            <w:r>
              <w:rPr>
                <w:rFonts w:asciiTheme="minorBidi" w:hAnsiTheme="minorBidi"/>
              </w:rPr>
              <w:t xml:space="preserve"> Temperature </w:t>
            </w:r>
          </w:p>
        </w:tc>
        <w:tc>
          <w:tcPr>
            <w:tcW w:w="4645" w:type="dxa"/>
          </w:tcPr>
          <w:p w14:paraId="766BECC1" w14:textId="4A16EB58" w:rsidR="00BB1215" w:rsidRDefault="00BB1215" w:rsidP="00300AD3">
            <w:pPr>
              <w:rPr>
                <w:rFonts w:asciiTheme="minorBidi" w:hAnsiTheme="minorBidi"/>
              </w:rPr>
            </w:pPr>
            <w:r>
              <w:rPr>
                <w:rFonts w:asciiTheme="minorBidi" w:hAnsiTheme="minorBidi"/>
              </w:rPr>
              <w:t xml:space="preserve">Each beetroot had different shades of color for each temperature it was set in. </w:t>
            </w:r>
          </w:p>
        </w:tc>
      </w:tr>
    </w:tbl>
    <w:p w14:paraId="285AA1DD" w14:textId="3E9CB18D" w:rsidR="00BB1215" w:rsidRDefault="00BB1215" w:rsidP="00300AD3">
      <w:pPr>
        <w:rPr>
          <w:rFonts w:asciiTheme="minorBidi" w:hAnsiTheme="minorBidi"/>
        </w:rPr>
      </w:pPr>
      <w:r>
        <w:rPr>
          <w:rFonts w:asciiTheme="minorBidi" w:hAnsiTheme="minorBidi"/>
          <w:noProof/>
        </w:rPr>
        <mc:AlternateContent>
          <mc:Choice Requires="wps">
            <w:drawing>
              <wp:anchor distT="0" distB="0" distL="114300" distR="114300" simplePos="0" relativeHeight="251659264" behindDoc="0" locked="0" layoutInCell="1" allowOverlap="1" wp14:anchorId="1C544538" wp14:editId="5EC6D4A3">
                <wp:simplePos x="0" y="0"/>
                <wp:positionH relativeFrom="column">
                  <wp:posOffset>38100</wp:posOffset>
                </wp:positionH>
                <wp:positionV relativeFrom="paragraph">
                  <wp:posOffset>184150</wp:posOffset>
                </wp:positionV>
                <wp:extent cx="1009650" cy="628650"/>
                <wp:effectExtent l="0" t="0" r="19050" b="19050"/>
                <wp:wrapNone/>
                <wp:docPr id="681623250" name="Text Box 1"/>
                <wp:cNvGraphicFramePr/>
                <a:graphic xmlns:a="http://schemas.openxmlformats.org/drawingml/2006/main">
                  <a:graphicData uri="http://schemas.microsoft.com/office/word/2010/wordprocessingShape">
                    <wps:wsp>
                      <wps:cNvSpPr txBox="1"/>
                      <wps:spPr>
                        <a:xfrm>
                          <a:off x="0" y="0"/>
                          <a:ext cx="1009650" cy="628650"/>
                        </a:xfrm>
                        <a:prstGeom prst="rect">
                          <a:avLst/>
                        </a:prstGeom>
                        <a:solidFill>
                          <a:schemeClr val="lt1"/>
                        </a:solidFill>
                        <a:ln w="6350">
                          <a:solidFill>
                            <a:prstClr val="black"/>
                          </a:solidFill>
                        </a:ln>
                      </wps:spPr>
                      <wps:txbx>
                        <w:txbxContent>
                          <w:p w14:paraId="38419BBE" w14:textId="38BAF675" w:rsidR="00BB1215" w:rsidRDefault="00BB1215">
                            <w:r>
                              <w:t>Table one: qualitative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544538" id="_x0000_t202" coordsize="21600,21600" o:spt="202" path="m,l,21600r21600,l21600,xe">
                <v:stroke joinstyle="miter"/>
                <v:path gradientshapeok="t" o:connecttype="rect"/>
              </v:shapetype>
              <v:shape id="Text Box 1" o:spid="_x0000_s1026" type="#_x0000_t202" style="position:absolute;margin-left:3pt;margin-top:14.5pt;width:79.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" fillcolor="white [3201]" strokeweight=".5pt">
                <v:textbox>
                  <w:txbxContent>
                    <w:p w14:paraId="38419BBE" w14:textId="38BAF675" w:rsidR="00BB1215" w:rsidRDefault="00BB1215">
                      <w:r>
                        <w:t>Table one: qualitative data</w:t>
                      </w:r>
                    </w:p>
                  </w:txbxContent>
                </v:textbox>
              </v:shape>
            </w:pict>
          </mc:Fallback>
        </mc:AlternateContent>
      </w:r>
    </w:p>
    <w:p w14:paraId="146DEA23" w14:textId="4FE2737D" w:rsidR="001C58FB" w:rsidRDefault="001C58FB" w:rsidP="00335E5C">
      <w:pPr>
        <w:tabs>
          <w:tab w:val="center" w:pos="4680"/>
        </w:tabs>
        <w:rPr>
          <w:rFonts w:asciiTheme="majorBidi" w:hAnsiTheme="majorBidi" w:cstheme="majorBidi"/>
        </w:rPr>
      </w:pPr>
    </w:p>
    <w:p w14:paraId="61E9DE15" w14:textId="77777777" w:rsidR="001C58FB" w:rsidRDefault="001C58FB" w:rsidP="00C93DE5">
      <w:pPr>
        <w:tabs>
          <w:tab w:val="center" w:pos="4680"/>
        </w:tabs>
        <w:rPr>
          <w:rFonts w:asciiTheme="majorBidi" w:hAnsiTheme="majorBidi" w:cstheme="majorBidi"/>
        </w:rPr>
      </w:pPr>
    </w:p>
    <w:p w14:paraId="7C7B90AF" w14:textId="77777777" w:rsidR="001C58FB" w:rsidRDefault="001C58FB" w:rsidP="00C93DE5">
      <w:pPr>
        <w:tabs>
          <w:tab w:val="center" w:pos="4680"/>
        </w:tabs>
        <w:rPr>
          <w:rFonts w:asciiTheme="majorBidi" w:hAnsiTheme="majorBidi" w:cstheme="majorBidi"/>
        </w:rPr>
      </w:pPr>
    </w:p>
    <w:tbl>
      <w:tblPr>
        <w:tblStyle w:val="TableGrid"/>
        <w:tblW w:w="9678" w:type="dxa"/>
        <w:tblLook w:val="04A0" w:firstRow="1" w:lastRow="0" w:firstColumn="1" w:lastColumn="0" w:noHBand="0" w:noVBand="1"/>
      </w:tblPr>
      <w:tblGrid>
        <w:gridCol w:w="4839"/>
        <w:gridCol w:w="4839"/>
      </w:tblGrid>
      <w:tr w:rsidR="00335E5C" w14:paraId="00A7E6D6" w14:textId="77777777" w:rsidTr="00335E5C">
        <w:trPr>
          <w:trHeight w:val="622"/>
        </w:trPr>
        <w:tc>
          <w:tcPr>
            <w:tcW w:w="4839" w:type="dxa"/>
          </w:tcPr>
          <w:p w14:paraId="2FF0A19E" w14:textId="47FC0F28" w:rsidR="003503CA" w:rsidRDefault="00B26685">
            <w:pPr>
              <w:rPr>
                <w:rFonts w:asciiTheme="majorBidi" w:hAnsiTheme="majorBidi" w:cstheme="majorBidi"/>
              </w:rPr>
            </w:pPr>
            <w:r>
              <w:rPr>
                <w:rFonts w:asciiTheme="majorBidi" w:hAnsiTheme="majorBidi" w:cstheme="majorBidi"/>
              </w:rPr>
              <w:t>Temperature C</w:t>
            </w:r>
          </w:p>
          <w:p w14:paraId="3C0B1161" w14:textId="5F47E967" w:rsidR="00335E5C" w:rsidRDefault="00335E5C">
            <w:pPr>
              <w:rPr>
                <w:rFonts w:asciiTheme="majorBidi" w:hAnsiTheme="majorBidi" w:cstheme="majorBidi"/>
              </w:rPr>
            </w:pPr>
          </w:p>
        </w:tc>
        <w:tc>
          <w:tcPr>
            <w:tcW w:w="4839" w:type="dxa"/>
          </w:tcPr>
          <w:p w14:paraId="0FA67A20" w14:textId="49B6C9F9" w:rsidR="00335E5C" w:rsidRDefault="00B26685">
            <w:pPr>
              <w:rPr>
                <w:rFonts w:asciiTheme="majorBidi" w:hAnsiTheme="majorBidi" w:cstheme="majorBidi"/>
              </w:rPr>
            </w:pPr>
            <w:r>
              <w:rPr>
                <w:rFonts w:asciiTheme="majorBidi" w:hAnsiTheme="majorBidi" w:cstheme="majorBidi"/>
              </w:rPr>
              <w:t xml:space="preserve">Absorbance </w:t>
            </w:r>
          </w:p>
        </w:tc>
      </w:tr>
      <w:tr w:rsidR="00335E5C" w14:paraId="41B18760" w14:textId="77777777" w:rsidTr="00335E5C">
        <w:trPr>
          <w:trHeight w:val="585"/>
        </w:trPr>
        <w:tc>
          <w:tcPr>
            <w:tcW w:w="4839" w:type="dxa"/>
          </w:tcPr>
          <w:p w14:paraId="444F3E9D" w14:textId="2019B170" w:rsidR="00335E5C" w:rsidRDefault="00B26685">
            <w:pPr>
              <w:rPr>
                <w:rFonts w:asciiTheme="majorBidi" w:hAnsiTheme="majorBidi" w:cstheme="majorBidi"/>
              </w:rPr>
            </w:pPr>
            <w:r>
              <w:rPr>
                <w:rFonts w:asciiTheme="majorBidi" w:hAnsiTheme="majorBidi" w:cstheme="majorBidi"/>
              </w:rPr>
              <w:t xml:space="preserve">0 degrees </w:t>
            </w:r>
          </w:p>
        </w:tc>
        <w:tc>
          <w:tcPr>
            <w:tcW w:w="4839" w:type="dxa"/>
          </w:tcPr>
          <w:p w14:paraId="2F21E095" w14:textId="55E4A436" w:rsidR="00335E5C" w:rsidRDefault="00B26685">
            <w:pPr>
              <w:rPr>
                <w:rFonts w:asciiTheme="majorBidi" w:hAnsiTheme="majorBidi" w:cstheme="majorBidi"/>
              </w:rPr>
            </w:pPr>
            <w:r>
              <w:rPr>
                <w:rFonts w:asciiTheme="majorBidi" w:hAnsiTheme="majorBidi" w:cstheme="majorBidi"/>
              </w:rPr>
              <w:t>0.49</w:t>
            </w:r>
          </w:p>
        </w:tc>
      </w:tr>
      <w:tr w:rsidR="00335E5C" w14:paraId="56BB2F99" w14:textId="77777777" w:rsidTr="00335E5C">
        <w:trPr>
          <w:trHeight w:val="622"/>
        </w:trPr>
        <w:tc>
          <w:tcPr>
            <w:tcW w:w="4839" w:type="dxa"/>
          </w:tcPr>
          <w:p w14:paraId="52A34025" w14:textId="40179140" w:rsidR="00335E5C" w:rsidRDefault="00B26685">
            <w:pPr>
              <w:rPr>
                <w:rFonts w:asciiTheme="majorBidi" w:hAnsiTheme="majorBidi" w:cstheme="majorBidi"/>
              </w:rPr>
            </w:pPr>
            <w:r>
              <w:rPr>
                <w:rFonts w:asciiTheme="majorBidi" w:hAnsiTheme="majorBidi" w:cstheme="majorBidi"/>
              </w:rPr>
              <w:t>25 degrees</w:t>
            </w:r>
          </w:p>
        </w:tc>
        <w:tc>
          <w:tcPr>
            <w:tcW w:w="4839" w:type="dxa"/>
          </w:tcPr>
          <w:p w14:paraId="5BE0B636" w14:textId="036EC157" w:rsidR="00335E5C" w:rsidRDefault="00B26685">
            <w:pPr>
              <w:rPr>
                <w:rFonts w:asciiTheme="majorBidi" w:hAnsiTheme="majorBidi" w:cstheme="majorBidi"/>
              </w:rPr>
            </w:pPr>
            <w:r>
              <w:rPr>
                <w:rFonts w:asciiTheme="majorBidi" w:hAnsiTheme="majorBidi" w:cstheme="majorBidi"/>
              </w:rPr>
              <w:t>0.45</w:t>
            </w:r>
          </w:p>
        </w:tc>
      </w:tr>
      <w:tr w:rsidR="00335E5C" w14:paraId="6C3957DF" w14:textId="77777777" w:rsidTr="00335E5C">
        <w:trPr>
          <w:trHeight w:val="585"/>
        </w:trPr>
        <w:tc>
          <w:tcPr>
            <w:tcW w:w="4839" w:type="dxa"/>
          </w:tcPr>
          <w:p w14:paraId="661DF5B1" w14:textId="69C39AD7" w:rsidR="00335E5C" w:rsidRDefault="00B26685">
            <w:pPr>
              <w:rPr>
                <w:rFonts w:asciiTheme="majorBidi" w:hAnsiTheme="majorBidi" w:cstheme="majorBidi"/>
              </w:rPr>
            </w:pPr>
            <w:r>
              <w:rPr>
                <w:rFonts w:asciiTheme="majorBidi" w:hAnsiTheme="majorBidi" w:cstheme="majorBidi"/>
              </w:rPr>
              <w:t>40 degrees</w:t>
            </w:r>
          </w:p>
        </w:tc>
        <w:tc>
          <w:tcPr>
            <w:tcW w:w="4839" w:type="dxa"/>
          </w:tcPr>
          <w:p w14:paraId="266783D5" w14:textId="2268B302" w:rsidR="00335E5C" w:rsidRDefault="00B26685">
            <w:pPr>
              <w:rPr>
                <w:rFonts w:asciiTheme="majorBidi" w:hAnsiTheme="majorBidi" w:cstheme="majorBidi"/>
              </w:rPr>
            </w:pPr>
            <w:r>
              <w:rPr>
                <w:rFonts w:asciiTheme="majorBidi" w:hAnsiTheme="majorBidi" w:cstheme="majorBidi"/>
              </w:rPr>
              <w:t>0.46</w:t>
            </w:r>
          </w:p>
        </w:tc>
      </w:tr>
    </w:tbl>
    <w:p w14:paraId="69955F62" w14:textId="1FB22E28" w:rsidR="00B26685" w:rsidRDefault="00B26685">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691CBA62" wp14:editId="24687729">
                <wp:simplePos x="0" y="0"/>
                <wp:positionH relativeFrom="margin">
                  <wp:posOffset>4914900</wp:posOffset>
                </wp:positionH>
                <wp:positionV relativeFrom="paragraph">
                  <wp:posOffset>109220</wp:posOffset>
                </wp:positionV>
                <wp:extent cx="1162050" cy="495300"/>
                <wp:effectExtent l="0" t="0" r="19050" b="19050"/>
                <wp:wrapNone/>
                <wp:docPr id="1776573616" name="Text Box 1"/>
                <wp:cNvGraphicFramePr/>
                <a:graphic xmlns:a="http://schemas.openxmlformats.org/drawingml/2006/main">
                  <a:graphicData uri="http://schemas.microsoft.com/office/word/2010/wordprocessingShape">
                    <wps:wsp>
                      <wps:cNvSpPr txBox="1"/>
                      <wps:spPr>
                        <a:xfrm>
                          <a:off x="0" y="0"/>
                          <a:ext cx="1162050" cy="495300"/>
                        </a:xfrm>
                        <a:prstGeom prst="rect">
                          <a:avLst/>
                        </a:prstGeom>
                        <a:solidFill>
                          <a:schemeClr val="lt1"/>
                        </a:solidFill>
                        <a:ln w="6350">
                          <a:solidFill>
                            <a:prstClr val="black"/>
                          </a:solidFill>
                        </a:ln>
                      </wps:spPr>
                      <wps:txbx>
                        <w:txbxContent>
                          <w:p w14:paraId="780280E9" w14:textId="533BAB04" w:rsidR="00B26685" w:rsidRDefault="00B26685">
                            <w:r>
                              <w:t>Table two: raw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CBA62" id="_x0000_s1027" type="#_x0000_t202" style="position:absolute;margin-left:387pt;margin-top:8.6pt;width:91.5pt;height:3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" fillcolor="white [3201]" strokeweight=".5pt">
                <v:textbox>
                  <w:txbxContent>
                    <w:p w14:paraId="780280E9" w14:textId="533BAB04" w:rsidR="00B26685" w:rsidRDefault="00B26685">
                      <w:r>
                        <w:t>Table two: raw data.</w:t>
                      </w:r>
                    </w:p>
                  </w:txbxContent>
                </v:textbox>
                <w10:wrap anchorx="margin"/>
              </v:shape>
            </w:pict>
          </mc:Fallback>
        </mc:AlternateContent>
      </w:r>
    </w:p>
    <w:p w14:paraId="65459D8B" w14:textId="250E68B8" w:rsidR="00C93DE5" w:rsidRPr="00C93DE5" w:rsidRDefault="00DB5A20">
      <w:pPr>
        <w:rPr>
          <w:rFonts w:asciiTheme="majorBidi" w:hAnsiTheme="majorBidi" w:cstheme="majorBidi"/>
        </w:rPr>
      </w:pPr>
      <w:r>
        <w:rPr>
          <w:noProof/>
        </w:rPr>
        <w:lastRenderedPageBreak/>
        <mc:AlternateContent>
          <mc:Choice Requires="wps">
            <w:drawing>
              <wp:anchor distT="0" distB="0" distL="114300" distR="114300" simplePos="0" relativeHeight="251661312" behindDoc="0" locked="0" layoutInCell="1" allowOverlap="1" wp14:anchorId="34D4337C" wp14:editId="0C4DD11A">
                <wp:simplePos x="0" y="0"/>
                <wp:positionH relativeFrom="column">
                  <wp:posOffset>4933950</wp:posOffset>
                </wp:positionH>
                <wp:positionV relativeFrom="paragraph">
                  <wp:posOffset>3657601</wp:posOffset>
                </wp:positionV>
                <wp:extent cx="1104900" cy="438150"/>
                <wp:effectExtent l="0" t="0" r="19050" b="19050"/>
                <wp:wrapNone/>
                <wp:docPr id="1082441721" name="Text Box 2"/>
                <wp:cNvGraphicFramePr/>
                <a:graphic xmlns:a="http://schemas.openxmlformats.org/drawingml/2006/main">
                  <a:graphicData uri="http://schemas.microsoft.com/office/word/2010/wordprocessingShape">
                    <wps:wsp>
                      <wps:cNvSpPr txBox="1"/>
                      <wps:spPr>
                        <a:xfrm>
                          <a:off x="0" y="0"/>
                          <a:ext cx="1104900" cy="438150"/>
                        </a:xfrm>
                        <a:prstGeom prst="rect">
                          <a:avLst/>
                        </a:prstGeom>
                        <a:solidFill>
                          <a:schemeClr val="lt1"/>
                        </a:solidFill>
                        <a:ln w="6350">
                          <a:solidFill>
                            <a:prstClr val="black"/>
                          </a:solidFill>
                        </a:ln>
                      </wps:spPr>
                      <wps:txbx>
                        <w:txbxContent>
                          <w:p w14:paraId="12F2F7C7" w14:textId="69F48E9C" w:rsidR="00DB5A20" w:rsidRDefault="00DB5A20">
                            <w:r>
                              <w:t>Graph 1: processed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4337C" id="Text Box 2" o:spid="_x0000_s1028" type="#_x0000_t202" style="position:absolute;margin-left:388.5pt;margin-top:4in;width:87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" fillcolor="white [3201]" strokeweight=".5pt">
                <v:textbox>
                  <w:txbxContent>
                    <w:p w14:paraId="12F2F7C7" w14:textId="69F48E9C" w:rsidR="00DB5A20" w:rsidRDefault="00DB5A20">
                      <w:r>
                        <w:t>Graph 1: processed data</w:t>
                      </w:r>
                    </w:p>
                  </w:txbxContent>
                </v:textbox>
              </v:shape>
            </w:pict>
          </mc:Fallback>
        </mc:AlternateContent>
      </w:r>
      <w:r>
        <w:rPr>
          <w:noProof/>
        </w:rPr>
        <w:drawing>
          <wp:inline distT="0" distB="0" distL="0" distR="0" wp14:anchorId="49C9A2CB" wp14:editId="123ABD5F">
            <wp:extent cx="5943600" cy="342709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3427095"/>
                    </a:xfrm>
                    <a:prstGeom prst="rect">
                      <a:avLst/>
                    </a:prstGeom>
                    <a:noFill/>
                    <a:ln>
                      <a:noFill/>
                    </a:ln>
                  </pic:spPr>
                </pic:pic>
              </a:graphicData>
            </a:graphic>
          </wp:inline>
        </w:drawing>
      </w:r>
    </w:p>
    <w:sectPr w:rsidR="00C93DE5" w:rsidRPr="00C93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0F7B"/>
    <w:multiLevelType w:val="hybridMultilevel"/>
    <w:tmpl w:val="90FC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4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78"/>
    <w:rsid w:val="00057FC0"/>
    <w:rsid w:val="001C58FB"/>
    <w:rsid w:val="00300AD3"/>
    <w:rsid w:val="00335E5C"/>
    <w:rsid w:val="003503CA"/>
    <w:rsid w:val="004157A9"/>
    <w:rsid w:val="004D15AA"/>
    <w:rsid w:val="005E1F7D"/>
    <w:rsid w:val="00757C09"/>
    <w:rsid w:val="008D77A5"/>
    <w:rsid w:val="008F08A2"/>
    <w:rsid w:val="00932BDF"/>
    <w:rsid w:val="00A475FE"/>
    <w:rsid w:val="00B26685"/>
    <w:rsid w:val="00BB1215"/>
    <w:rsid w:val="00C93DE5"/>
    <w:rsid w:val="00CD0680"/>
    <w:rsid w:val="00D60EFC"/>
    <w:rsid w:val="00DB5A20"/>
    <w:rsid w:val="00E910DE"/>
    <w:rsid w:val="00F2547B"/>
    <w:rsid w:val="00F96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DE56"/>
  <w15:chartTrackingRefBased/>
  <w15:docId w15:val="{C9BF55AE-5076-41E0-9EA5-3885A250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1885e28354fe4e019f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aj</dc:creator>
  <cp:keywords/>
  <dc:description/>
  <cp:lastModifiedBy>sara aj</cp:lastModifiedBy>
  <cp:revision>9</cp:revision>
  <dcterms:created xsi:type="dcterms:W3CDTF">2023-05-20T11:12:00Z</dcterms:created>
  <dcterms:modified xsi:type="dcterms:W3CDTF">2023-05-27T17:04:00Z</dcterms:modified>
</cp:coreProperties>
</file>