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3FAE" w:rsidRPr="00653FAE" w:rsidRDefault="00653FAE" w:rsidP="00653FAE">
      <w:pPr>
        <w:bidi/>
        <w:jc w:val="center"/>
        <w:rPr>
          <w:rFonts w:ascii="Segoe UI" w:hAnsi="Segoe UI" w:cs="Segoe UI"/>
          <w:b/>
          <w:bCs/>
          <w:color w:val="000000"/>
          <w:sz w:val="36"/>
          <w:szCs w:val="36"/>
          <w:shd w:val="clear" w:color="auto" w:fill="FFFFFF"/>
          <w:rtl/>
        </w:rPr>
      </w:pPr>
      <w:r w:rsidRPr="00653FAE">
        <w:rPr>
          <w:rFonts w:ascii="Segoe UI" w:hAnsi="Segoe UI" w:cs="Segoe UI" w:hint="cs"/>
          <w:b/>
          <w:bCs/>
          <w:color w:val="000000"/>
          <w:sz w:val="32"/>
          <w:szCs w:val="32"/>
          <w:shd w:val="clear" w:color="auto" w:fill="FFFFFF"/>
          <w:rtl/>
        </w:rPr>
        <w:t>التنم</w:t>
      </w:r>
      <w:r>
        <w:rPr>
          <w:rFonts w:ascii="Segoe UI" w:hAnsi="Segoe UI" w:cs="Segoe UI" w:hint="cs"/>
          <w:b/>
          <w:bCs/>
          <w:color w:val="000000"/>
          <w:sz w:val="32"/>
          <w:szCs w:val="32"/>
          <w:shd w:val="clear" w:color="auto" w:fill="FFFFFF"/>
          <w:rtl/>
        </w:rPr>
        <w:t>ّ</w:t>
      </w:r>
      <w:r w:rsidRPr="00653FAE">
        <w:rPr>
          <w:rFonts w:ascii="Segoe UI" w:hAnsi="Segoe UI" w:cs="Segoe UI" w:hint="cs"/>
          <w:b/>
          <w:bCs/>
          <w:color w:val="000000"/>
          <w:sz w:val="32"/>
          <w:szCs w:val="32"/>
          <w:shd w:val="clear" w:color="auto" w:fill="FFFFFF"/>
          <w:rtl/>
        </w:rPr>
        <w:t>ر في ال</w:t>
      </w:r>
      <w:r>
        <w:rPr>
          <w:rFonts w:ascii="Segoe UI" w:hAnsi="Segoe UI" w:cs="Segoe UI" w:hint="cs"/>
          <w:b/>
          <w:bCs/>
          <w:color w:val="000000"/>
          <w:sz w:val="32"/>
          <w:szCs w:val="32"/>
          <w:shd w:val="clear" w:color="auto" w:fill="FFFFFF"/>
          <w:rtl/>
        </w:rPr>
        <w:t>إ</w:t>
      </w:r>
      <w:r w:rsidRPr="00653FAE">
        <w:rPr>
          <w:rFonts w:ascii="Segoe UI" w:hAnsi="Segoe UI" w:cs="Segoe UI" w:hint="cs"/>
          <w:b/>
          <w:bCs/>
          <w:color w:val="000000"/>
          <w:sz w:val="32"/>
          <w:szCs w:val="32"/>
          <w:shd w:val="clear" w:color="auto" w:fill="FFFFFF"/>
          <w:rtl/>
        </w:rPr>
        <w:t>سلام</w:t>
      </w:r>
    </w:p>
    <w:p w:rsidR="00653FAE" w:rsidRDefault="00653FAE" w:rsidP="00653FAE">
      <w:pPr>
        <w:bidi/>
        <w:rPr>
          <w:rFonts w:ascii="Segoe UI" w:hAnsi="Segoe UI" w:cs="Segoe UI"/>
          <w:color w:val="000000"/>
          <w:sz w:val="28"/>
          <w:szCs w:val="28"/>
          <w:shd w:val="clear" w:color="auto" w:fill="FFFFFF"/>
          <w:rtl/>
        </w:rPr>
      </w:pPr>
    </w:p>
    <w:p w:rsidR="00653FAE" w:rsidRDefault="00653FAE" w:rsidP="00653FAE">
      <w:pPr>
        <w:bidi/>
        <w:rPr>
          <w:rFonts w:ascii="Segoe UI" w:hAnsi="Segoe UI" w:cs="Segoe UI"/>
          <w:color w:val="000000"/>
          <w:sz w:val="28"/>
          <w:szCs w:val="28"/>
          <w:shd w:val="clear" w:color="auto" w:fill="FFFFFF"/>
          <w:rtl/>
        </w:rPr>
      </w:pPr>
      <w:r>
        <w:rPr>
          <w:noProof/>
        </w:rPr>
        <w:drawing>
          <wp:inline distT="0" distB="0" distL="0" distR="0">
            <wp:extent cx="5309870" cy="2528428"/>
            <wp:effectExtent l="152400" t="152400" r="367030" b="367665"/>
            <wp:docPr id="775031211" name="Picture 1" descr="بحث عن موقف الإسلام من التنم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حث عن موقف الإسلام من التنم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0656" cy="2538326"/>
                    </a:xfrm>
                    <a:prstGeom prst="rect">
                      <a:avLst/>
                    </a:prstGeom>
                    <a:ln>
                      <a:noFill/>
                    </a:ln>
                    <a:effectLst>
                      <a:outerShdw blurRad="292100" dist="139700" dir="2700000" algn="tl" rotWithShape="0">
                        <a:srgbClr val="333333">
                          <a:alpha val="65000"/>
                        </a:srgbClr>
                      </a:outerShdw>
                    </a:effectLst>
                  </pic:spPr>
                </pic:pic>
              </a:graphicData>
            </a:graphic>
          </wp:inline>
        </w:drawing>
      </w:r>
    </w:p>
    <w:p w:rsidR="00653FAE" w:rsidRPr="005B2446" w:rsidRDefault="00696C32" w:rsidP="00653FAE">
      <w:pPr>
        <w:bidi/>
        <w:rPr>
          <w:rFonts w:ascii="Segoe UI" w:hAnsi="Segoe UI" w:cs="Segoe UI"/>
          <w:color w:val="000000"/>
          <w:sz w:val="24"/>
          <w:szCs w:val="24"/>
          <w:shd w:val="clear" w:color="auto" w:fill="FFFFFF"/>
          <w:rtl/>
        </w:rPr>
      </w:pPr>
      <w:r w:rsidRPr="005B2446">
        <w:rPr>
          <w:rFonts w:ascii="Segoe UI" w:hAnsi="Segoe UI" w:cs="Segoe UI"/>
          <w:color w:val="000000"/>
          <w:sz w:val="24"/>
          <w:szCs w:val="24"/>
          <w:shd w:val="clear" w:color="auto" w:fill="FFFFFF"/>
          <w:rtl/>
        </w:rPr>
        <w:t>الإسلام دين الأخلاق، جاء بها وأوصى بها</w:t>
      </w:r>
      <w:r w:rsidR="00653FAE" w:rsidRPr="005B2446">
        <w:rPr>
          <w:rFonts w:ascii="Segoe UI" w:hAnsi="Segoe UI" w:cs="Segoe UI" w:hint="cs"/>
          <w:color w:val="000000"/>
          <w:sz w:val="24"/>
          <w:szCs w:val="24"/>
          <w:shd w:val="clear" w:color="auto" w:fill="FFFFFF"/>
          <w:rtl/>
        </w:rPr>
        <w:t xml:space="preserve">. </w:t>
      </w:r>
      <w:r w:rsidRPr="005B2446">
        <w:rPr>
          <w:rFonts w:ascii="Segoe UI" w:hAnsi="Segoe UI" w:cs="Segoe UI"/>
          <w:color w:val="000000"/>
          <w:sz w:val="24"/>
          <w:szCs w:val="24"/>
          <w:shd w:val="clear" w:color="auto" w:fill="FFFFFF"/>
          <w:rtl/>
        </w:rPr>
        <w:t xml:space="preserve">وأمرنا </w:t>
      </w:r>
      <w:r w:rsidR="00653FAE" w:rsidRPr="005B2446">
        <w:rPr>
          <w:rFonts w:ascii="Segoe UI" w:hAnsi="Segoe UI" w:cs="Segoe UI" w:hint="cs"/>
          <w:color w:val="000000"/>
          <w:sz w:val="24"/>
          <w:szCs w:val="24"/>
          <w:shd w:val="clear" w:color="auto" w:fill="FFFFFF"/>
          <w:rtl/>
        </w:rPr>
        <w:t xml:space="preserve">من </w:t>
      </w:r>
      <w:r w:rsidRPr="005B2446">
        <w:rPr>
          <w:rFonts w:ascii="Segoe UI" w:hAnsi="Segoe UI" w:cs="Segoe UI"/>
          <w:color w:val="000000"/>
          <w:sz w:val="24"/>
          <w:szCs w:val="24"/>
          <w:shd w:val="clear" w:color="auto" w:fill="FFFFFF"/>
          <w:rtl/>
        </w:rPr>
        <w:t>الانتهاء عن كل فاحش بذئ</w:t>
      </w:r>
      <w:r w:rsidRPr="005B2446">
        <w:rPr>
          <w:rFonts w:ascii="Segoe UI" w:hAnsi="Segoe UI" w:cs="Segoe UI" w:hint="cs"/>
          <w:color w:val="000000"/>
          <w:sz w:val="24"/>
          <w:szCs w:val="24"/>
          <w:shd w:val="clear" w:color="auto" w:fill="FFFFFF"/>
          <w:rtl/>
        </w:rPr>
        <w:t>.</w:t>
      </w:r>
      <w:r w:rsidRPr="005B2446">
        <w:rPr>
          <w:rFonts w:ascii="Segoe UI" w:hAnsi="Segoe UI" w:cs="Segoe UI"/>
          <w:color w:val="000000"/>
          <w:sz w:val="24"/>
          <w:szCs w:val="24"/>
          <w:shd w:val="clear" w:color="auto" w:fill="FFFFFF"/>
          <w:rtl/>
        </w:rPr>
        <w:t xml:space="preserve"> </w:t>
      </w:r>
      <w:r w:rsidR="00653FAE" w:rsidRPr="005B2446">
        <w:rPr>
          <w:rFonts w:ascii="Segoe UI" w:hAnsi="Segoe UI" w:cs="Segoe UI" w:hint="cs"/>
          <w:color w:val="000000"/>
          <w:sz w:val="24"/>
          <w:szCs w:val="24"/>
          <w:shd w:val="clear" w:color="auto" w:fill="FFFFFF"/>
          <w:rtl/>
        </w:rPr>
        <w:t xml:space="preserve">لقد </w:t>
      </w:r>
      <w:r w:rsidR="00653FAE" w:rsidRPr="005B2446">
        <w:rPr>
          <w:rFonts w:ascii="Segoe UI" w:hAnsi="Segoe UI" w:cs="Segoe UI"/>
          <w:color w:val="000000"/>
          <w:sz w:val="24"/>
          <w:szCs w:val="24"/>
          <w:shd w:val="clear" w:color="auto" w:fill="FFFFFF"/>
          <w:rtl/>
        </w:rPr>
        <w:t>نه</w:t>
      </w:r>
      <w:r w:rsidR="00653FAE" w:rsidRPr="005B2446">
        <w:rPr>
          <w:rFonts w:ascii="Segoe UI" w:hAnsi="Segoe UI" w:cs="Segoe UI" w:hint="cs"/>
          <w:color w:val="000000"/>
          <w:sz w:val="24"/>
          <w:szCs w:val="24"/>
          <w:shd w:val="clear" w:color="auto" w:fill="FFFFFF"/>
          <w:rtl/>
        </w:rPr>
        <w:t>ى الاسلام عن التنم</w:t>
      </w:r>
      <w:r w:rsidR="00653FAE" w:rsidRPr="005B2446">
        <w:rPr>
          <w:rFonts w:ascii="Segoe UI" w:hAnsi="Segoe UI" w:cs="Segoe UI" w:hint="cs"/>
          <w:color w:val="000000"/>
          <w:sz w:val="24"/>
          <w:szCs w:val="24"/>
          <w:shd w:val="clear" w:color="auto" w:fill="FFFFFF"/>
          <w:rtl/>
        </w:rPr>
        <w:t>ّ</w:t>
      </w:r>
      <w:r w:rsidR="00653FAE" w:rsidRPr="005B2446">
        <w:rPr>
          <w:rFonts w:ascii="Segoe UI" w:hAnsi="Segoe UI" w:cs="Segoe UI" w:hint="cs"/>
          <w:color w:val="000000"/>
          <w:sz w:val="24"/>
          <w:szCs w:val="24"/>
          <w:shd w:val="clear" w:color="auto" w:fill="FFFFFF"/>
          <w:rtl/>
        </w:rPr>
        <w:t>ر</w:t>
      </w:r>
      <w:r w:rsidR="00653FAE" w:rsidRPr="005B2446">
        <w:rPr>
          <w:rFonts w:ascii="Segoe UI" w:hAnsi="Segoe UI" w:cs="Segoe UI" w:hint="cs"/>
          <w:color w:val="000000"/>
          <w:sz w:val="24"/>
          <w:szCs w:val="24"/>
          <w:shd w:val="clear" w:color="auto" w:fill="FFFFFF"/>
          <w:rtl/>
        </w:rPr>
        <w:t xml:space="preserve"> </w:t>
      </w:r>
      <w:r w:rsidR="00653FAE" w:rsidRPr="005B2446">
        <w:rPr>
          <w:rFonts w:ascii="Segoe UI" w:hAnsi="Segoe UI" w:cs="Segoe UI" w:hint="cs"/>
          <w:color w:val="000000"/>
          <w:sz w:val="24"/>
          <w:szCs w:val="24"/>
          <w:shd w:val="clear" w:color="auto" w:fill="FFFFFF"/>
          <w:rtl/>
        </w:rPr>
        <w:t>فقد قال الله تعالى في كتابه الكريم" ي</w:t>
      </w:r>
      <w:r w:rsidR="00653FAE" w:rsidRPr="005B2446">
        <w:rPr>
          <w:rFonts w:ascii="Segoe UI" w:hAnsi="Segoe UI" w:cs="Segoe UI"/>
          <w:color w:val="000000"/>
          <w:sz w:val="24"/>
          <w:szCs w:val="24"/>
          <w:shd w:val="clear" w:color="auto" w:fill="FFFFFF"/>
          <w:rtl/>
        </w:rPr>
        <w:t>َا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w:t>
      </w:r>
      <w:r w:rsidR="00653FAE" w:rsidRPr="005B2446">
        <w:rPr>
          <w:rFonts w:ascii="Segoe UI" w:hAnsi="Segoe UI" w:cs="Segoe UI"/>
          <w:color w:val="000000"/>
          <w:sz w:val="24"/>
          <w:szCs w:val="24"/>
          <w:shd w:val="clear" w:color="auto" w:fill="FFFFFF"/>
        </w:rPr>
        <w:t>”.</w:t>
      </w:r>
      <w:r w:rsidR="00653FAE" w:rsidRPr="005B2446">
        <w:rPr>
          <w:rFonts w:ascii="Segoe UI" w:hAnsi="Segoe UI" w:cs="Segoe UI"/>
          <w:color w:val="000000"/>
          <w:sz w:val="24"/>
          <w:szCs w:val="24"/>
          <w:shd w:val="clear" w:color="auto" w:fill="FFFFFF"/>
          <w:rtl/>
        </w:rPr>
        <w:t xml:space="preserve"> </w:t>
      </w:r>
      <w:r w:rsidR="00653FAE" w:rsidRPr="005B2446">
        <w:rPr>
          <w:rFonts w:ascii="Segoe UI" w:hAnsi="Segoe UI" w:cs="Segoe UI"/>
          <w:color w:val="000000"/>
          <w:sz w:val="24"/>
          <w:szCs w:val="24"/>
          <w:shd w:val="clear" w:color="auto" w:fill="FFFFFF"/>
          <w:rtl/>
        </w:rPr>
        <w:t>وحول تفسير الآية الكريمة، أوضح العلماء أن الله تعالى نهى عن السخرية بالناس، واحتقارهم والاستهزاء بهم</w:t>
      </w:r>
      <w:r w:rsidR="00653FAE" w:rsidRPr="005B2446">
        <w:rPr>
          <w:rFonts w:ascii="Segoe UI" w:hAnsi="Segoe UI" w:cs="Segoe UI"/>
          <w:color w:val="000000"/>
          <w:sz w:val="24"/>
          <w:szCs w:val="24"/>
          <w:shd w:val="clear" w:color="auto" w:fill="FFFFFF"/>
        </w:rPr>
        <w:t>.</w:t>
      </w:r>
    </w:p>
    <w:p w:rsidR="00696C32" w:rsidRPr="005B2446" w:rsidRDefault="00696C32" w:rsidP="00653FAE">
      <w:pPr>
        <w:bidi/>
        <w:rPr>
          <w:rFonts w:ascii="Segoe UI" w:hAnsi="Segoe UI" w:cs="Segoe UI"/>
          <w:color w:val="000000"/>
          <w:sz w:val="24"/>
          <w:szCs w:val="24"/>
          <w:shd w:val="clear" w:color="auto" w:fill="FFFFFF"/>
          <w:rtl/>
        </w:rPr>
      </w:pPr>
      <w:r w:rsidRPr="005B2446">
        <w:rPr>
          <w:rFonts w:ascii="Segoe UI" w:hAnsi="Segoe UI" w:cs="Segoe UI" w:hint="cs"/>
          <w:color w:val="000000"/>
          <w:sz w:val="24"/>
          <w:szCs w:val="24"/>
          <w:shd w:val="clear" w:color="auto" w:fill="FFFFFF"/>
          <w:rtl/>
        </w:rPr>
        <w:t xml:space="preserve">وقد </w:t>
      </w:r>
      <w:r w:rsidRPr="005B2446">
        <w:rPr>
          <w:rFonts w:ascii="Segoe UI" w:hAnsi="Segoe UI" w:cs="Segoe UI"/>
          <w:color w:val="000000"/>
          <w:sz w:val="24"/>
          <w:szCs w:val="24"/>
          <w:shd w:val="clear" w:color="auto" w:fill="FFFFFF"/>
          <w:rtl/>
        </w:rPr>
        <w:t>حارب النبي “صلى الله عليه وسلم” التنم</w:t>
      </w:r>
      <w:r w:rsidR="00653FAE" w:rsidRPr="005B2446">
        <w:rPr>
          <w:rFonts w:ascii="Segoe UI" w:hAnsi="Segoe UI" w:cs="Segoe UI" w:hint="cs"/>
          <w:color w:val="000000"/>
          <w:sz w:val="24"/>
          <w:szCs w:val="24"/>
          <w:shd w:val="clear" w:color="auto" w:fill="FFFFFF"/>
          <w:rtl/>
        </w:rPr>
        <w:t>ّ</w:t>
      </w:r>
      <w:r w:rsidRPr="005B2446">
        <w:rPr>
          <w:rFonts w:ascii="Segoe UI" w:hAnsi="Segoe UI" w:cs="Segoe UI"/>
          <w:color w:val="000000"/>
          <w:sz w:val="24"/>
          <w:szCs w:val="24"/>
          <w:shd w:val="clear" w:color="auto" w:fill="FFFFFF"/>
          <w:rtl/>
        </w:rPr>
        <w:t>ر والس</w:t>
      </w:r>
      <w:r w:rsidR="00653FAE" w:rsidRPr="005B2446">
        <w:rPr>
          <w:rFonts w:ascii="Segoe UI" w:hAnsi="Segoe UI" w:cs="Segoe UI" w:hint="cs"/>
          <w:color w:val="000000"/>
          <w:sz w:val="24"/>
          <w:szCs w:val="24"/>
          <w:shd w:val="clear" w:color="auto" w:fill="FFFFFF"/>
          <w:rtl/>
        </w:rPr>
        <w:t>ّ</w:t>
      </w:r>
      <w:r w:rsidRPr="005B2446">
        <w:rPr>
          <w:rFonts w:ascii="Segoe UI" w:hAnsi="Segoe UI" w:cs="Segoe UI"/>
          <w:color w:val="000000"/>
          <w:sz w:val="24"/>
          <w:szCs w:val="24"/>
          <w:shd w:val="clear" w:color="auto" w:fill="FFFFFF"/>
          <w:rtl/>
        </w:rPr>
        <w:t>خرية، وي</w:t>
      </w:r>
      <w:r w:rsidRPr="005B2446">
        <w:rPr>
          <w:rFonts w:ascii="Segoe UI" w:hAnsi="Segoe UI" w:cs="Segoe UI" w:hint="cs"/>
          <w:color w:val="000000"/>
          <w:sz w:val="24"/>
          <w:szCs w:val="24"/>
          <w:shd w:val="clear" w:color="auto" w:fill="FFFFFF"/>
          <w:rtl/>
        </w:rPr>
        <w:t>جب</w:t>
      </w:r>
      <w:r w:rsidRPr="005B2446">
        <w:rPr>
          <w:rFonts w:ascii="Segoe UI" w:hAnsi="Segoe UI" w:cs="Segoe UI"/>
          <w:color w:val="000000"/>
          <w:sz w:val="24"/>
          <w:szCs w:val="24"/>
          <w:shd w:val="clear" w:color="auto" w:fill="FFFFFF"/>
          <w:rtl/>
        </w:rPr>
        <w:t xml:space="preserve"> علينا أن نقتفي أثر رسولنا ونتعل</w:t>
      </w:r>
      <w:r w:rsidR="00653FAE" w:rsidRPr="005B2446">
        <w:rPr>
          <w:rFonts w:ascii="Segoe UI" w:hAnsi="Segoe UI" w:cs="Segoe UI" w:hint="cs"/>
          <w:color w:val="000000"/>
          <w:sz w:val="24"/>
          <w:szCs w:val="24"/>
          <w:shd w:val="clear" w:color="auto" w:fill="FFFFFF"/>
          <w:rtl/>
        </w:rPr>
        <w:t>ّ</w:t>
      </w:r>
      <w:r w:rsidRPr="005B2446">
        <w:rPr>
          <w:rFonts w:ascii="Segoe UI" w:hAnsi="Segoe UI" w:cs="Segoe UI"/>
          <w:color w:val="000000"/>
          <w:sz w:val="24"/>
          <w:szCs w:val="24"/>
          <w:shd w:val="clear" w:color="auto" w:fill="FFFFFF"/>
          <w:rtl/>
        </w:rPr>
        <w:t>م كيف نحترم الآخرين، وكيف نتعامل مع الن</w:t>
      </w:r>
      <w:r w:rsidR="00653FAE" w:rsidRPr="005B2446">
        <w:rPr>
          <w:rFonts w:ascii="Segoe UI" w:hAnsi="Segoe UI" w:cs="Segoe UI" w:hint="cs"/>
          <w:color w:val="000000"/>
          <w:sz w:val="24"/>
          <w:szCs w:val="24"/>
          <w:shd w:val="clear" w:color="auto" w:fill="FFFFFF"/>
          <w:rtl/>
        </w:rPr>
        <w:t>ّ</w:t>
      </w:r>
      <w:r w:rsidRPr="005B2446">
        <w:rPr>
          <w:rFonts w:ascii="Segoe UI" w:hAnsi="Segoe UI" w:cs="Segoe UI"/>
          <w:color w:val="000000"/>
          <w:sz w:val="24"/>
          <w:szCs w:val="24"/>
          <w:shd w:val="clear" w:color="auto" w:fill="FFFFFF"/>
          <w:rtl/>
        </w:rPr>
        <w:t>اس</w:t>
      </w:r>
      <w:r w:rsidRPr="005B2446">
        <w:rPr>
          <w:rFonts w:ascii="Segoe UI" w:hAnsi="Segoe UI" w:cs="Segoe UI"/>
          <w:color w:val="000000"/>
          <w:sz w:val="24"/>
          <w:szCs w:val="24"/>
          <w:shd w:val="clear" w:color="auto" w:fill="FFFFFF"/>
        </w:rPr>
        <w:t>.</w:t>
      </w:r>
    </w:p>
    <w:p w:rsidR="005B2446" w:rsidRDefault="00653FAE" w:rsidP="005B2446">
      <w:pPr>
        <w:bidi/>
        <w:rPr>
          <w:rFonts w:ascii="Segoe UI" w:hAnsi="Segoe UI" w:cs="Segoe UI"/>
          <w:color w:val="000000"/>
          <w:sz w:val="24"/>
          <w:szCs w:val="24"/>
          <w:shd w:val="clear" w:color="auto" w:fill="FFFFFF"/>
          <w:rtl/>
        </w:rPr>
      </w:pPr>
      <w:r w:rsidRPr="005B2446">
        <w:rPr>
          <w:rFonts w:ascii="Segoe UI" w:hAnsi="Segoe UI" w:cs="Segoe UI"/>
          <w:color w:val="000000"/>
          <w:sz w:val="24"/>
          <w:szCs w:val="24"/>
          <w:shd w:val="clear" w:color="auto" w:fill="FFFFFF"/>
          <w:rtl/>
        </w:rPr>
        <w:t>يجب على الأهل القيام بدورهم بتربية أبنائهم على الأخلاق الإسلامية الحسنة الطيبة، والبعد عن الأخلاق السيئة، والحذر من التقصير في ذلك، قال -تعالى-: (يَا أَيُّهَا الَّذِينَ آمَنُوا قُوا أَنفُسَكُمْ وَأَهْلِيكُمْ نَارًا وَقُودُهَا النَّاسُ وَالْحِجَارَةُ عَلَيْهَا مَلَائِكَةٌ غِلَاظٌ شِدَادٌ لَّا يَعْصُونَ اللَّهَ مَا أَمَرَهُمْ وَيَفْعَلُونَ مَا يُؤْمَرُونَ). وقال رسول الله -صلّى الله عليه وسلّم-: (كُلُّكُمْ راعٍ وكُلُّكُمْ مَسْئُولٌ عن رَعِيَّتِهِ، والأمِيرُ راعٍ، والرَّجُلُ راعٍ علَى أهْلِ بَيْتِهِ، والمَرْأَةُ راعِيَةٌ علَى بَيْتِ زَوْجِها ووَلَدِهِ، فَكُلُّكُمْ راعٍ وكُلُّكُمْ مَسْئُولٌ عن رَعِيَّتِهِ)، فمسؤولية الأهل توعية أبنائهم عن التنمر، وأثره السلبي على كلا الطرفين المتنمِر والمتنمَر عليه.</w:t>
      </w:r>
      <w:r w:rsidRPr="005B2446">
        <w:rPr>
          <w:rFonts w:ascii="Segoe UI" w:hAnsi="Segoe UI" w:cs="Segoe UI"/>
          <w:color w:val="000000"/>
          <w:sz w:val="24"/>
          <w:szCs w:val="24"/>
          <w:shd w:val="clear" w:color="auto" w:fill="FFFFFF"/>
        </w:rPr>
        <w:br/>
      </w:r>
    </w:p>
    <w:p w:rsidR="005B2446" w:rsidRDefault="00696C32" w:rsidP="005B2446">
      <w:pPr>
        <w:bidi/>
        <w:rPr>
          <w:rFonts w:ascii="Segoe UI" w:hAnsi="Segoe UI" w:cs="Segoe UI"/>
          <w:color w:val="000000"/>
          <w:sz w:val="24"/>
          <w:szCs w:val="24"/>
          <w:shd w:val="clear" w:color="auto" w:fill="FFFFFF"/>
          <w:rtl/>
        </w:rPr>
      </w:pPr>
      <w:r w:rsidRPr="005B2446">
        <w:rPr>
          <w:rFonts w:ascii="Segoe UI" w:hAnsi="Segoe UI" w:cs="Segoe UI"/>
          <w:color w:val="000000"/>
          <w:sz w:val="24"/>
          <w:szCs w:val="24"/>
          <w:shd w:val="clear" w:color="auto" w:fill="FFFFFF"/>
          <w:rtl/>
        </w:rPr>
        <w:t>المسلم من سلم ال</w:t>
      </w:r>
      <w:r w:rsidR="00653FAE" w:rsidRPr="005B2446">
        <w:rPr>
          <w:rFonts w:ascii="Segoe UI" w:hAnsi="Segoe UI" w:cs="Segoe UI" w:hint="cs"/>
          <w:color w:val="000000"/>
          <w:sz w:val="24"/>
          <w:szCs w:val="24"/>
          <w:shd w:val="clear" w:color="auto" w:fill="FFFFFF"/>
          <w:rtl/>
        </w:rPr>
        <w:t xml:space="preserve">نّاس </w:t>
      </w:r>
      <w:r w:rsidRPr="005B2446">
        <w:rPr>
          <w:rFonts w:ascii="Segoe UI" w:hAnsi="Segoe UI" w:cs="Segoe UI"/>
          <w:color w:val="000000"/>
          <w:sz w:val="24"/>
          <w:szCs w:val="24"/>
          <w:shd w:val="clear" w:color="auto" w:fill="FFFFFF"/>
          <w:rtl/>
        </w:rPr>
        <w:t>من لسانه ويده، هكذا بي</w:t>
      </w:r>
      <w:r w:rsidR="00653FAE" w:rsidRPr="005B2446">
        <w:rPr>
          <w:rFonts w:ascii="Segoe UI" w:hAnsi="Segoe UI" w:cs="Segoe UI" w:hint="cs"/>
          <w:color w:val="000000"/>
          <w:sz w:val="24"/>
          <w:szCs w:val="24"/>
          <w:shd w:val="clear" w:color="auto" w:fill="FFFFFF"/>
          <w:rtl/>
        </w:rPr>
        <w:t>ّ</w:t>
      </w:r>
      <w:r w:rsidRPr="005B2446">
        <w:rPr>
          <w:rFonts w:ascii="Segoe UI" w:hAnsi="Segoe UI" w:cs="Segoe UI"/>
          <w:color w:val="000000"/>
          <w:sz w:val="24"/>
          <w:szCs w:val="24"/>
          <w:shd w:val="clear" w:color="auto" w:fill="FFFFFF"/>
          <w:rtl/>
        </w:rPr>
        <w:t>نت السنة النبوية صفات المسلم، بل جعلت هذه الصفة لأهميتها تعريفا للمسلم</w:t>
      </w:r>
      <w:r w:rsidR="005B2446" w:rsidRPr="005B2446">
        <w:rPr>
          <w:rFonts w:ascii="Segoe UI" w:hAnsi="Segoe UI" w:cs="Segoe UI" w:hint="cs"/>
          <w:color w:val="000000"/>
          <w:sz w:val="24"/>
          <w:szCs w:val="24"/>
          <w:shd w:val="clear" w:color="auto" w:fill="FFFFFF"/>
          <w:rtl/>
        </w:rPr>
        <w:t xml:space="preserve"> فالتنمر عادة سيئة نهى عنها الدين الاسلامي بكافة اشكاله لما له من أثر سلبي على الفرد والمجتمع.</w:t>
      </w:r>
    </w:p>
    <w:p w:rsidR="00696C32" w:rsidRPr="005B2446" w:rsidRDefault="00696C32" w:rsidP="005B2446">
      <w:pPr>
        <w:bidi/>
        <w:rPr>
          <w:rFonts w:ascii="Segoe UI" w:hAnsi="Segoe UI" w:cs="Segoe UI"/>
          <w:color w:val="000000"/>
          <w:sz w:val="24"/>
          <w:szCs w:val="24"/>
          <w:shd w:val="clear" w:color="auto" w:fill="FFFFFF"/>
          <w:rtl/>
        </w:rPr>
      </w:pPr>
      <w:r w:rsidRPr="005B2446">
        <w:rPr>
          <w:rFonts w:ascii="Segoe UI" w:hAnsi="Segoe UI" w:cs="Segoe UI" w:hint="cs"/>
          <w:b/>
          <w:bCs/>
          <w:color w:val="000000"/>
          <w:sz w:val="24"/>
          <w:szCs w:val="24"/>
          <w:shd w:val="clear" w:color="auto" w:fill="FFFFFF"/>
          <w:rtl/>
        </w:rPr>
        <w:lastRenderedPageBreak/>
        <w:t>المصادر والمراجع</w:t>
      </w:r>
    </w:p>
    <w:p w:rsidR="00696C32" w:rsidRPr="005B2446" w:rsidRDefault="00696C32" w:rsidP="00653FAE">
      <w:pPr>
        <w:bidi/>
        <w:rPr>
          <w:rFonts w:cs="Arial"/>
          <w:sz w:val="24"/>
          <w:szCs w:val="24"/>
          <w:rtl/>
        </w:rPr>
      </w:pPr>
      <w:hyperlink r:id="rId5" w:history="1">
        <w:r w:rsidRPr="005B2446">
          <w:rPr>
            <w:rStyle w:val="Hyperlink"/>
            <w:sz w:val="24"/>
            <w:szCs w:val="24"/>
          </w:rPr>
          <w:t>https://www.cairogate.net/%D8%A7%D9%84%D8%AA%D9%86%D9%85%D8%B1-%D9%81%D9%8A-%D8%A7%D9%84%D8%A5%D8%B3%D9%84%D8%A7%D9%85-%D9%88%D8%AD%D9%83%D9%85%D9%87-%D9%88%D9%83%D9%8A%D9%81-%D8%AA%D9%86%D8%A7%D9%88%D9%84%D8%AA%D9%87-%D8%A7/#:~:text=%D9%83%D9%85%D8%A7%20%D8%AB%D8%A8%D8%AA%20%D9%81%D9%8A%20%D8%A7%D9%84%D8%B5%D8%AD%D9%8A%D8%AD%20%D8%B9%D9%86,%D9%88%D9%82%D9%88%D9%84%D9%87%20%E2%80%9C%D9%88%D9%8E%D9%84%D8%A7%20%D8%AA%D9%8E%D9%84%D9%92%D9%85%D9%90%D8%B2%D9%8F%D9%88%D8%A7%20%D8%A3%D9%8E%D9%86%D9%92%D9%81%D9%8F%D8%B3%D9%8E%D9%83%D9%8F%D9%85%D9%92%E2%80%9D</w:t>
        </w:r>
      </w:hyperlink>
      <w:r w:rsidRPr="005B2446">
        <w:rPr>
          <w:rFonts w:cs="Arial"/>
          <w:sz w:val="24"/>
          <w:szCs w:val="24"/>
          <w:rtl/>
        </w:rPr>
        <w:t>.</w:t>
      </w:r>
    </w:p>
    <w:p w:rsidR="00653FAE" w:rsidRPr="005B2446" w:rsidRDefault="00653FAE" w:rsidP="00653FAE">
      <w:pPr>
        <w:bidi/>
        <w:rPr>
          <w:rFonts w:cs="Arial"/>
          <w:sz w:val="24"/>
          <w:szCs w:val="24"/>
          <w:rtl/>
        </w:rPr>
      </w:pPr>
    </w:p>
    <w:p w:rsidR="00653FAE" w:rsidRPr="005B2446" w:rsidRDefault="00653FAE" w:rsidP="00653FAE">
      <w:pPr>
        <w:bidi/>
        <w:rPr>
          <w:sz w:val="24"/>
          <w:szCs w:val="24"/>
          <w:rtl/>
        </w:rPr>
      </w:pPr>
      <w:hyperlink r:id="rId6" w:history="1">
        <w:r w:rsidRPr="005B2446">
          <w:rPr>
            <w:rStyle w:val="Hyperlink"/>
            <w:sz w:val="24"/>
            <w:szCs w:val="24"/>
          </w:rPr>
          <w:t>https://mawdoo3.com/%D8%A8%D8%AD%D8%AB_%D8%B9%D9%86_%D9%85%D9%88%D9%82%D9%81_%D8%A7%D9%84%D8%A5%D8%B3%D9%84%D8%A7%D9%85_%D9%85%D9%86_%D8%A7%D9%84%D8%AA%D9%86%D9%85%D8%B1</w:t>
        </w:r>
      </w:hyperlink>
    </w:p>
    <w:p w:rsidR="00653FAE" w:rsidRPr="005B2446" w:rsidRDefault="00653FAE" w:rsidP="00653FAE">
      <w:pPr>
        <w:bidi/>
        <w:rPr>
          <w:sz w:val="24"/>
          <w:szCs w:val="24"/>
        </w:rPr>
      </w:pPr>
    </w:p>
    <w:sectPr w:rsidR="00653FAE" w:rsidRPr="005B2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32"/>
    <w:rsid w:val="003F1672"/>
    <w:rsid w:val="004838C5"/>
    <w:rsid w:val="005B2446"/>
    <w:rsid w:val="00653FAE"/>
    <w:rsid w:val="00696C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B358"/>
  <w15:chartTrackingRefBased/>
  <w15:docId w15:val="{88643548-A354-411C-BF50-8037D9C89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C32"/>
    <w:rPr>
      <w:color w:val="0000FF"/>
      <w:u w:val="single"/>
    </w:rPr>
  </w:style>
  <w:style w:type="character" w:styleId="UnresolvedMention">
    <w:name w:val="Unresolved Mention"/>
    <w:basedOn w:val="DefaultParagraphFont"/>
    <w:uiPriority w:val="99"/>
    <w:semiHidden/>
    <w:unhideWhenUsed/>
    <w:rsid w:val="00696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wdoo3.com/%D8%A8%D8%AD%D8%AB_%D8%B9%D9%86_%D9%85%D9%88%D9%82%D9%81_%D8%A7%D9%84%D8%A5%D8%B3%D9%84%D8%A7%D9%85_%D9%85%D9%86_%D8%A7%D9%84%D8%AA%D9%86%D9%85%D8%B1" TargetMode="External"/><Relationship Id="rId5" Type="http://schemas.openxmlformats.org/officeDocument/2006/relationships/hyperlink" Target="https://www.cairogate.net/%D8%A7%D9%84%D8%AA%D9%86%D9%85%D8%B1-%D9%81%D9%8A-%D8%A7%D9%84%D8%A5%D8%B3%D9%84%D8%A7%D9%85-%D9%88%D8%AD%D9%83%D9%85%D9%87-%D9%88%D9%83%D9%8A%D9%81-%D8%AA%D9%86%D8%A7%D9%88%D9%84%D8%AA%D9%87-%D8%A7/#:~:text=%D9%83%D9%85%D8%A7%20%D8%AB%D8%A8%D8%AA%20%D9%81%D9%8A%20%D8%A7%D9%84%D8%B5%D8%AD%D9%8A%D8%AD%20%D8%B9%D9%86,%D9%88%D9%82%D9%88%D9%84%D9%87%20%E2%80%9C%D9%88%D9%8E%D9%84%D8%A7%20%D8%AA%D9%8E%D9%84%D9%92%D9%85%D9%90%D8%B2%D9%8F%D9%88%D8%A7%20%D8%A3%D9%8E%D9%86%D9%92%D9%81%D9%8F%D8%B3%D9%8E%D9%83%D9%8F%D9%85%D9%92%E2%80%9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2023-05-23T13:44:00Z</dcterms:created>
  <dcterms:modified xsi:type="dcterms:W3CDTF">2023-05-23T14:14:00Z</dcterms:modified>
</cp:coreProperties>
</file>