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6A" w:rsidRDefault="0034038F" w:rsidP="00CA173B">
      <w:pPr>
        <w:jc w:val="center"/>
        <w:rPr>
          <w:rFonts w:ascii="Arabic Typesetting" w:hAnsi="Arabic Typesetting" w:cs="Arabic Typesetting"/>
          <w:sz w:val="56"/>
          <w:szCs w:val="56"/>
          <w:rtl/>
          <w:lang w:bidi="ar-JO"/>
        </w:rPr>
      </w:pPr>
      <w:r>
        <w:rPr>
          <w:rFonts w:ascii="Arabic Typesetting" w:hAnsi="Arabic Typesetting" w:cs="Arabic Typesetting"/>
          <w:sz w:val="56"/>
          <w:szCs w:val="56"/>
          <w:rtl/>
          <w:lang w:bidi="ar-JO"/>
        </w:rPr>
        <w:t>مشروع الشهر الثالث</w:t>
      </w:r>
      <w:r>
        <w:rPr>
          <w:rFonts w:ascii="Arabic Typesetting" w:hAnsi="Arabic Typesetting" w:cs="Arabic Typesetting" w:hint="cs"/>
          <w:sz w:val="56"/>
          <w:szCs w:val="56"/>
          <w:rtl/>
          <w:lang w:bidi="ar-JO"/>
        </w:rPr>
        <w:t xml:space="preserve"> ال</w:t>
      </w:r>
      <w:bookmarkStart w:id="0" w:name="_GoBack"/>
      <w:bookmarkEnd w:id="0"/>
      <w:r w:rsidR="00CA78DD">
        <w:rPr>
          <w:rFonts w:ascii="Arabic Typesetting" w:hAnsi="Arabic Typesetting" w:cs="Arabic Typesetting"/>
          <w:sz w:val="56"/>
          <w:szCs w:val="56"/>
          <w:rtl/>
          <w:lang w:bidi="ar-JO"/>
        </w:rPr>
        <w:t>لغة العربية و الاجتماعي</w:t>
      </w:r>
      <w:r w:rsidR="00CA78DD">
        <w:rPr>
          <w:rFonts w:ascii="Arabic Typesetting" w:hAnsi="Arabic Typesetting" w:cs="Arabic Typesetting" w:hint="cs"/>
          <w:sz w:val="56"/>
          <w:szCs w:val="56"/>
          <w:rtl/>
          <w:lang w:bidi="ar-JO"/>
        </w:rPr>
        <w:t>ا</w:t>
      </w:r>
      <w:r w:rsidR="00CA173B" w:rsidRPr="00CA173B">
        <w:rPr>
          <w:rFonts w:ascii="Arabic Typesetting" w:hAnsi="Arabic Typesetting" w:cs="Arabic Typesetting"/>
          <w:sz w:val="56"/>
          <w:szCs w:val="56"/>
          <w:rtl/>
          <w:lang w:bidi="ar-JO"/>
        </w:rPr>
        <w:t>ت</w:t>
      </w:r>
    </w:p>
    <w:p w:rsidR="00CA173B" w:rsidRPr="00CA173B" w:rsidRDefault="00CA173B" w:rsidP="00CA173B">
      <w:pPr>
        <w:jc w:val="center"/>
        <w:rPr>
          <w:rFonts w:ascii="Arial" w:hAnsi="Arial" w:cs="Arial"/>
          <w:sz w:val="32"/>
          <w:szCs w:val="32"/>
          <w:rtl/>
          <w:lang w:bidi="ar-JO"/>
        </w:rPr>
      </w:pPr>
    </w:p>
    <w:p w:rsidR="00CA173B" w:rsidRDefault="00CA173B" w:rsidP="00250511">
      <w:pPr>
        <w:jc w:val="right"/>
        <w:rPr>
          <w:sz w:val="32"/>
          <w:szCs w:val="32"/>
          <w:rtl/>
          <w:lang w:bidi="ar-JO"/>
        </w:rPr>
      </w:pPr>
      <w:r w:rsidRPr="00CA173B">
        <w:rPr>
          <w:rFonts w:hint="cs"/>
          <w:sz w:val="32"/>
          <w:szCs w:val="32"/>
          <w:rtl/>
          <w:lang w:bidi="ar-JO"/>
        </w:rPr>
        <w:t xml:space="preserve">اسماء </w:t>
      </w:r>
      <w:r>
        <w:rPr>
          <w:rFonts w:hint="cs"/>
          <w:sz w:val="32"/>
          <w:szCs w:val="32"/>
          <w:rtl/>
          <w:lang w:bidi="ar-JO"/>
        </w:rPr>
        <w:t>الطلاب:ماريا قن</w:t>
      </w:r>
      <w:r w:rsidR="00250511">
        <w:rPr>
          <w:rFonts w:hint="cs"/>
          <w:sz w:val="32"/>
          <w:szCs w:val="32"/>
          <w:rtl/>
          <w:lang w:bidi="ar-JO"/>
        </w:rPr>
        <w:t>دح و سارة دبابنة و صوفيا جالف من الصف السابع د</w:t>
      </w:r>
    </w:p>
    <w:p w:rsidR="00250511" w:rsidRDefault="00984177" w:rsidP="00984177">
      <w:pPr>
        <w:jc w:val="center"/>
        <w:rPr>
          <w:rFonts w:ascii="Arabic Typesetting" w:hAnsi="Arabic Typesetting" w:cs="Arabic Typesetting"/>
          <w:sz w:val="48"/>
          <w:szCs w:val="48"/>
          <w:lang w:bidi="ar-JO"/>
        </w:rPr>
      </w:pPr>
      <w:r w:rsidRPr="00984177">
        <w:rPr>
          <w:rFonts w:ascii="Arabic Typesetting" w:hAnsi="Arabic Typesetting" w:cs="Arabic Typesetting"/>
          <w:sz w:val="48"/>
          <w:szCs w:val="48"/>
          <w:rtl/>
          <w:lang w:bidi="ar-JO"/>
        </w:rPr>
        <w:t>الفقر و الجوع</w:t>
      </w:r>
    </w:p>
    <w:p w:rsidR="000217D1" w:rsidRPr="00984177" w:rsidRDefault="000217D1" w:rsidP="00984177">
      <w:pPr>
        <w:jc w:val="center"/>
        <w:rPr>
          <w:rFonts w:ascii="Arabic Typesetting" w:hAnsi="Arabic Typesetting" w:cs="Arabic Typesetting"/>
          <w:sz w:val="48"/>
          <w:szCs w:val="48"/>
          <w:rtl/>
          <w:lang w:bidi="ar-JO"/>
        </w:rPr>
      </w:pPr>
      <w:r>
        <w:rPr>
          <w:rFonts w:ascii="Arial" w:hAnsi="Arial" w:cs="Arial"/>
          <w:b/>
          <w:bCs/>
          <w:noProof/>
          <w:color w:val="202122"/>
          <w:sz w:val="44"/>
          <w:szCs w:val="44"/>
          <w:shd w:val="clear" w:color="auto" w:fill="FFFFFF"/>
        </w:rPr>
        <w:drawing>
          <wp:inline distT="0" distB="0" distL="0" distR="0" wp14:anchorId="07524FA2" wp14:editId="7BC59E57">
            <wp:extent cx="3004999" cy="201168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05145[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1777" cy="2022912"/>
                    </a:xfrm>
                    <a:prstGeom prst="rect">
                      <a:avLst/>
                    </a:prstGeom>
                  </pic:spPr>
                </pic:pic>
              </a:graphicData>
            </a:graphic>
          </wp:inline>
        </w:drawing>
      </w:r>
    </w:p>
    <w:p w:rsidR="00A9606B" w:rsidRDefault="00A9606B" w:rsidP="009702CF">
      <w:pPr>
        <w:jc w:val="right"/>
        <w:rPr>
          <w:b/>
          <w:bCs/>
          <w:sz w:val="44"/>
          <w:szCs w:val="44"/>
          <w:rtl/>
          <w:lang w:bidi="ar-JO"/>
        </w:rPr>
      </w:pPr>
    </w:p>
    <w:p w:rsidR="00A9606B" w:rsidRDefault="00A9606B" w:rsidP="009702CF">
      <w:pPr>
        <w:jc w:val="right"/>
        <w:rPr>
          <w:b/>
          <w:bCs/>
          <w:sz w:val="44"/>
          <w:szCs w:val="44"/>
          <w:rtl/>
          <w:lang w:bidi="ar-JO"/>
        </w:rPr>
      </w:pPr>
    </w:p>
    <w:p w:rsidR="00A9606B" w:rsidRDefault="00ED783E" w:rsidP="009702CF">
      <w:pPr>
        <w:jc w:val="right"/>
        <w:rPr>
          <w:b/>
          <w:bCs/>
          <w:sz w:val="44"/>
          <w:szCs w:val="44"/>
          <w:rtl/>
          <w:lang w:bidi="ar-JO"/>
        </w:rPr>
      </w:pPr>
      <w:r>
        <w:rPr>
          <w:b/>
          <w:bCs/>
          <w:noProof/>
          <w:sz w:val="44"/>
          <w:szCs w:val="44"/>
          <w:rtl/>
        </w:rPr>
        <w:drawing>
          <wp:inline distT="0" distB="0" distL="0" distR="0" wp14:anchorId="66140298" wp14:editId="28B45C09">
            <wp:extent cx="5730240" cy="252920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q_0[1].jpg"/>
                    <pic:cNvPicPr/>
                  </pic:nvPicPr>
                  <pic:blipFill>
                    <a:blip r:embed="rId6">
                      <a:extLst>
                        <a:ext uri="{28A0092B-C50C-407E-A947-70E740481C1C}">
                          <a14:useLocalDpi xmlns:a14="http://schemas.microsoft.com/office/drawing/2010/main" val="0"/>
                        </a:ext>
                      </a:extLst>
                    </a:blip>
                    <a:stretch>
                      <a:fillRect/>
                    </a:stretch>
                  </pic:blipFill>
                  <pic:spPr>
                    <a:xfrm>
                      <a:off x="0" y="0"/>
                      <a:ext cx="5754773" cy="2540033"/>
                    </a:xfrm>
                    <a:prstGeom prst="rect">
                      <a:avLst/>
                    </a:prstGeom>
                  </pic:spPr>
                </pic:pic>
              </a:graphicData>
            </a:graphic>
          </wp:inline>
        </w:drawing>
      </w:r>
    </w:p>
    <w:p w:rsidR="00A9606B" w:rsidRDefault="00A9606B" w:rsidP="009702CF">
      <w:pPr>
        <w:jc w:val="right"/>
        <w:rPr>
          <w:b/>
          <w:bCs/>
          <w:sz w:val="44"/>
          <w:szCs w:val="44"/>
          <w:rtl/>
          <w:lang w:bidi="ar-JO"/>
        </w:rPr>
      </w:pPr>
    </w:p>
    <w:p w:rsidR="00A9606B" w:rsidRDefault="00A9606B" w:rsidP="009702CF">
      <w:pPr>
        <w:jc w:val="right"/>
        <w:rPr>
          <w:b/>
          <w:bCs/>
          <w:sz w:val="44"/>
          <w:szCs w:val="44"/>
          <w:rtl/>
          <w:lang w:bidi="ar-JO"/>
        </w:rPr>
      </w:pPr>
    </w:p>
    <w:p w:rsidR="00A9606B" w:rsidRDefault="00ED783E" w:rsidP="00ED783E">
      <w:pPr>
        <w:jc w:val="right"/>
        <w:rPr>
          <w:rFonts w:ascii="Helvetica" w:hAnsi="Helvetica" w:cs="Helvetica"/>
          <w:color w:val="000000"/>
          <w:sz w:val="33"/>
          <w:szCs w:val="33"/>
          <w:shd w:val="clear" w:color="auto" w:fill="FFFFFF"/>
          <w:rtl/>
        </w:rPr>
      </w:pPr>
      <w:r>
        <w:rPr>
          <w:rFonts w:ascii="Helvetica" w:hAnsi="Helvetica" w:cs="Helvetica"/>
          <w:color w:val="000000"/>
          <w:sz w:val="33"/>
          <w:szCs w:val="33"/>
          <w:shd w:val="clear" w:color="auto" w:fill="FFFFFF"/>
          <w:rtl/>
        </w:rPr>
        <w:lastRenderedPageBreak/>
        <w:t>الإنسان هو محل اهتمام كافة النظم، سواء كانت مرجعيتها دينية أو دنيوية، ومن هنا كان توفير حاجاته الأساسية (الطعام والشراب والملبس والمأوى) بصورة كريمة وبالحد الكافي، محل إجماع من تلك النظم</w:t>
      </w:r>
      <w:r>
        <w:rPr>
          <w:rFonts w:ascii="Helvetica" w:hAnsi="Helvetica" w:cs="Helvetica" w:hint="cs"/>
          <w:color w:val="000000"/>
          <w:sz w:val="33"/>
          <w:szCs w:val="33"/>
          <w:shd w:val="clear" w:color="auto" w:fill="FFFFFF"/>
          <w:rtl/>
        </w:rPr>
        <w:t>.</w:t>
      </w:r>
    </w:p>
    <w:p w:rsidR="00651BB0" w:rsidRDefault="00651BB0" w:rsidP="00ED783E">
      <w:pPr>
        <w:jc w:val="right"/>
        <w:rPr>
          <w:rFonts w:ascii="Helvetica" w:hAnsi="Helvetica" w:cs="Helvetica"/>
          <w:color w:val="000000"/>
          <w:sz w:val="33"/>
          <w:szCs w:val="33"/>
          <w:shd w:val="clear" w:color="auto" w:fill="FFFFFF"/>
          <w:rtl/>
        </w:rPr>
      </w:pPr>
    </w:p>
    <w:p w:rsidR="00651BB0" w:rsidRDefault="00651BB0" w:rsidP="00ED783E">
      <w:pPr>
        <w:jc w:val="right"/>
        <w:rPr>
          <w:rFonts w:ascii="Helvetica" w:hAnsi="Helvetica" w:cs="Helvetica"/>
          <w:color w:val="000000"/>
          <w:sz w:val="33"/>
          <w:szCs w:val="33"/>
          <w:shd w:val="clear" w:color="auto" w:fill="FFFFFF"/>
          <w:rtl/>
        </w:rPr>
      </w:pPr>
    </w:p>
    <w:p w:rsidR="00651BB0" w:rsidRPr="00651BB0" w:rsidRDefault="00651BB0" w:rsidP="00651BB0">
      <w:pPr>
        <w:jc w:val="right"/>
        <w:rPr>
          <w:rFonts w:ascii="Amiri" w:hAnsi="Amiri"/>
          <w:color w:val="000000"/>
          <w:sz w:val="36"/>
          <w:szCs w:val="36"/>
          <w:rtl/>
        </w:rPr>
      </w:pPr>
      <w:r w:rsidRPr="00651BB0">
        <w:rPr>
          <w:rFonts w:ascii="Amiri" w:hAnsi="Amiri"/>
          <w:color w:val="000000"/>
          <w:sz w:val="36"/>
          <w:szCs w:val="36"/>
          <w:shd w:val="clear" w:color="auto" w:fill="FFFFFF"/>
          <w:rtl/>
        </w:rPr>
        <w:t>الخطر الحقيقي الذي يتهدد العالم هو اتساع رقعه الفقر والجوع واشتداد حدته والذي تقدره منظمه الفاو بما يزيد عن المليار وعشرين مليون انسانا ، وعلى سبيل المثال فقط ففي العام المضي فقط انضم ما يقارب مائه مليون انسان الى قائمه الجوعى في العالم مما دفع بالمديره التنفيذيه لبرنامج الاغذيه العالمي للقول ( ان الموكب المتسارع لحجافل الجوع يثير ازمه انسانيه هائله فعلى العالم ان يحشد جهوده معا لضمان تلبيه احتياجات الطوارئ العاجله في الوقت الذي تطرح فيه الحلول لمواجهة الازمه على المدى الطويل )</w:t>
      </w:r>
      <w:r w:rsidRPr="00651BB0">
        <w:rPr>
          <w:rFonts w:ascii="Amiri" w:hAnsi="Amiri" w:hint="cs"/>
          <w:color w:val="000000"/>
          <w:sz w:val="36"/>
          <w:szCs w:val="36"/>
          <w:shd w:val="clear" w:color="auto" w:fill="FFFFFF"/>
          <w:rtl/>
        </w:rPr>
        <w:t>.</w:t>
      </w:r>
      <w:r w:rsidRPr="00651BB0">
        <w:rPr>
          <w:rFonts w:ascii="Amiri" w:hAnsi="Amiri"/>
          <w:color w:val="000000"/>
          <w:sz w:val="36"/>
          <w:szCs w:val="36"/>
          <w:shd w:val="clear" w:color="auto" w:fill="FFFFFF"/>
        </w:rPr>
        <w:t xml:space="preserve"> </w:t>
      </w:r>
    </w:p>
    <w:p w:rsidR="00651BB0" w:rsidRPr="00651BB0" w:rsidRDefault="00651BB0" w:rsidP="00ED783E">
      <w:pPr>
        <w:jc w:val="right"/>
        <w:rPr>
          <w:rFonts w:ascii="Amiri" w:hAnsi="Amiri"/>
          <w:color w:val="000000"/>
          <w:sz w:val="36"/>
          <w:szCs w:val="36"/>
          <w:rtl/>
        </w:rPr>
      </w:pPr>
    </w:p>
    <w:p w:rsidR="00651BB0" w:rsidRDefault="00651BB0" w:rsidP="00651BB0">
      <w:pPr>
        <w:jc w:val="right"/>
        <w:rPr>
          <w:rFonts w:ascii="Amiri" w:hAnsi="Amiri"/>
          <w:color w:val="000000"/>
          <w:sz w:val="36"/>
          <w:szCs w:val="36"/>
          <w:shd w:val="clear" w:color="auto" w:fill="FFFFFF"/>
          <w:rtl/>
        </w:rPr>
      </w:pPr>
      <w:r w:rsidRPr="00651BB0">
        <w:rPr>
          <w:rFonts w:ascii="Amiri" w:hAnsi="Amiri"/>
          <w:color w:val="000000"/>
          <w:sz w:val="36"/>
          <w:szCs w:val="36"/>
        </w:rPr>
        <w:br/>
      </w:r>
      <w:r w:rsidRPr="00651BB0">
        <w:rPr>
          <w:rFonts w:ascii="Amiri" w:hAnsi="Amiri"/>
          <w:color w:val="000000"/>
          <w:sz w:val="36"/>
          <w:szCs w:val="36"/>
          <w:shd w:val="clear" w:color="auto" w:fill="FFFFFF"/>
          <w:rtl/>
        </w:rPr>
        <w:t>هذا بالاضافه الى النتائج الخطيره الناتجه عن الفقر والجوع والتي منها انتشار الاوبئه والامراض الفتاكه وعلى راسها الايدز وكذلك تلوث البيئه وكل مايرافق ذلك من اثار مدمره على الانسانيه وحياتها جمعاء وكذلك اتساع مساحه الاميه ونقص التعليم وتدني مستواه و اتساع المساحه بين الفقراء والاغنياء في العالم</w:t>
      </w:r>
      <w:r w:rsidRPr="00651BB0">
        <w:rPr>
          <w:rFonts w:ascii="Amiri" w:hAnsi="Amiri" w:hint="cs"/>
          <w:color w:val="000000"/>
          <w:sz w:val="36"/>
          <w:szCs w:val="36"/>
          <w:shd w:val="clear" w:color="auto" w:fill="FFFFFF"/>
          <w:rtl/>
        </w:rPr>
        <w:t>.</w:t>
      </w:r>
    </w:p>
    <w:p w:rsidR="00651BB0" w:rsidRDefault="00651BB0" w:rsidP="00651BB0">
      <w:pPr>
        <w:jc w:val="right"/>
        <w:rPr>
          <w:rFonts w:ascii="Amiri" w:hAnsi="Amiri"/>
          <w:color w:val="000000"/>
          <w:sz w:val="36"/>
          <w:szCs w:val="36"/>
          <w:shd w:val="clear" w:color="auto" w:fill="FFFFFF"/>
          <w:rtl/>
        </w:rPr>
      </w:pPr>
    </w:p>
    <w:p w:rsidR="00651BB0" w:rsidRDefault="00651BB0" w:rsidP="00651BB0">
      <w:pPr>
        <w:jc w:val="right"/>
        <w:rPr>
          <w:rFonts w:ascii="Amiri" w:hAnsi="Amiri"/>
          <w:color w:val="000000"/>
          <w:sz w:val="36"/>
          <w:szCs w:val="36"/>
          <w:shd w:val="clear" w:color="auto" w:fill="FFFFFF"/>
          <w:rtl/>
        </w:rPr>
      </w:pPr>
    </w:p>
    <w:p w:rsidR="00651BB0" w:rsidRDefault="00651BB0" w:rsidP="00651BB0">
      <w:pPr>
        <w:jc w:val="right"/>
        <w:rPr>
          <w:rFonts w:asciiTheme="minorBidi" w:hAnsiTheme="minorBidi"/>
          <w:color w:val="2C2F34"/>
          <w:sz w:val="36"/>
          <w:szCs w:val="36"/>
          <w:shd w:val="clear" w:color="auto" w:fill="FFFFFF"/>
          <w:rtl/>
        </w:rPr>
      </w:pPr>
      <w:r w:rsidRPr="00651BB0">
        <w:rPr>
          <w:rFonts w:asciiTheme="minorBidi" w:hAnsiTheme="minorBidi"/>
          <w:color w:val="2C2F34"/>
          <w:sz w:val="36"/>
          <w:szCs w:val="36"/>
          <w:shd w:val="clear" w:color="auto" w:fill="FFFFFF"/>
          <w:rtl/>
        </w:rPr>
        <w:t xml:space="preserve">ويمكن تتبع هذه الآثار الخطيرة من خلال رصد أوضاع الفقر فى العالم، فعلى إثر الجائحة ازداد معدل الفقر المدقع عالميا إلى ما يقدر بنحو 9.3% فى عام 2020 ، وذلك بعدما كان 8.4% فى عام 2019، كما أنه من المتوقع أن يعيش ما بين 667 و685 مليون شخص عام 2022 في فقر مدقع، وهو ما يعنى أن الأعداد التى أشارت إليها التنبؤات قبل جائحة كورونا والحرب الروسية الأوكرانية، تزداد ما بين 70.5 و 88.8 مليون شخص أكثر مما كان متوقعًا قبل الجائحة، وهو ما يعنى أن </w:t>
      </w:r>
      <w:r w:rsidRPr="00651BB0">
        <w:rPr>
          <w:rFonts w:asciiTheme="minorBidi" w:hAnsiTheme="minorBidi"/>
          <w:color w:val="2C2F34"/>
          <w:sz w:val="36"/>
          <w:szCs w:val="36"/>
          <w:shd w:val="clear" w:color="auto" w:fill="FFFFFF"/>
          <w:rtl/>
        </w:rPr>
        <w:lastRenderedPageBreak/>
        <w:t>عام 2022 قد يكون أسوأ عام فى جهود الحد من الفقر فى العقدين الماضيين (بعد عام 2020)، وذلك الأمر من شأنه أن يُقوض المكاسب التي تحققت في2021 للحد من الفقر، مما يُنذر بعدم القدرة على تحقيق هدف التنمية المستدامة الأول بالقضاء على الفقر المدقع وتخفيض نسبة الأشخاص الذين يعانون الفقر</w:t>
      </w:r>
      <w:r>
        <w:rPr>
          <w:rFonts w:asciiTheme="minorBidi" w:hAnsiTheme="minorBidi" w:hint="cs"/>
          <w:color w:val="2C2F34"/>
          <w:sz w:val="36"/>
          <w:szCs w:val="36"/>
          <w:shd w:val="clear" w:color="auto" w:fill="FFFFFF"/>
          <w:rtl/>
        </w:rPr>
        <w:t>.</w:t>
      </w:r>
    </w:p>
    <w:p w:rsidR="00A9606B" w:rsidRDefault="00A9606B" w:rsidP="001D2117">
      <w:pPr>
        <w:jc w:val="center"/>
        <w:rPr>
          <w:b/>
          <w:bCs/>
          <w:sz w:val="44"/>
          <w:szCs w:val="44"/>
          <w:rtl/>
          <w:lang w:bidi="ar-JO"/>
        </w:rPr>
      </w:pPr>
    </w:p>
    <w:p w:rsidR="00A9606B" w:rsidRDefault="00A9606B" w:rsidP="009702CF">
      <w:pPr>
        <w:jc w:val="right"/>
        <w:rPr>
          <w:b/>
          <w:bCs/>
          <w:sz w:val="44"/>
          <w:szCs w:val="44"/>
          <w:rtl/>
          <w:lang w:bidi="ar-JO"/>
        </w:rPr>
      </w:pPr>
      <w:r>
        <w:rPr>
          <w:rFonts w:hint="cs"/>
          <w:b/>
          <w:bCs/>
          <w:sz w:val="44"/>
          <w:szCs w:val="44"/>
          <w:rtl/>
          <w:lang w:bidi="ar-JO"/>
        </w:rPr>
        <w:t>بعض المعلومات الزيادة عن هذا الموضوع:</w:t>
      </w:r>
    </w:p>
    <w:p w:rsidR="00A9606B" w:rsidRDefault="00A9606B" w:rsidP="009702CF">
      <w:pPr>
        <w:jc w:val="right"/>
        <w:rPr>
          <w:b/>
          <w:bCs/>
          <w:sz w:val="44"/>
          <w:szCs w:val="44"/>
          <w:rtl/>
          <w:lang w:bidi="ar-JO"/>
        </w:rPr>
      </w:pPr>
    </w:p>
    <w:p w:rsidR="00941490" w:rsidRPr="00984177" w:rsidRDefault="00250511" w:rsidP="009702CF">
      <w:pPr>
        <w:jc w:val="right"/>
        <w:rPr>
          <w:b/>
          <w:bCs/>
          <w:sz w:val="44"/>
          <w:szCs w:val="44"/>
          <w:rtl/>
          <w:lang w:bidi="ar-JO"/>
        </w:rPr>
      </w:pPr>
      <w:r w:rsidRPr="00984177">
        <w:rPr>
          <w:rFonts w:hint="cs"/>
          <w:b/>
          <w:bCs/>
          <w:sz w:val="44"/>
          <w:szCs w:val="44"/>
          <w:rtl/>
          <w:lang w:bidi="ar-JO"/>
        </w:rPr>
        <w:t>ما هو ال</w:t>
      </w:r>
      <w:r w:rsidR="009702CF" w:rsidRPr="00984177">
        <w:rPr>
          <w:rFonts w:hint="cs"/>
          <w:b/>
          <w:bCs/>
          <w:sz w:val="44"/>
          <w:szCs w:val="44"/>
          <w:rtl/>
          <w:lang w:bidi="ar-JO"/>
        </w:rPr>
        <w:t>فقر:</w:t>
      </w:r>
    </w:p>
    <w:p w:rsidR="0025166E" w:rsidRDefault="009702CF" w:rsidP="009702CF">
      <w:pPr>
        <w:jc w:val="right"/>
        <w:rPr>
          <w:color w:val="454545"/>
          <w:spacing w:val="-5"/>
          <w:sz w:val="30"/>
          <w:szCs w:val="30"/>
          <w:shd w:val="clear" w:color="auto" w:fill="FFFFFF"/>
          <w:rtl/>
        </w:rPr>
      </w:pPr>
      <w:r>
        <w:rPr>
          <w:rFonts w:hint="cs"/>
          <w:sz w:val="32"/>
          <w:szCs w:val="32"/>
          <w:rtl/>
          <w:lang w:bidi="ar-JO"/>
        </w:rPr>
        <w:t xml:space="preserve">الفقر هو </w:t>
      </w:r>
      <w:r w:rsidR="0025166E">
        <w:rPr>
          <w:color w:val="454545"/>
          <w:spacing w:val="-5"/>
          <w:sz w:val="30"/>
          <w:szCs w:val="30"/>
          <w:shd w:val="clear" w:color="auto" w:fill="FFFFFF"/>
          <w:rtl/>
        </w:rPr>
        <w:t>الافتقار إلى الدخل أو ال</w:t>
      </w:r>
      <w:r w:rsidR="0025166E">
        <w:rPr>
          <w:rFonts w:hint="cs"/>
          <w:color w:val="454545"/>
          <w:spacing w:val="-5"/>
          <w:sz w:val="30"/>
          <w:szCs w:val="30"/>
          <w:shd w:val="clear" w:color="auto" w:fill="FFFFFF"/>
          <w:rtl/>
        </w:rPr>
        <w:t xml:space="preserve">اساسيات للحياة </w:t>
      </w:r>
      <w:r>
        <w:rPr>
          <w:color w:val="454545"/>
          <w:spacing w:val="-5"/>
          <w:sz w:val="30"/>
          <w:szCs w:val="30"/>
          <w:shd w:val="clear" w:color="auto" w:fill="FFFFFF"/>
          <w:rtl/>
        </w:rPr>
        <w:t xml:space="preserve"> أو ضمان مصدر رزق</w:t>
      </w:r>
      <w:r w:rsidR="0025166E">
        <w:rPr>
          <w:rFonts w:hint="cs"/>
          <w:color w:val="454545"/>
          <w:spacing w:val="-5"/>
          <w:sz w:val="30"/>
          <w:szCs w:val="30"/>
          <w:shd w:val="clear" w:color="auto" w:fill="FFFFFF"/>
          <w:rtl/>
        </w:rPr>
        <w:t>.</w:t>
      </w:r>
      <w:r w:rsidR="000217D1" w:rsidRPr="000217D1">
        <w:rPr>
          <w:rFonts w:ascii="Arial" w:hAnsi="Arial" w:cs="Arial"/>
          <w:b/>
          <w:bCs/>
          <w:noProof/>
          <w:color w:val="202122"/>
          <w:sz w:val="44"/>
          <w:szCs w:val="44"/>
          <w:shd w:val="clear" w:color="auto" w:fill="FFFFFF"/>
        </w:rPr>
        <w:t xml:space="preserve"> </w:t>
      </w:r>
    </w:p>
    <w:p w:rsidR="009702CF" w:rsidRPr="00984177" w:rsidRDefault="009702CF" w:rsidP="009702CF">
      <w:pPr>
        <w:jc w:val="right"/>
        <w:rPr>
          <w:b/>
          <w:bCs/>
          <w:color w:val="454545"/>
          <w:spacing w:val="-5"/>
          <w:sz w:val="44"/>
          <w:szCs w:val="44"/>
          <w:shd w:val="clear" w:color="auto" w:fill="FFFFFF"/>
          <w:rtl/>
        </w:rPr>
      </w:pPr>
      <w:r>
        <w:rPr>
          <w:color w:val="454545"/>
          <w:spacing w:val="-5"/>
          <w:sz w:val="30"/>
          <w:szCs w:val="30"/>
          <w:shd w:val="clear" w:color="auto" w:fill="FFFFFF"/>
          <w:rtl/>
        </w:rPr>
        <w:t> </w:t>
      </w:r>
      <w:r w:rsidR="00E30B8A">
        <w:rPr>
          <w:rFonts w:hint="cs"/>
          <w:b/>
          <w:bCs/>
          <w:color w:val="454545"/>
          <w:spacing w:val="-5"/>
          <w:sz w:val="44"/>
          <w:szCs w:val="44"/>
          <w:shd w:val="clear" w:color="auto" w:fill="FFFFFF"/>
          <w:rtl/>
        </w:rPr>
        <w:t>ما</w:t>
      </w:r>
      <w:r w:rsidR="0025166E" w:rsidRPr="00984177">
        <w:rPr>
          <w:rFonts w:hint="cs"/>
          <w:b/>
          <w:bCs/>
          <w:color w:val="454545"/>
          <w:spacing w:val="-5"/>
          <w:sz w:val="44"/>
          <w:szCs w:val="44"/>
          <w:shd w:val="clear" w:color="auto" w:fill="FFFFFF"/>
          <w:rtl/>
        </w:rPr>
        <w:t xml:space="preserve"> هو الجوع:</w:t>
      </w:r>
    </w:p>
    <w:p w:rsidR="0025166E" w:rsidRDefault="0025166E" w:rsidP="000217D1">
      <w:pPr>
        <w:jc w:val="right"/>
        <w:rPr>
          <w:rFonts w:ascii="Arial" w:hAnsi="Arial" w:cs="Arial"/>
          <w:color w:val="202122"/>
          <w:sz w:val="32"/>
          <w:szCs w:val="32"/>
          <w:shd w:val="clear" w:color="auto" w:fill="FFFFFF"/>
          <w:rtl/>
        </w:rPr>
      </w:pPr>
      <w:r w:rsidRPr="0025166E">
        <w:rPr>
          <w:rFonts w:hint="cs"/>
          <w:color w:val="454545"/>
          <w:spacing w:val="-5"/>
          <w:sz w:val="32"/>
          <w:szCs w:val="32"/>
          <w:shd w:val="clear" w:color="auto" w:fill="FFFFFF"/>
          <w:rtl/>
        </w:rPr>
        <w:t xml:space="preserve">الجوع هو </w:t>
      </w:r>
      <w:r w:rsidRPr="0025166E">
        <w:rPr>
          <w:color w:val="454545"/>
          <w:spacing w:val="-5"/>
          <w:sz w:val="32"/>
          <w:szCs w:val="32"/>
          <w:shd w:val="clear" w:color="auto" w:fill="FFFFFF"/>
          <w:rtl/>
        </w:rPr>
        <w:t>وسوء التغذية</w:t>
      </w:r>
      <w:r w:rsidR="00984177">
        <w:rPr>
          <w:rFonts w:hint="cs"/>
          <w:color w:val="454545"/>
          <w:spacing w:val="-5"/>
          <w:sz w:val="32"/>
          <w:szCs w:val="32"/>
          <w:shd w:val="clear" w:color="auto" w:fill="FFFFFF"/>
          <w:rtl/>
        </w:rPr>
        <w:t xml:space="preserve"> </w:t>
      </w:r>
      <w:r w:rsidR="00984177" w:rsidRPr="00984177">
        <w:rPr>
          <w:rFonts w:hint="cs"/>
          <w:color w:val="454545"/>
          <w:spacing w:val="-5"/>
          <w:sz w:val="32"/>
          <w:szCs w:val="32"/>
          <w:shd w:val="clear" w:color="auto" w:fill="FFFFFF"/>
          <w:rtl/>
        </w:rPr>
        <w:t xml:space="preserve">و </w:t>
      </w:r>
      <w:r w:rsidR="00984177" w:rsidRPr="00984177">
        <w:rPr>
          <w:rFonts w:ascii="Arial" w:hAnsi="Arial" w:cs="Arial"/>
          <w:color w:val="202122"/>
          <w:sz w:val="32"/>
          <w:szCs w:val="32"/>
          <w:shd w:val="clear" w:color="auto" w:fill="FFFFFF"/>
          <w:rtl/>
        </w:rPr>
        <w:t>الإحساس بالحاجة إلى الطعام</w:t>
      </w:r>
      <w:r w:rsidR="00984177">
        <w:rPr>
          <w:rFonts w:ascii="Arial" w:hAnsi="Arial" w:cs="Arial" w:hint="cs"/>
          <w:color w:val="202122"/>
          <w:sz w:val="32"/>
          <w:szCs w:val="32"/>
          <w:shd w:val="clear" w:color="auto" w:fill="FFFFFF"/>
          <w:rtl/>
        </w:rPr>
        <w:t xml:space="preserve"> و الجوع يسبب مضاعفات صحية خطيرة و نقص فيتامينات و املاح في جسم الانسان.</w:t>
      </w:r>
      <w:r w:rsidR="000217D1" w:rsidRPr="000217D1">
        <w:rPr>
          <w:rFonts w:ascii="Arial" w:hAnsi="Arial" w:cs="Arial"/>
          <w:b/>
          <w:bCs/>
          <w:noProof/>
          <w:color w:val="202122"/>
          <w:sz w:val="44"/>
          <w:szCs w:val="44"/>
          <w:shd w:val="clear" w:color="auto" w:fill="FFFFFF"/>
        </w:rPr>
        <w:t xml:space="preserve"> </w:t>
      </w:r>
    </w:p>
    <w:p w:rsidR="00984177" w:rsidRDefault="00984177" w:rsidP="000217D1">
      <w:pPr>
        <w:jc w:val="right"/>
        <w:rPr>
          <w:rFonts w:ascii="Arial" w:hAnsi="Arial" w:cs="Arial"/>
          <w:b/>
          <w:bCs/>
          <w:color w:val="202122"/>
          <w:sz w:val="44"/>
          <w:szCs w:val="44"/>
          <w:shd w:val="clear" w:color="auto" w:fill="FFFFFF"/>
        </w:rPr>
      </w:pPr>
      <w:r w:rsidRPr="00984177">
        <w:rPr>
          <w:rFonts w:ascii="Arial" w:hAnsi="Arial" w:cs="Arial" w:hint="cs"/>
          <w:b/>
          <w:bCs/>
          <w:color w:val="202122"/>
          <w:sz w:val="44"/>
          <w:szCs w:val="44"/>
          <w:shd w:val="clear" w:color="auto" w:fill="FFFFFF"/>
          <w:rtl/>
        </w:rPr>
        <w:t>اسباب الفقر:</w:t>
      </w:r>
    </w:p>
    <w:p w:rsidR="00126BF6" w:rsidRDefault="00E30B8A" w:rsidP="00FC4A9E">
      <w:pPr>
        <w:jc w:val="right"/>
        <w:rPr>
          <w:rFonts w:ascii="Arial" w:hAnsi="Arial" w:cs="Arial"/>
          <w:color w:val="202122"/>
          <w:sz w:val="32"/>
          <w:szCs w:val="32"/>
          <w:shd w:val="clear" w:color="auto" w:fill="FFFFFF"/>
          <w:rtl/>
        </w:rPr>
      </w:pPr>
      <w:r>
        <w:rPr>
          <w:rFonts w:ascii="Arial" w:hAnsi="Arial" w:cs="Arial" w:hint="cs"/>
          <w:color w:val="202122"/>
          <w:sz w:val="32"/>
          <w:szCs w:val="32"/>
          <w:shd w:val="clear" w:color="auto" w:fill="FFFFFF"/>
          <w:rtl/>
        </w:rPr>
        <w:t>من اسباب الفقر هي:</w:t>
      </w:r>
    </w:p>
    <w:p w:rsidR="00FC4A9E" w:rsidRDefault="00E30B8A" w:rsidP="00FC4A9E">
      <w:pPr>
        <w:jc w:val="right"/>
        <w:rPr>
          <w:rFonts w:ascii="Arial" w:hAnsi="Arial" w:cs="Arial"/>
          <w:color w:val="333333"/>
          <w:rtl/>
        </w:rPr>
      </w:pPr>
      <w:r w:rsidRPr="00E30B8A">
        <w:rPr>
          <w:rFonts w:ascii="Arial" w:hAnsi="Arial" w:cs="Arial"/>
          <w:color w:val="333333"/>
          <w:shd w:val="clear" w:color="auto" w:fill="FFFFFF"/>
          <w:rtl/>
        </w:rPr>
        <w:t xml:space="preserve"> </w:t>
      </w:r>
      <w:r w:rsidRPr="00E30B8A">
        <w:rPr>
          <w:rFonts w:ascii="Arial" w:hAnsi="Arial" w:cs="Arial"/>
          <w:color w:val="333333"/>
          <w:sz w:val="32"/>
          <w:szCs w:val="32"/>
          <w:shd w:val="clear" w:color="auto" w:fill="FFFFFF"/>
          <w:rtl/>
        </w:rPr>
        <w:t>الحروب والكوارث</w:t>
      </w:r>
      <w:r>
        <w:rPr>
          <w:rFonts w:ascii="Arial" w:hAnsi="Arial" w:cs="Arial" w:hint="cs"/>
          <w:color w:val="333333"/>
          <w:rtl/>
        </w:rPr>
        <w:t xml:space="preserve"> </w:t>
      </w:r>
      <w:r>
        <w:rPr>
          <w:rFonts w:ascii="Arial" w:hAnsi="Arial" w:cs="Arial" w:hint="cs"/>
          <w:color w:val="333333"/>
          <w:sz w:val="32"/>
          <w:szCs w:val="32"/>
          <w:rtl/>
        </w:rPr>
        <w:t xml:space="preserve">و </w:t>
      </w:r>
      <w:r w:rsidRPr="00E30B8A">
        <w:rPr>
          <w:rFonts w:ascii="Arial" w:hAnsi="Arial" w:cs="Arial"/>
          <w:color w:val="333333"/>
          <w:sz w:val="32"/>
          <w:szCs w:val="32"/>
          <w:shd w:val="clear" w:color="auto" w:fill="FFFFFF"/>
          <w:rtl/>
        </w:rPr>
        <w:t>ضعف التعليم</w:t>
      </w:r>
      <w:r>
        <w:rPr>
          <w:rFonts w:ascii="Arial" w:hAnsi="Arial" w:cs="Arial" w:hint="cs"/>
          <w:color w:val="333333"/>
          <w:rtl/>
        </w:rPr>
        <w:t xml:space="preserve"> </w:t>
      </w:r>
      <w:r w:rsidR="00FC4A9E">
        <w:rPr>
          <w:rFonts w:ascii="Arial" w:hAnsi="Arial" w:cs="Arial" w:hint="cs"/>
          <w:color w:val="333333"/>
          <w:sz w:val="32"/>
          <w:szCs w:val="32"/>
          <w:rtl/>
        </w:rPr>
        <w:t xml:space="preserve">و </w:t>
      </w:r>
      <w:r w:rsidR="00FC4A9E" w:rsidRPr="00FC4A9E">
        <w:rPr>
          <w:rFonts w:ascii="Arial" w:hAnsi="Arial" w:cs="Arial"/>
          <w:color w:val="333333"/>
          <w:sz w:val="32"/>
          <w:szCs w:val="32"/>
          <w:shd w:val="clear" w:color="auto" w:fill="FFFFFF"/>
          <w:rtl/>
        </w:rPr>
        <w:t>التمييز العنصر</w:t>
      </w:r>
      <w:r w:rsidR="00FC4A9E" w:rsidRPr="00FC4A9E">
        <w:rPr>
          <w:rFonts w:ascii="Arial" w:hAnsi="Arial" w:cs="Arial" w:hint="cs"/>
          <w:color w:val="333333"/>
          <w:sz w:val="32"/>
          <w:szCs w:val="32"/>
          <w:shd w:val="clear" w:color="auto" w:fill="FFFFFF"/>
          <w:rtl/>
        </w:rPr>
        <w:t>ي</w:t>
      </w:r>
      <w:r w:rsidR="00FC4A9E">
        <w:rPr>
          <w:rFonts w:ascii="Arial" w:hAnsi="Arial" w:cs="Arial" w:hint="cs"/>
          <w:color w:val="333333"/>
          <w:rtl/>
        </w:rPr>
        <w:t>.</w:t>
      </w:r>
    </w:p>
    <w:p w:rsidR="00126BF6" w:rsidRDefault="00E30B8A" w:rsidP="00126BF6">
      <w:pPr>
        <w:jc w:val="right"/>
        <w:rPr>
          <w:rFonts w:ascii="Arial" w:hAnsi="Arial" w:cs="Arial"/>
          <w:b/>
          <w:bCs/>
          <w:color w:val="333333"/>
          <w:rtl/>
        </w:rPr>
      </w:pPr>
      <w:r w:rsidRPr="00FC4A9E">
        <w:rPr>
          <w:rFonts w:ascii="Arial" w:hAnsi="Arial" w:cs="Arial"/>
          <w:color w:val="333333"/>
        </w:rPr>
        <w:t xml:space="preserve"> </w:t>
      </w:r>
      <w:r>
        <w:rPr>
          <w:rFonts w:ascii="Arial" w:hAnsi="Arial" w:cs="Arial"/>
          <w:color w:val="333333"/>
        </w:rPr>
        <w:br/>
      </w:r>
      <w:r w:rsidR="00217091" w:rsidRPr="00217091">
        <w:rPr>
          <w:rFonts w:ascii="Arial" w:hAnsi="Arial" w:cs="Arial" w:hint="cs"/>
          <w:b/>
          <w:bCs/>
          <w:color w:val="333333"/>
          <w:sz w:val="44"/>
          <w:szCs w:val="44"/>
          <w:rtl/>
        </w:rPr>
        <w:t>اثار الفقر و الجوع على المجتمع:</w:t>
      </w:r>
    </w:p>
    <w:p w:rsidR="00126BF6" w:rsidRDefault="00217091" w:rsidP="00126BF6">
      <w:pPr>
        <w:jc w:val="right"/>
        <w:rPr>
          <w:rFonts w:ascii="Arial" w:hAnsi="Arial" w:cs="Arial"/>
          <w:color w:val="202124"/>
          <w:sz w:val="30"/>
          <w:szCs w:val="30"/>
          <w:shd w:val="clear" w:color="auto" w:fill="FFFFFF"/>
          <w:rtl/>
        </w:rPr>
      </w:pPr>
      <w:r>
        <w:rPr>
          <w:rFonts w:ascii="Arial" w:hAnsi="Arial" w:cs="Arial"/>
          <w:color w:val="040C28"/>
          <w:sz w:val="30"/>
          <w:szCs w:val="30"/>
          <w:rtl/>
        </w:rPr>
        <w:t>تراجع المستوى التعليمي بسبب ارتفاع نسب التسرب المدرسي في الأسر الفقير</w:t>
      </w:r>
      <w:r w:rsidR="00126BF6">
        <w:rPr>
          <w:rFonts w:ascii="Arial" w:hAnsi="Arial" w:cs="Arial" w:hint="cs"/>
          <w:color w:val="040C28"/>
          <w:sz w:val="30"/>
          <w:szCs w:val="30"/>
          <w:rtl/>
        </w:rPr>
        <w:t>ة</w:t>
      </w:r>
      <w:r>
        <w:rPr>
          <w:rFonts w:ascii="Arial" w:hAnsi="Arial" w:cs="Arial"/>
          <w:color w:val="202124"/>
          <w:sz w:val="30"/>
          <w:szCs w:val="30"/>
          <w:shd w:val="clear" w:color="auto" w:fill="FFFFFF"/>
        </w:rPr>
        <w:t xml:space="preserve"> </w:t>
      </w:r>
      <w:r>
        <w:rPr>
          <w:rFonts w:ascii="Arial" w:hAnsi="Arial" w:cs="Arial"/>
          <w:color w:val="202124"/>
          <w:sz w:val="30"/>
          <w:szCs w:val="30"/>
          <w:shd w:val="clear" w:color="auto" w:fill="FFFFFF"/>
          <w:rtl/>
        </w:rPr>
        <w:t>انتشار الأمراض</w:t>
      </w:r>
      <w:r w:rsidR="00126BF6">
        <w:rPr>
          <w:rFonts w:ascii="Arial" w:hAnsi="Arial" w:cs="Arial" w:hint="cs"/>
          <w:color w:val="202124"/>
          <w:sz w:val="30"/>
          <w:szCs w:val="30"/>
          <w:shd w:val="clear" w:color="auto" w:fill="FFFFFF"/>
          <w:rtl/>
        </w:rPr>
        <w:t xml:space="preserve"> و</w:t>
      </w:r>
      <w:r>
        <w:rPr>
          <w:rFonts w:ascii="Arial" w:hAnsi="Arial" w:cs="Arial"/>
          <w:color w:val="202124"/>
          <w:sz w:val="30"/>
          <w:szCs w:val="30"/>
          <w:shd w:val="clear" w:color="auto" w:fill="FFFFFF"/>
          <w:rtl/>
        </w:rPr>
        <w:t xml:space="preserve"> والأوبئة نتيجة قلة موارد الفقير وعدم قدرته على تلقي العلاج والاستشارات الطبي</w:t>
      </w:r>
      <w:r>
        <w:rPr>
          <w:rFonts w:ascii="Arial" w:hAnsi="Arial" w:cs="Arial" w:hint="cs"/>
          <w:color w:val="202124"/>
          <w:sz w:val="30"/>
          <w:szCs w:val="30"/>
          <w:shd w:val="clear" w:color="auto" w:fill="FFFFFF"/>
          <w:rtl/>
        </w:rPr>
        <w:t>ة</w:t>
      </w:r>
      <w:r w:rsidR="00126BF6">
        <w:rPr>
          <w:rFonts w:ascii="Arial" w:hAnsi="Arial" w:cs="Arial" w:hint="cs"/>
          <w:color w:val="202124"/>
          <w:sz w:val="30"/>
          <w:szCs w:val="30"/>
          <w:shd w:val="clear" w:color="auto" w:fill="FFFFFF"/>
          <w:rtl/>
        </w:rPr>
        <w:t>.</w:t>
      </w:r>
    </w:p>
    <w:p w:rsidR="00126BF6" w:rsidRDefault="00126BF6" w:rsidP="00126BF6">
      <w:pPr>
        <w:jc w:val="right"/>
        <w:rPr>
          <w:rFonts w:ascii="Arial" w:hAnsi="Arial" w:cs="Arial"/>
          <w:b/>
          <w:bCs/>
          <w:color w:val="333333"/>
          <w:sz w:val="44"/>
          <w:szCs w:val="44"/>
          <w:rtl/>
        </w:rPr>
      </w:pPr>
      <w:r w:rsidRPr="00126BF6">
        <w:rPr>
          <w:rFonts w:ascii="Arial" w:hAnsi="Arial" w:cs="Arial"/>
          <w:b/>
          <w:bCs/>
          <w:color w:val="333333"/>
          <w:sz w:val="44"/>
          <w:szCs w:val="44"/>
          <w:rtl/>
        </w:rPr>
        <w:t>حلول لتقليل الفقر و الجوع</w:t>
      </w:r>
      <w:r>
        <w:rPr>
          <w:rFonts w:ascii="Arial" w:hAnsi="Arial" w:cs="Arial" w:hint="cs"/>
          <w:b/>
          <w:bCs/>
          <w:color w:val="333333"/>
          <w:sz w:val="44"/>
          <w:szCs w:val="44"/>
          <w:rtl/>
        </w:rPr>
        <w:t>:</w:t>
      </w:r>
    </w:p>
    <w:p w:rsidR="00126BF6" w:rsidRDefault="00E30B8A" w:rsidP="00126BF6">
      <w:pPr>
        <w:jc w:val="right"/>
        <w:rPr>
          <w:rFonts w:ascii="Arial" w:hAnsi="Arial" w:cs="Arial"/>
          <w:color w:val="202122"/>
          <w:sz w:val="32"/>
          <w:szCs w:val="32"/>
          <w:shd w:val="clear" w:color="auto" w:fill="FFFFFF"/>
          <w:rtl/>
        </w:rPr>
      </w:pPr>
      <w:r w:rsidRPr="00126BF6">
        <w:rPr>
          <w:rFonts w:ascii="Arial" w:hAnsi="Arial" w:cs="Arial"/>
          <w:b/>
          <w:bCs/>
          <w:color w:val="202122"/>
          <w:sz w:val="44"/>
          <w:szCs w:val="44"/>
          <w:shd w:val="clear" w:color="auto" w:fill="FFFFFF"/>
          <w:rtl/>
        </w:rPr>
        <w:t xml:space="preserve"> </w:t>
      </w:r>
      <w:r w:rsidR="00126BF6">
        <w:rPr>
          <w:rFonts w:ascii="Arial" w:hAnsi="Arial" w:cs="Arial" w:hint="cs"/>
          <w:color w:val="202122"/>
          <w:sz w:val="32"/>
          <w:szCs w:val="32"/>
          <w:shd w:val="clear" w:color="auto" w:fill="FFFFFF"/>
          <w:rtl/>
        </w:rPr>
        <w:t>من الحلول لتقليل الفقر و الجوع هي:</w:t>
      </w:r>
    </w:p>
    <w:p w:rsidR="00984177" w:rsidRDefault="00126BF6" w:rsidP="00126BF6">
      <w:pPr>
        <w:jc w:val="right"/>
        <w:rPr>
          <w:rStyle w:val="Strong"/>
          <w:b w:val="0"/>
          <w:bCs w:val="0"/>
          <w:color w:val="333333"/>
          <w:sz w:val="32"/>
          <w:szCs w:val="32"/>
          <w:shd w:val="clear" w:color="auto" w:fill="FFFFFF"/>
          <w:rtl/>
        </w:rPr>
      </w:pPr>
      <w:r w:rsidRPr="00126BF6">
        <w:rPr>
          <w:color w:val="333333"/>
          <w:sz w:val="32"/>
          <w:szCs w:val="32"/>
          <w:shd w:val="clear" w:color="auto" w:fill="FFFFFF"/>
          <w:rtl/>
        </w:rPr>
        <w:t xml:space="preserve"> </w:t>
      </w:r>
      <w:r w:rsidR="004D1840">
        <w:rPr>
          <w:rFonts w:hint="cs"/>
          <w:color w:val="333333"/>
          <w:sz w:val="32"/>
          <w:szCs w:val="32"/>
          <w:shd w:val="clear" w:color="auto" w:fill="FFFFFF"/>
          <w:rtl/>
        </w:rPr>
        <w:t xml:space="preserve"> أن </w:t>
      </w:r>
      <w:r w:rsidRPr="00126BF6">
        <w:rPr>
          <w:rStyle w:val="Strong"/>
          <w:b w:val="0"/>
          <w:bCs w:val="0"/>
          <w:color w:val="333333"/>
          <w:sz w:val="32"/>
          <w:szCs w:val="32"/>
          <w:shd w:val="clear" w:color="auto" w:fill="FFFFFF"/>
          <w:rtl/>
        </w:rPr>
        <w:t>نركز على بناء المؤسسات</w:t>
      </w:r>
      <w:r>
        <w:rPr>
          <w:rStyle w:val="Strong"/>
          <w:rFonts w:hint="cs"/>
          <w:b w:val="0"/>
          <w:bCs w:val="0"/>
          <w:color w:val="333333"/>
          <w:sz w:val="32"/>
          <w:szCs w:val="32"/>
          <w:shd w:val="clear" w:color="auto" w:fill="FFFFFF"/>
          <w:rtl/>
        </w:rPr>
        <w:t xml:space="preserve"> و أن </w:t>
      </w:r>
      <w:r w:rsidR="00E86932">
        <w:rPr>
          <w:rStyle w:val="Strong"/>
          <w:b w:val="0"/>
          <w:bCs w:val="0"/>
          <w:color w:val="333333"/>
          <w:sz w:val="32"/>
          <w:szCs w:val="32"/>
          <w:shd w:val="clear" w:color="auto" w:fill="FFFFFF"/>
          <w:rtl/>
        </w:rPr>
        <w:t>نشجع الشفافية والمساءل</w:t>
      </w:r>
      <w:r w:rsidR="004D1840">
        <w:rPr>
          <w:rStyle w:val="Strong"/>
          <w:rFonts w:hint="cs"/>
          <w:b w:val="0"/>
          <w:bCs w:val="0"/>
          <w:color w:val="333333"/>
          <w:sz w:val="32"/>
          <w:szCs w:val="32"/>
          <w:shd w:val="clear" w:color="auto" w:fill="FFFFFF"/>
          <w:rtl/>
        </w:rPr>
        <w:t>ة و مؤتمرات للتوعية.</w:t>
      </w:r>
    </w:p>
    <w:p w:rsidR="000217D1" w:rsidRPr="000217D1" w:rsidRDefault="000217D1" w:rsidP="00126BF6">
      <w:pPr>
        <w:jc w:val="right"/>
        <w:rPr>
          <w:rFonts w:ascii="Arial" w:hAnsi="Arial" w:cs="Arial"/>
          <w:b/>
          <w:bCs/>
          <w:color w:val="333333"/>
          <w:sz w:val="44"/>
          <w:szCs w:val="44"/>
          <w:rtl/>
          <w:lang w:bidi="ar-JO"/>
        </w:rPr>
      </w:pPr>
      <w:r w:rsidRPr="000217D1">
        <w:rPr>
          <w:rFonts w:ascii="Arial" w:hAnsi="Arial" w:cs="Arial" w:hint="cs"/>
          <w:b/>
          <w:bCs/>
          <w:color w:val="333333"/>
          <w:sz w:val="44"/>
          <w:szCs w:val="44"/>
          <w:rtl/>
          <w:lang w:bidi="ar-JO"/>
        </w:rPr>
        <w:lastRenderedPageBreak/>
        <w:t>اكثر الدول التي يوجد بها الفقر و الجوع:</w:t>
      </w:r>
    </w:p>
    <w:p w:rsidR="00984177" w:rsidRDefault="000217D1" w:rsidP="000217D1">
      <w:pPr>
        <w:jc w:val="right"/>
        <w:rPr>
          <w:color w:val="454545"/>
          <w:spacing w:val="-5"/>
          <w:sz w:val="32"/>
          <w:szCs w:val="32"/>
          <w:shd w:val="clear" w:color="auto" w:fill="FFFFFF"/>
          <w:rtl/>
        </w:rPr>
      </w:pPr>
      <w:r>
        <w:rPr>
          <w:rFonts w:hint="cs"/>
          <w:color w:val="454545"/>
          <w:spacing w:val="-5"/>
          <w:sz w:val="32"/>
          <w:szCs w:val="32"/>
          <w:shd w:val="clear" w:color="auto" w:fill="FFFFFF"/>
          <w:rtl/>
        </w:rPr>
        <w:t xml:space="preserve">من اكثر الدول التي </w:t>
      </w:r>
      <w:r w:rsidR="00E86932">
        <w:rPr>
          <w:rFonts w:hint="cs"/>
          <w:color w:val="454545"/>
          <w:spacing w:val="-5"/>
          <w:sz w:val="32"/>
          <w:szCs w:val="32"/>
          <w:shd w:val="clear" w:color="auto" w:fill="FFFFFF"/>
          <w:rtl/>
        </w:rPr>
        <w:t>يوجد بها الفقر و الجوع هي:</w:t>
      </w:r>
    </w:p>
    <w:p w:rsidR="00E86932" w:rsidRDefault="004D1840" w:rsidP="000217D1">
      <w:pPr>
        <w:jc w:val="right"/>
        <w:rPr>
          <w:rFonts w:ascii="Arial" w:hAnsi="Arial" w:cs="Arial"/>
          <w:color w:val="040C28"/>
          <w:sz w:val="30"/>
          <w:szCs w:val="30"/>
          <w:rtl/>
        </w:rPr>
      </w:pPr>
      <w:r>
        <w:rPr>
          <w:rFonts w:ascii="Arial" w:hAnsi="Arial" w:cs="Arial" w:hint="cs"/>
          <w:color w:val="040C28"/>
          <w:sz w:val="30"/>
          <w:szCs w:val="30"/>
          <w:rtl/>
        </w:rPr>
        <w:t>ال</w:t>
      </w:r>
      <w:r w:rsidR="00E86932">
        <w:rPr>
          <w:rFonts w:ascii="Arial" w:hAnsi="Arial" w:cs="Arial"/>
          <w:color w:val="040C28"/>
          <w:sz w:val="30"/>
          <w:szCs w:val="30"/>
          <w:rtl/>
        </w:rPr>
        <w:t>هند ونيجيريا وجمهورية الكونغو الديمقراطية وإثيوبيا وبنغلاديش</w:t>
      </w:r>
      <w:r w:rsidR="00E86932">
        <w:rPr>
          <w:rFonts w:ascii="Arial" w:hAnsi="Arial" w:cs="Arial" w:hint="cs"/>
          <w:color w:val="040C28"/>
          <w:sz w:val="30"/>
          <w:szCs w:val="30"/>
          <w:rtl/>
        </w:rPr>
        <w:t>.</w:t>
      </w:r>
    </w:p>
    <w:p w:rsidR="00E86932" w:rsidRDefault="00E86932" w:rsidP="000217D1">
      <w:pPr>
        <w:jc w:val="right"/>
        <w:rPr>
          <w:rFonts w:ascii="Arial" w:hAnsi="Arial" w:cs="Arial"/>
          <w:b/>
          <w:bCs/>
          <w:color w:val="040C28"/>
          <w:sz w:val="44"/>
          <w:szCs w:val="44"/>
          <w:rtl/>
        </w:rPr>
      </w:pPr>
      <w:r>
        <w:rPr>
          <w:rFonts w:ascii="Arial" w:hAnsi="Arial" w:cs="Arial" w:hint="cs"/>
          <w:b/>
          <w:bCs/>
          <w:color w:val="040C28"/>
          <w:sz w:val="44"/>
          <w:szCs w:val="44"/>
          <w:rtl/>
        </w:rPr>
        <w:t>الخاتمة:</w:t>
      </w:r>
    </w:p>
    <w:p w:rsidR="00E86932" w:rsidRPr="00E86932" w:rsidRDefault="00E86932" w:rsidP="000217D1">
      <w:pPr>
        <w:jc w:val="right"/>
        <w:rPr>
          <w:rFonts w:ascii="Arial" w:hAnsi="Arial" w:cs="Arial"/>
          <w:color w:val="454545"/>
          <w:spacing w:val="-5"/>
          <w:sz w:val="32"/>
          <w:szCs w:val="32"/>
          <w:shd w:val="clear" w:color="auto" w:fill="FFFFFF"/>
          <w:rtl/>
        </w:rPr>
      </w:pPr>
      <w:r w:rsidRPr="00E86932">
        <w:rPr>
          <w:rFonts w:ascii="Arial" w:hAnsi="Arial" w:cs="Arial" w:hint="cs"/>
          <w:color w:val="454545"/>
          <w:spacing w:val="-5"/>
          <w:sz w:val="32"/>
          <w:szCs w:val="32"/>
          <w:shd w:val="clear" w:color="auto" w:fill="FFFFFF"/>
          <w:rtl/>
        </w:rPr>
        <w:t>و أخ</w:t>
      </w:r>
      <w:r>
        <w:rPr>
          <w:rFonts w:ascii="Arial" w:hAnsi="Arial" w:cs="Arial" w:hint="cs"/>
          <w:color w:val="454545"/>
          <w:spacing w:val="-5"/>
          <w:sz w:val="32"/>
          <w:szCs w:val="32"/>
          <w:shd w:val="clear" w:color="auto" w:fill="FFFFFF"/>
          <w:rtl/>
        </w:rPr>
        <w:t>يرا الفقر و الجوع من اهم المشاكل في العالم و يجب ان نوعي الاجيال القادم</w:t>
      </w:r>
      <w:r w:rsidR="004D1840">
        <w:rPr>
          <w:rFonts w:ascii="Arial" w:hAnsi="Arial" w:cs="Arial" w:hint="cs"/>
          <w:color w:val="454545"/>
          <w:spacing w:val="-5"/>
          <w:sz w:val="32"/>
          <w:szCs w:val="32"/>
          <w:shd w:val="clear" w:color="auto" w:fill="FFFFFF"/>
          <w:rtl/>
        </w:rPr>
        <w:t>ة بهذه المشكلة و نتمنى ان يوما ما نتخلص من هذه المشكلة.</w:t>
      </w:r>
    </w:p>
    <w:p w:rsidR="00984177" w:rsidRPr="00984177" w:rsidRDefault="000217D1" w:rsidP="009702CF">
      <w:pPr>
        <w:jc w:val="right"/>
        <w:rPr>
          <w:b/>
          <w:bCs/>
          <w:color w:val="454545"/>
          <w:spacing w:val="-5"/>
          <w:sz w:val="44"/>
          <w:szCs w:val="44"/>
          <w:shd w:val="clear" w:color="auto" w:fill="FFFFFF"/>
          <w:rtl/>
        </w:rPr>
      </w:pPr>
      <w:r>
        <w:rPr>
          <w:rFonts w:hint="cs"/>
          <w:b/>
          <w:bCs/>
          <w:color w:val="454545"/>
          <w:spacing w:val="-5"/>
          <w:sz w:val="44"/>
          <w:szCs w:val="44"/>
          <w:shd w:val="clear" w:color="auto" w:fill="FFFFFF"/>
          <w:rtl/>
        </w:rPr>
        <w:t>المصادر:</w:t>
      </w:r>
    </w:p>
    <w:p w:rsidR="00984177" w:rsidRDefault="0034038F" w:rsidP="009702CF">
      <w:pPr>
        <w:jc w:val="right"/>
        <w:rPr>
          <w:color w:val="454545"/>
          <w:spacing w:val="-5"/>
          <w:sz w:val="32"/>
          <w:szCs w:val="32"/>
          <w:shd w:val="clear" w:color="auto" w:fill="FFFFFF"/>
          <w:rtl/>
        </w:rPr>
      </w:pPr>
      <w:hyperlink r:id="rId7" w:history="1">
        <w:r w:rsidR="00984177" w:rsidRPr="000D3F54">
          <w:rPr>
            <w:rStyle w:val="Hyperlink"/>
            <w:spacing w:val="-5"/>
            <w:sz w:val="32"/>
            <w:szCs w:val="32"/>
            <w:shd w:val="clear" w:color="auto" w:fill="FFFFFF"/>
          </w:rPr>
          <w:t>https://www.un.org/ar/global-issues/ending-poverty</w:t>
        </w:r>
      </w:hyperlink>
    </w:p>
    <w:p w:rsidR="00FC4A9E" w:rsidRDefault="0034038F" w:rsidP="009702CF">
      <w:pPr>
        <w:jc w:val="right"/>
        <w:rPr>
          <w:color w:val="454545"/>
          <w:spacing w:val="-5"/>
          <w:sz w:val="32"/>
          <w:szCs w:val="32"/>
          <w:shd w:val="clear" w:color="auto" w:fill="FFFFFF"/>
          <w:rtl/>
        </w:rPr>
      </w:pPr>
      <w:hyperlink r:id="rId8" w:history="1">
        <w:r w:rsidR="00FC4A9E" w:rsidRPr="000D3F54">
          <w:rPr>
            <w:rStyle w:val="Hyperlink"/>
            <w:spacing w:val="-5"/>
            <w:sz w:val="32"/>
            <w:szCs w:val="32"/>
            <w:shd w:val="clear" w:color="auto" w:fill="FFFFFF"/>
          </w:rPr>
          <w:t>https://mawdoo3.com/%D8%A3%D8%B3%D8%A8%D8%A7%D8%A8_%D8%A7%D9%84%D9%81%D9%82%D8%B1_%D9%88%D8%B9%D9%84%D8%A7%D8%AC%D9%87</w:t>
        </w:r>
      </w:hyperlink>
    </w:p>
    <w:p w:rsidR="00126BF6" w:rsidRDefault="0034038F" w:rsidP="009702CF">
      <w:pPr>
        <w:jc w:val="right"/>
        <w:rPr>
          <w:color w:val="454545"/>
          <w:spacing w:val="-5"/>
          <w:sz w:val="32"/>
          <w:szCs w:val="32"/>
          <w:shd w:val="clear" w:color="auto" w:fill="FFFFFF"/>
          <w:rtl/>
        </w:rPr>
      </w:pPr>
      <w:hyperlink r:id="rId9" w:history="1">
        <w:r w:rsidR="00126BF6" w:rsidRPr="000D3F54">
          <w:rPr>
            <w:rStyle w:val="Hyperlink"/>
            <w:spacing w:val="-5"/>
            <w:sz w:val="32"/>
            <w:szCs w:val="32"/>
            <w:shd w:val="clear" w:color="auto" w:fill="FFFFFF"/>
          </w:rPr>
          <w:t>https://blogs.worldbank.org/ar/voices/way-out-poverty-and-corruption-paved-good-governance</w:t>
        </w:r>
      </w:hyperlink>
    </w:p>
    <w:p w:rsidR="00126BF6" w:rsidRDefault="00126BF6" w:rsidP="009702CF">
      <w:pPr>
        <w:jc w:val="right"/>
        <w:rPr>
          <w:color w:val="454545"/>
          <w:spacing w:val="-5"/>
          <w:sz w:val="32"/>
          <w:szCs w:val="32"/>
          <w:shd w:val="clear" w:color="auto" w:fill="FFFFFF"/>
          <w:rtl/>
        </w:rPr>
      </w:pPr>
    </w:p>
    <w:p w:rsidR="00FC4A9E" w:rsidRDefault="00FC4A9E" w:rsidP="009702CF">
      <w:pPr>
        <w:jc w:val="right"/>
        <w:rPr>
          <w:color w:val="454545"/>
          <w:spacing w:val="-5"/>
          <w:sz w:val="32"/>
          <w:szCs w:val="32"/>
          <w:shd w:val="clear" w:color="auto" w:fill="FFFFFF"/>
          <w:rtl/>
        </w:rPr>
      </w:pPr>
    </w:p>
    <w:p w:rsidR="00984177" w:rsidRPr="00984177" w:rsidRDefault="00984177" w:rsidP="009702CF">
      <w:pPr>
        <w:jc w:val="right"/>
        <w:rPr>
          <w:color w:val="454545"/>
          <w:spacing w:val="-5"/>
          <w:sz w:val="32"/>
          <w:szCs w:val="32"/>
          <w:shd w:val="clear" w:color="auto" w:fill="FFFFFF"/>
          <w:rtl/>
        </w:rPr>
      </w:pPr>
    </w:p>
    <w:p w:rsidR="0025166E" w:rsidRPr="0025166E" w:rsidRDefault="0025166E" w:rsidP="009702CF">
      <w:pPr>
        <w:jc w:val="right"/>
        <w:rPr>
          <w:sz w:val="44"/>
          <w:szCs w:val="44"/>
          <w:rtl/>
          <w:lang w:bidi="ar-JO"/>
        </w:rPr>
      </w:pPr>
    </w:p>
    <w:p w:rsidR="00941490" w:rsidRPr="00941490" w:rsidRDefault="00941490" w:rsidP="00941490">
      <w:pPr>
        <w:jc w:val="right"/>
        <w:rPr>
          <w:sz w:val="32"/>
          <w:szCs w:val="32"/>
          <w:rtl/>
          <w:lang w:bidi="ar-JO"/>
        </w:rPr>
      </w:pPr>
    </w:p>
    <w:p w:rsidR="00941490" w:rsidRPr="00941490" w:rsidRDefault="00941490" w:rsidP="00941490">
      <w:pPr>
        <w:jc w:val="both"/>
        <w:rPr>
          <w:sz w:val="32"/>
          <w:szCs w:val="32"/>
          <w:lang w:bidi="ar-JO"/>
        </w:rPr>
      </w:pPr>
    </w:p>
    <w:p w:rsidR="00941490" w:rsidRPr="00941490" w:rsidRDefault="00941490" w:rsidP="00941490">
      <w:pPr>
        <w:jc w:val="both"/>
        <w:rPr>
          <w:sz w:val="32"/>
          <w:szCs w:val="32"/>
          <w:rtl/>
          <w:lang w:bidi="ar-JO"/>
        </w:rPr>
      </w:pPr>
    </w:p>
    <w:sectPr w:rsidR="00941490" w:rsidRPr="00941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Helvetica">
    <w:panose1 w:val="020B0504020202020204"/>
    <w:charset w:val="00"/>
    <w:family w:val="swiss"/>
    <w:pitch w:val="variable"/>
    <w:sig w:usb0="E0002EFF" w:usb1="C000785B" w:usb2="00000009" w:usb3="00000000" w:csb0="000001FF" w:csb1="00000000"/>
  </w:font>
  <w:font w:name="Ami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B0A87"/>
    <w:multiLevelType w:val="hybridMultilevel"/>
    <w:tmpl w:val="287C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D6441"/>
    <w:multiLevelType w:val="hybridMultilevel"/>
    <w:tmpl w:val="6ADAB0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698A1606"/>
    <w:multiLevelType w:val="hybridMultilevel"/>
    <w:tmpl w:val="2D12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3B"/>
    <w:rsid w:val="000217D1"/>
    <w:rsid w:val="00126BF6"/>
    <w:rsid w:val="001D2117"/>
    <w:rsid w:val="00217091"/>
    <w:rsid w:val="00250511"/>
    <w:rsid w:val="0025166E"/>
    <w:rsid w:val="0034038F"/>
    <w:rsid w:val="004D1840"/>
    <w:rsid w:val="005F506A"/>
    <w:rsid w:val="005F56A3"/>
    <w:rsid w:val="00651BB0"/>
    <w:rsid w:val="00941490"/>
    <w:rsid w:val="009702CF"/>
    <w:rsid w:val="00984177"/>
    <w:rsid w:val="00A9606B"/>
    <w:rsid w:val="00AD258F"/>
    <w:rsid w:val="00CA173B"/>
    <w:rsid w:val="00CA78DD"/>
    <w:rsid w:val="00E30B8A"/>
    <w:rsid w:val="00E86932"/>
    <w:rsid w:val="00ED783E"/>
    <w:rsid w:val="00FC4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11"/>
  <w15:chartTrackingRefBased/>
  <w15:docId w15:val="{22E6A250-6FCF-4A4D-B934-73B01B45B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511"/>
    <w:pPr>
      <w:ind w:left="720"/>
      <w:contextualSpacing/>
    </w:pPr>
  </w:style>
  <w:style w:type="character" w:styleId="Hyperlink">
    <w:name w:val="Hyperlink"/>
    <w:basedOn w:val="DefaultParagraphFont"/>
    <w:uiPriority w:val="99"/>
    <w:unhideWhenUsed/>
    <w:rsid w:val="00984177"/>
    <w:rPr>
      <w:color w:val="0563C1" w:themeColor="hyperlink"/>
      <w:u w:val="single"/>
    </w:rPr>
  </w:style>
  <w:style w:type="character" w:styleId="Strong">
    <w:name w:val="Strong"/>
    <w:basedOn w:val="DefaultParagraphFont"/>
    <w:uiPriority w:val="22"/>
    <w:qFormat/>
    <w:rsid w:val="00126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wdoo3.com/%D8%A3%D8%B3%D8%A8%D8%A7%D8%A8_%D8%A7%D9%84%D9%81%D9%82%D8%B1_%D9%88%D8%B9%D9%84%D8%A7%D8%AC%D9%87" TargetMode="External"/><Relationship Id="rId3" Type="http://schemas.openxmlformats.org/officeDocument/2006/relationships/settings" Target="settings.xml"/><Relationship Id="rId7" Type="http://schemas.openxmlformats.org/officeDocument/2006/relationships/hyperlink" Target="https://www.un.org/ar/global-issues/ending-pover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s.worldbank.org/ar/voices/way-out-poverty-and-corruption-paved-good-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2023-05-20T17:10:00Z</dcterms:created>
  <dcterms:modified xsi:type="dcterms:W3CDTF">2023-05-23T20:12:00Z</dcterms:modified>
</cp:coreProperties>
</file>