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96" w:rsidRPr="00614D96" w:rsidRDefault="00614D96" w:rsidP="00614D96">
      <w:pPr>
        <w:jc w:val="right"/>
        <w:rPr>
          <w:sz w:val="44"/>
          <w:szCs w:val="44"/>
        </w:rPr>
      </w:pPr>
      <w:r>
        <w:rPr>
          <w:rFonts w:cs="Arial"/>
          <w:rtl/>
        </w:rPr>
        <w:t>‏</w:t>
      </w:r>
      <w:r w:rsidRPr="00614D96">
        <w:rPr>
          <w:rFonts w:cs="Arial"/>
          <w:sz w:val="44"/>
          <w:szCs w:val="44"/>
          <w:rtl/>
        </w:rPr>
        <w:t>في يوم ستة شباط 2023 ضرب</w:t>
      </w:r>
      <w:bookmarkStart w:id="0" w:name="_GoBack"/>
      <w:bookmarkEnd w:id="0"/>
      <w:r w:rsidRPr="00614D96">
        <w:rPr>
          <w:rFonts w:cs="Arial"/>
          <w:sz w:val="44"/>
          <w:szCs w:val="44"/>
          <w:rtl/>
        </w:rPr>
        <w:t xml:space="preserve"> زلزالين كارثيين جنوب تركيا و سوريا، الامر الدي ادى الى وقوع الكثير من الضحايا و المصابين</w:t>
      </w:r>
      <w:r w:rsidRPr="00614D96">
        <w:rPr>
          <w:sz w:val="44"/>
          <w:szCs w:val="44"/>
        </w:rPr>
        <w:t xml:space="preserve"> </w:t>
      </w:r>
    </w:p>
    <w:p w:rsidR="00614D96" w:rsidRPr="00614D96" w:rsidRDefault="00614D96" w:rsidP="00614D96">
      <w:pPr>
        <w:jc w:val="right"/>
        <w:rPr>
          <w:sz w:val="44"/>
          <w:szCs w:val="44"/>
        </w:rPr>
      </w:pPr>
    </w:p>
    <w:p w:rsidR="00614D96" w:rsidRPr="00614D96" w:rsidRDefault="00614D96" w:rsidP="00614D96">
      <w:pPr>
        <w:jc w:val="right"/>
        <w:rPr>
          <w:sz w:val="44"/>
          <w:szCs w:val="44"/>
        </w:rPr>
      </w:pPr>
      <w:r w:rsidRPr="00614D96">
        <w:rPr>
          <w:rFonts w:cs="Arial"/>
          <w:sz w:val="44"/>
          <w:szCs w:val="44"/>
          <w:rtl/>
        </w:rPr>
        <w:t>الان و بعد شهر من الكارثة اكددت منظمة الييونن بان اكثر من 850 الف طفل لا يزالون من غير مأوى و لا مكان لهم بعد خروجهم من منازلهم المتضررة أو المدمرة. ولم يتاكد بعد عدد الاطفال الذين قتلوا أو أصيبوا خلال الزلازل وما بعدها ولكن من المرجح أن يصل الرقم إلى عدة الاف. وصل اجمالي عدد القتلى من الزلازل الى اكثر من 50 الف شخص بالاضافة الئ إصابة الالاف. كان تأثير الزلازل على الاطفال و عائلاتهم مدمرا، تاركا مئات الالاف في ظروف بائسة. العديد من العائلات فقدت منازلها و تعيش الان في جوع و قلة المال والبرد و عدم الطمئنينة في الليل. جعل اطفال المنطقة في مزيد من الخوف والبأس و فقدان الامل</w:t>
      </w:r>
      <w:r w:rsidRPr="00614D96">
        <w:rPr>
          <w:sz w:val="44"/>
          <w:szCs w:val="44"/>
        </w:rPr>
        <w:t xml:space="preserve">. </w:t>
      </w:r>
    </w:p>
    <w:p w:rsidR="00614D96" w:rsidRDefault="00614D96" w:rsidP="00614D96">
      <w:pPr>
        <w:jc w:val="right"/>
        <w:rPr>
          <w:rFonts w:cs="Arial"/>
          <w:sz w:val="44"/>
          <w:szCs w:val="44"/>
        </w:rPr>
      </w:pPr>
      <w:r w:rsidRPr="00614D96">
        <w:rPr>
          <w:rFonts w:cs="Arial"/>
          <w:sz w:val="44"/>
          <w:szCs w:val="44"/>
          <w:rtl/>
        </w:rPr>
        <w:t>الوضع الكارثي ادى في جميع الدول لتبرع للمساعدة و لكن ليس بالقدر الكافي</w:t>
      </w:r>
    </w:p>
    <w:p w:rsidR="009D1DFC" w:rsidRPr="00614D96" w:rsidRDefault="00614D96" w:rsidP="00614D96">
      <w:pPr>
        <w:jc w:val="right"/>
        <w:rPr>
          <w:sz w:val="44"/>
          <w:szCs w:val="44"/>
        </w:rPr>
      </w:pPr>
      <w:r>
        <w:rPr>
          <w:noProof/>
          <w:sz w:val="44"/>
          <w:szCs w:val="44"/>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343275" cy="3477220"/>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128538043_turkey_two_earthquakes_locator_map640-nc-3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3275" cy="3477220"/>
                    </a:xfrm>
                    <a:prstGeom prst="rect">
                      <a:avLst/>
                    </a:prstGeom>
                  </pic:spPr>
                </pic:pic>
              </a:graphicData>
            </a:graphic>
          </wp:anchor>
        </w:drawing>
      </w:r>
    </w:p>
    <w:sectPr w:rsidR="009D1DFC" w:rsidRPr="00614D96" w:rsidSect="00614D96">
      <w:headerReference w:type="default" r:id="rId7"/>
      <w:footerReference w:type="default" r:id="rId8"/>
      <w:pgSz w:w="12240" w:h="15840"/>
      <w:pgMar w:top="1440" w:right="1440" w:bottom="1440" w:left="1440" w:header="720" w:footer="720" w:gutter="0"/>
      <w:pgBorders w:offsetFrom="page">
        <w:top w:val="peopleWaving" w:sz="15" w:space="24" w:color="auto"/>
        <w:left w:val="peopleWaving" w:sz="15" w:space="24" w:color="auto"/>
        <w:bottom w:val="peopleWaving" w:sz="15" w:space="24" w:color="auto"/>
        <w:right w:val="peopleWaving"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4A5" w:rsidRDefault="000B74A5" w:rsidP="00614D96">
      <w:pPr>
        <w:spacing w:after="0" w:line="240" w:lineRule="auto"/>
      </w:pPr>
      <w:r>
        <w:separator/>
      </w:r>
    </w:p>
  </w:endnote>
  <w:endnote w:type="continuationSeparator" w:id="0">
    <w:p w:rsidR="000B74A5" w:rsidRDefault="000B74A5" w:rsidP="0061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96" w:rsidRDefault="00614D96" w:rsidP="00614D96">
    <w:pPr>
      <w:pStyle w:val="Footer"/>
    </w:pPr>
  </w:p>
  <w:p w:rsidR="00614D96" w:rsidRDefault="00614D96" w:rsidP="00614D96">
    <w:pPr>
      <w:pStyle w:val="Footer"/>
    </w:pPr>
  </w:p>
  <w:p w:rsidR="00614D96" w:rsidRDefault="00614D96" w:rsidP="00614D96">
    <w:pPr>
      <w:pStyle w:val="Footer"/>
    </w:pPr>
  </w:p>
  <w:p w:rsidR="00614D96" w:rsidRPr="00614D96" w:rsidRDefault="00614D96" w:rsidP="00614D96">
    <w:pPr>
      <w:pStyle w:val="Footer"/>
      <w:rPr>
        <w:rFonts w:cs="Arial"/>
        <w:sz w:val="32"/>
        <w:szCs w:val="32"/>
      </w:rPr>
    </w:pPr>
    <w:r w:rsidRPr="00614D96">
      <w:rPr>
        <w:rFonts w:cs="Arial" w:hint="cs"/>
        <w:sz w:val="32"/>
        <w:szCs w:val="32"/>
        <w:rtl/>
      </w:rPr>
      <w:t>‏بندر</w:t>
    </w:r>
    <w:r w:rsidRPr="00614D96">
      <w:rPr>
        <w:rFonts w:cs="Arial"/>
        <w:sz w:val="32"/>
        <w:szCs w:val="32"/>
        <w:rtl/>
      </w:rPr>
      <w:t xml:space="preserve"> </w:t>
    </w:r>
    <w:r w:rsidRPr="00614D96">
      <w:rPr>
        <w:rFonts w:cs="Arial" w:hint="cs"/>
        <w:sz w:val="32"/>
        <w:szCs w:val="32"/>
        <w:rtl/>
      </w:rPr>
      <w:t>العمري</w:t>
    </w:r>
    <w:r w:rsidRPr="00614D96">
      <w:rPr>
        <w:rFonts w:cs="Arial" w:hint="cs"/>
        <w:sz w:val="32"/>
        <w:szCs w:val="32"/>
        <w:rtl/>
        <w:lang w:bidi="ar-JO"/>
      </w:rPr>
      <w:t>,</w:t>
    </w:r>
    <w:r w:rsidRPr="00614D96">
      <w:rPr>
        <w:rFonts w:cs="Arial"/>
        <w:sz w:val="32"/>
        <w:szCs w:val="32"/>
        <w:rtl/>
      </w:rPr>
      <w:t xml:space="preserve"> </w:t>
    </w:r>
    <w:r w:rsidRPr="00614D96">
      <w:rPr>
        <w:rFonts w:cs="Arial" w:hint="cs"/>
        <w:sz w:val="32"/>
        <w:szCs w:val="32"/>
        <w:rtl/>
      </w:rPr>
      <w:t>سند</w:t>
    </w:r>
    <w:r w:rsidRPr="00614D96">
      <w:rPr>
        <w:rFonts w:cs="Arial"/>
        <w:sz w:val="32"/>
        <w:szCs w:val="32"/>
        <w:rtl/>
      </w:rPr>
      <w:t xml:space="preserve"> </w:t>
    </w:r>
    <w:r w:rsidRPr="00614D96">
      <w:rPr>
        <w:rFonts w:cs="Arial" w:hint="cs"/>
        <w:sz w:val="32"/>
        <w:szCs w:val="32"/>
        <w:rtl/>
      </w:rPr>
      <w:t>قصوص,</w:t>
    </w:r>
    <w:r w:rsidRPr="00614D96">
      <w:rPr>
        <w:rFonts w:cs="Arial"/>
        <w:sz w:val="32"/>
        <w:szCs w:val="32"/>
        <w:rtl/>
      </w:rPr>
      <w:t xml:space="preserve"> </w:t>
    </w:r>
    <w:r w:rsidRPr="00614D96">
      <w:rPr>
        <w:rFonts w:cs="Arial" w:hint="cs"/>
        <w:sz w:val="32"/>
        <w:szCs w:val="32"/>
        <w:rtl/>
      </w:rPr>
      <w:t>فارس</w:t>
    </w:r>
    <w:r w:rsidRPr="00614D96">
      <w:rPr>
        <w:rFonts w:cs="Arial"/>
        <w:sz w:val="32"/>
        <w:szCs w:val="32"/>
        <w:rtl/>
      </w:rPr>
      <w:t xml:space="preserve"> </w:t>
    </w:r>
    <w:r w:rsidRPr="00614D96">
      <w:rPr>
        <w:rFonts w:cs="Arial" w:hint="cs"/>
        <w:sz w:val="32"/>
        <w:szCs w:val="32"/>
        <w:rtl/>
      </w:rPr>
      <w:t>ضبيط,</w:t>
    </w:r>
    <w:r w:rsidRPr="00614D96">
      <w:rPr>
        <w:rFonts w:cs="Arial"/>
        <w:sz w:val="32"/>
        <w:szCs w:val="32"/>
        <w:rtl/>
      </w:rPr>
      <w:t xml:space="preserve"> </w:t>
    </w:r>
    <w:r w:rsidRPr="00614D96">
      <w:rPr>
        <w:rFonts w:cs="Arial" w:hint="cs"/>
        <w:sz w:val="32"/>
        <w:szCs w:val="32"/>
        <w:rtl/>
      </w:rPr>
      <w:t>آدم</w:t>
    </w:r>
    <w:r w:rsidRPr="00614D96">
      <w:rPr>
        <w:rFonts w:cs="Arial"/>
        <w:sz w:val="32"/>
        <w:szCs w:val="32"/>
        <w:rtl/>
      </w:rPr>
      <w:t xml:space="preserve"> </w:t>
    </w:r>
    <w:r w:rsidRPr="00614D96">
      <w:rPr>
        <w:rFonts w:cs="Arial" w:hint="cs"/>
        <w:sz w:val="32"/>
        <w:szCs w:val="32"/>
        <w:rtl/>
      </w:rPr>
      <w:t>المطاري</w:t>
    </w:r>
    <w:r>
      <w:rPr>
        <w:rFonts w:cs="Arial" w:hint="cs"/>
        <w:sz w:val="32"/>
        <w:szCs w:val="32"/>
        <w:rtl/>
      </w:rPr>
      <w:t>.</w:t>
    </w:r>
  </w:p>
  <w:p w:rsidR="00614D96" w:rsidRDefault="00614D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4A5" w:rsidRDefault="000B74A5" w:rsidP="00614D96">
      <w:pPr>
        <w:spacing w:after="0" w:line="240" w:lineRule="auto"/>
      </w:pPr>
      <w:r>
        <w:separator/>
      </w:r>
    </w:p>
  </w:footnote>
  <w:footnote w:type="continuationSeparator" w:id="0">
    <w:p w:rsidR="000B74A5" w:rsidRDefault="000B74A5" w:rsidP="0061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96" w:rsidRDefault="00614D96" w:rsidP="00614D96">
    <w:pPr>
      <w:pStyle w:val="Header"/>
    </w:pPr>
  </w:p>
  <w:p w:rsidR="00614D96" w:rsidRDefault="00614D96" w:rsidP="00614D96">
    <w:pPr>
      <w:pStyle w:val="Header"/>
      <w:jc w:val="center"/>
      <w:rPr>
        <w:rFonts w:cs="Arial"/>
        <w:sz w:val="72"/>
        <w:szCs w:val="72"/>
      </w:rPr>
    </w:pPr>
    <w:r w:rsidRPr="00614D96">
      <w:rPr>
        <w:rFonts w:cs="Arial"/>
        <w:sz w:val="72"/>
        <w:szCs w:val="72"/>
        <w:rtl/>
      </w:rPr>
      <w:t>الزلازل</w:t>
    </w:r>
  </w:p>
  <w:p w:rsidR="00614D96" w:rsidRPr="00614D96" w:rsidRDefault="00614D96" w:rsidP="00614D96">
    <w:pPr>
      <w:pStyle w:val="Header"/>
      <w:jc w:val="center"/>
      <w:rPr>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96"/>
    <w:rsid w:val="000B74A5"/>
    <w:rsid w:val="00391C25"/>
    <w:rsid w:val="00614D96"/>
    <w:rsid w:val="0069509B"/>
    <w:rsid w:val="00996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E582"/>
  <w15:chartTrackingRefBased/>
  <w15:docId w15:val="{6016602A-B086-4357-95C1-1AC31D6E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D96"/>
  </w:style>
  <w:style w:type="paragraph" w:styleId="Footer">
    <w:name w:val="footer"/>
    <w:basedOn w:val="Normal"/>
    <w:link w:val="FooterChar"/>
    <w:uiPriority w:val="99"/>
    <w:unhideWhenUsed/>
    <w:rsid w:val="0061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0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2023-05-20T16:44:00Z</dcterms:created>
  <dcterms:modified xsi:type="dcterms:W3CDTF">2023-05-20T16:55:00Z</dcterms:modified>
</cp:coreProperties>
</file>