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1"/>
        </w:rPr>
        <w:t xml:space="preserve">المدرسة</w:t>
      </w:r>
      <w:r w:rsidDel="00000000" w:rsidR="00000000" w:rsidRPr="00000000">
        <w:rPr>
          <w:sz w:val="56"/>
          <w:szCs w:val="56"/>
          <w:rtl w:val="1"/>
        </w:rPr>
        <w:t xml:space="preserve"> </w:t>
      </w:r>
      <w:r w:rsidDel="00000000" w:rsidR="00000000" w:rsidRPr="00000000">
        <w:rPr>
          <w:sz w:val="56"/>
          <w:szCs w:val="56"/>
          <w:rtl w:val="1"/>
        </w:rPr>
        <w:t xml:space="preserve">الوطنية</w:t>
      </w:r>
      <w:r w:rsidDel="00000000" w:rsidR="00000000" w:rsidRPr="00000000">
        <w:rPr>
          <w:sz w:val="56"/>
          <w:szCs w:val="56"/>
          <w:rtl w:val="1"/>
        </w:rPr>
        <w:t xml:space="preserve"> </w:t>
      </w:r>
      <w:r w:rsidDel="00000000" w:rsidR="00000000" w:rsidRPr="00000000">
        <w:rPr>
          <w:sz w:val="56"/>
          <w:szCs w:val="56"/>
          <w:rtl w:val="1"/>
        </w:rPr>
        <w:t xml:space="preserve">الأرثوذكسية</w:t>
      </w:r>
      <w:r w:rsidDel="00000000" w:rsidR="00000000" w:rsidRPr="00000000">
        <w:rPr>
          <w:sz w:val="56"/>
          <w:szCs w:val="56"/>
          <w:rtl w:val="1"/>
        </w:rPr>
        <w:t xml:space="preserve"> – </w:t>
      </w:r>
      <w:r w:rsidDel="00000000" w:rsidR="00000000" w:rsidRPr="00000000">
        <w:rPr>
          <w:sz w:val="56"/>
          <w:szCs w:val="56"/>
          <w:rtl w:val="1"/>
        </w:rPr>
        <w:t xml:space="preserve">الأشرفية</w:t>
      </w:r>
    </w:p>
    <w:p w:rsidR="00000000" w:rsidDel="00000000" w:rsidP="00000000" w:rsidRDefault="00000000" w:rsidRPr="00000000" w14:paraId="00000002">
      <w:pPr>
        <w:bidi w:val="1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أسم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الطالبـ</w:t>
      </w:r>
      <w:r w:rsidDel="00000000" w:rsidR="00000000" w:rsidRPr="00000000">
        <w:rPr>
          <w:sz w:val="44"/>
          <w:szCs w:val="44"/>
          <w:rtl w:val="1"/>
        </w:rPr>
        <w:t xml:space="preserve">/</w:t>
      </w:r>
      <w:r w:rsidDel="00000000" w:rsidR="00000000" w:rsidRPr="00000000">
        <w:rPr>
          <w:sz w:val="44"/>
          <w:szCs w:val="44"/>
          <w:rtl w:val="1"/>
        </w:rPr>
        <w:t xml:space="preserve">ـة</w:t>
      </w:r>
      <w:r w:rsidDel="00000000" w:rsidR="00000000" w:rsidRPr="00000000">
        <w:rPr>
          <w:sz w:val="44"/>
          <w:szCs w:val="44"/>
          <w:rtl w:val="1"/>
        </w:rPr>
        <w:t xml:space="preserve">:</w:t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44"/>
          <w:szCs w:val="44"/>
          <w:rtl w:val="1"/>
        </w:rPr>
        <w:t xml:space="preserve">الصف</w:t>
      </w:r>
      <w:r w:rsidDel="00000000" w:rsidR="00000000" w:rsidRPr="00000000">
        <w:rPr>
          <w:sz w:val="44"/>
          <w:szCs w:val="44"/>
          <w:rtl w:val="1"/>
        </w:rPr>
        <w:t xml:space="preserve">: </w:t>
      </w:r>
      <w:r w:rsidDel="00000000" w:rsidR="00000000" w:rsidRPr="00000000">
        <w:rPr>
          <w:sz w:val="44"/>
          <w:szCs w:val="44"/>
          <w:rtl w:val="1"/>
        </w:rPr>
        <w:t xml:space="preserve">السابع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الأساسي</w:t>
      </w:r>
      <w:r w:rsidDel="00000000" w:rsidR="00000000" w:rsidRPr="00000000">
        <w:rPr>
          <w:sz w:val="44"/>
          <w:szCs w:val="44"/>
          <w:rtl w:val="1"/>
        </w:rPr>
        <w:t xml:space="preserve"> (</w:t>
      </w:r>
      <w:r w:rsidDel="00000000" w:rsidR="00000000" w:rsidRPr="00000000">
        <w:rPr>
          <w:sz w:val="44"/>
          <w:szCs w:val="44"/>
          <w:rtl w:val="1"/>
        </w:rPr>
        <w:t xml:space="preserve">أ</w:t>
      </w:r>
      <w:r w:rsidDel="00000000" w:rsidR="00000000" w:rsidRPr="00000000">
        <w:rPr>
          <w:sz w:val="44"/>
          <w:szCs w:val="44"/>
          <w:rtl w:val="1"/>
        </w:rPr>
        <w:t xml:space="preserve">+</w:t>
      </w:r>
      <w:r w:rsidDel="00000000" w:rsidR="00000000" w:rsidRPr="00000000">
        <w:rPr>
          <w:sz w:val="44"/>
          <w:szCs w:val="44"/>
          <w:rtl w:val="1"/>
        </w:rPr>
        <w:t xml:space="preserve">ب</w:t>
      </w:r>
      <w:r w:rsidDel="00000000" w:rsidR="00000000" w:rsidRPr="00000000">
        <w:rPr>
          <w:sz w:val="44"/>
          <w:szCs w:val="44"/>
          <w:rtl w:val="1"/>
        </w:rPr>
        <w:t xml:space="preserve">)</w:t>
      </w:r>
    </w:p>
    <w:p w:rsidR="00000000" w:rsidDel="00000000" w:rsidP="00000000" w:rsidRDefault="00000000" w:rsidRPr="00000000" w14:paraId="00000003">
      <w:pPr>
        <w:bidi w:val="1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متابعة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السلامة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العامة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للمركبة</w:t>
      </w:r>
    </w:p>
    <w:tbl>
      <w:tblPr>
        <w:tblStyle w:val="Table1"/>
        <w:bidiVisual w:val="1"/>
        <w:tblW w:w="1293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400"/>
      </w:tblPr>
      <w:tblGrid>
        <w:gridCol w:w="6465"/>
        <w:gridCol w:w="6465"/>
        <w:tblGridChange w:id="0">
          <w:tblGrid>
            <w:gridCol w:w="6465"/>
            <w:gridCol w:w="6465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bidi w:val="1"/>
              <w:jc w:val="center"/>
              <w:rPr>
                <w:sz w:val="44"/>
                <w:szCs w:val="4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44"/>
                <w:szCs w:val="44"/>
                <w:rtl w:val="1"/>
              </w:rPr>
              <w:t xml:space="preserve">نوع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المتابعة</w:t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الحالة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المكابح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جيد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جدا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ً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الإطارات</w:t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جيد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جدا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ً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الإنارة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جيد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جدا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ً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حزام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الآمان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ممتاز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طفاية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الحريق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متوفره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_ 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جيده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العاكسة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متوفره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_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جيد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جدا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ً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ماء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المحرك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جيد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جدا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ً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زيت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المحرك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center"/>
              <w:rPr>
                <w:sz w:val="44"/>
                <w:szCs w:val="44"/>
              </w:rPr>
            </w:pPr>
            <w:r w:rsidDel="00000000" w:rsidR="00000000" w:rsidRPr="00000000">
              <w:rPr>
                <w:sz w:val="44"/>
                <w:szCs w:val="44"/>
                <w:rtl w:val="1"/>
              </w:rPr>
              <w:t xml:space="preserve">جيد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 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جدا</w:t>
            </w:r>
            <w:r w:rsidDel="00000000" w:rsidR="00000000" w:rsidRPr="00000000">
              <w:rPr>
                <w:sz w:val="44"/>
                <w:szCs w:val="44"/>
                <w:rtl w:val="1"/>
              </w:rPr>
              <w:t xml:space="preserve">ً</w:t>
            </w:r>
          </w:p>
        </w:tc>
      </w:tr>
    </w:tbl>
    <w:p w:rsidR="00000000" w:rsidDel="00000000" w:rsidP="00000000" w:rsidRDefault="00000000" w:rsidRPr="00000000" w14:paraId="00000016">
      <w:pPr>
        <w:bidi w:val="1"/>
        <w:jc w:val="center"/>
        <w:rPr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