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19" w:rsidRDefault="00F304A4" w:rsidP="00F304A4">
      <w:pPr>
        <w:pStyle w:val="Title"/>
        <w:jc w:val="center"/>
        <w:rPr>
          <w:rFonts w:ascii="Bodoni MT" w:hAnsi="Bodoni MT"/>
          <w:sz w:val="96"/>
          <w:szCs w:val="96"/>
        </w:rPr>
      </w:pPr>
      <w:r w:rsidRPr="00F304A4">
        <w:rPr>
          <w:rFonts w:ascii="Bodoni MT" w:hAnsi="Bodoni MT"/>
          <w:sz w:val="96"/>
          <w:szCs w:val="96"/>
        </w:rPr>
        <w:t>So plants move too!</w:t>
      </w:r>
    </w:p>
    <w:p w:rsidR="00F304A4" w:rsidRDefault="00F304A4" w:rsidP="00F304A4">
      <w:pPr>
        <w:pStyle w:val="Subtitle"/>
        <w:rPr>
          <w:color w:val="000000" w:themeColor="text1"/>
        </w:rPr>
      </w:pPr>
      <w:r w:rsidRPr="00F304A4">
        <w:rPr>
          <w:color w:val="000000" w:themeColor="text1"/>
        </w:rPr>
        <w:t xml:space="preserve">Done by: </w:t>
      </w:r>
      <w:proofErr w:type="spellStart"/>
      <w:r w:rsidRPr="00F304A4">
        <w:rPr>
          <w:color w:val="000000" w:themeColor="text1"/>
        </w:rPr>
        <w:t>samia</w:t>
      </w:r>
      <w:proofErr w:type="spellEnd"/>
      <w:r w:rsidRPr="00F304A4">
        <w:rPr>
          <w:color w:val="000000" w:themeColor="text1"/>
        </w:rPr>
        <w:t xml:space="preserve"> </w:t>
      </w:r>
      <w:proofErr w:type="spellStart"/>
      <w:r w:rsidRPr="00F304A4">
        <w:rPr>
          <w:color w:val="000000" w:themeColor="text1"/>
        </w:rPr>
        <w:t>yaghnam</w:t>
      </w:r>
      <w:proofErr w:type="spellEnd"/>
      <w:r w:rsidRPr="00F304A4">
        <w:rPr>
          <w:color w:val="000000" w:themeColor="text1"/>
        </w:rPr>
        <w:t xml:space="preserve">, hind al </w:t>
      </w:r>
      <w:proofErr w:type="spellStart"/>
      <w:r w:rsidRPr="00F304A4">
        <w:rPr>
          <w:color w:val="000000" w:themeColor="text1"/>
        </w:rPr>
        <w:t>shalabi</w:t>
      </w:r>
      <w:proofErr w:type="spellEnd"/>
      <w:r w:rsidRPr="00F304A4">
        <w:rPr>
          <w:color w:val="000000" w:themeColor="text1"/>
        </w:rPr>
        <w:t xml:space="preserve">, </w:t>
      </w:r>
      <w:proofErr w:type="spellStart"/>
      <w:r w:rsidRPr="00F304A4">
        <w:rPr>
          <w:color w:val="000000" w:themeColor="text1"/>
        </w:rPr>
        <w:t>nadeen</w:t>
      </w:r>
      <w:proofErr w:type="spellEnd"/>
      <w:r w:rsidRPr="00F304A4">
        <w:rPr>
          <w:color w:val="000000" w:themeColor="text1"/>
        </w:rPr>
        <w:t xml:space="preserve"> </w:t>
      </w:r>
      <w:proofErr w:type="spellStart"/>
      <w:r w:rsidRPr="00F304A4">
        <w:rPr>
          <w:color w:val="000000" w:themeColor="text1"/>
        </w:rPr>
        <w:t>theodory</w:t>
      </w:r>
      <w:proofErr w:type="spellEnd"/>
      <w:r w:rsidRPr="00F304A4">
        <w:rPr>
          <w:color w:val="000000" w:themeColor="text1"/>
        </w:rPr>
        <w:t xml:space="preserve"> </w:t>
      </w:r>
    </w:p>
    <w:p w:rsidR="00F304A4" w:rsidRDefault="00F304A4" w:rsidP="00F304A4"/>
    <w:p w:rsidR="00F304A4" w:rsidRDefault="00F304A4" w:rsidP="00F304A4"/>
    <w:p w:rsidR="00F304A4" w:rsidRDefault="00F304A4" w:rsidP="00F304A4">
      <w:pPr>
        <w:pStyle w:val="Heading1"/>
        <w:rPr>
          <w:rFonts w:asciiTheme="majorBidi" w:hAnsiTheme="majorBidi"/>
          <w:color w:val="000000" w:themeColor="text1"/>
          <w:sz w:val="48"/>
          <w:szCs w:val="48"/>
        </w:rPr>
      </w:pPr>
      <w:r w:rsidRPr="00F304A4">
        <w:rPr>
          <w:rFonts w:asciiTheme="majorBidi" w:hAnsiTheme="majorBidi"/>
          <w:color w:val="000000" w:themeColor="text1"/>
          <w:sz w:val="48"/>
          <w:szCs w:val="48"/>
        </w:rPr>
        <w:t>How do we know that plants are a living thing?</w:t>
      </w:r>
      <w:r>
        <w:rPr>
          <w:rFonts w:asciiTheme="majorBidi" w:hAnsiTheme="majorBidi"/>
          <w:color w:val="000000" w:themeColor="text1"/>
          <w:sz w:val="48"/>
          <w:szCs w:val="48"/>
        </w:rPr>
        <w:t xml:space="preserve"> :</w:t>
      </w:r>
    </w:p>
    <w:p w:rsidR="00682683" w:rsidRPr="00682683" w:rsidRDefault="00682683" w:rsidP="00682683"/>
    <w:p w:rsidR="00F304A4" w:rsidRDefault="00F304A4" w:rsidP="00C34185">
      <w:pPr>
        <w:rPr>
          <w:rFonts w:ascii="Cambria" w:hAnsi="Cambria"/>
          <w:color w:val="212121"/>
          <w:sz w:val="30"/>
          <w:szCs w:val="30"/>
          <w:shd w:val="clear" w:color="auto" w:fill="FFFFFF"/>
        </w:rPr>
      </w:pPr>
      <w:r>
        <w:rPr>
          <w:rFonts w:ascii="Cambria" w:hAnsi="Cambria"/>
          <w:color w:val="212121"/>
          <w:sz w:val="30"/>
          <w:szCs w:val="30"/>
          <w:shd w:val="clear" w:color="auto" w:fill="FFFFFF"/>
        </w:rPr>
        <w:t>They are the only life forms that can produce their own food using energy from sunlight. Plants have green pigment called chlorophyll in their cells, mainly in the leaves. This pigment allows plants to make food from sunlight, water and carbon dioxide in a process called photosynthesis.</w:t>
      </w:r>
    </w:p>
    <w:p w:rsidR="00682683" w:rsidRDefault="00682683" w:rsidP="00F304A4">
      <w:pPr>
        <w:rPr>
          <w:rFonts w:ascii="Cambria" w:hAnsi="Cambria"/>
          <w:color w:val="212121"/>
          <w:sz w:val="30"/>
          <w:szCs w:val="30"/>
          <w:shd w:val="clear" w:color="auto" w:fill="FFFFFF"/>
        </w:rPr>
      </w:pPr>
    </w:p>
    <w:p w:rsidR="001913D7" w:rsidRDefault="001913D7" w:rsidP="00C34185">
      <w:pPr>
        <w:rPr>
          <w:rFonts w:ascii="Bodoni MT" w:hAnsi="Bodoni MT"/>
          <w:sz w:val="48"/>
          <w:szCs w:val="48"/>
        </w:rPr>
      </w:pPr>
      <w:r>
        <w:rPr>
          <w:rFonts w:ascii="Bodoni MT" w:hAnsi="Bodoni MT"/>
          <w:sz w:val="48"/>
          <w:szCs w:val="48"/>
        </w:rPr>
        <w:t>T</w:t>
      </w:r>
      <w:r w:rsidRPr="00682683">
        <w:rPr>
          <w:rFonts w:ascii="Bodoni MT" w:hAnsi="Bodoni MT"/>
          <w:sz w:val="48"/>
          <w:szCs w:val="48"/>
        </w:rPr>
        <w:t>ypes of movement in plants</w:t>
      </w:r>
      <w:r>
        <w:rPr>
          <w:rFonts w:ascii="Bodoni MT" w:hAnsi="Bodoni MT"/>
          <w:sz w:val="48"/>
          <w:szCs w:val="48"/>
        </w:rPr>
        <w:t xml:space="preserve">: </w:t>
      </w:r>
    </w:p>
    <w:tbl>
      <w:tblPr>
        <w:tblStyle w:val="TableGrid"/>
        <w:tblW w:w="0" w:type="auto"/>
        <w:tblLook w:val="04A0" w:firstRow="1" w:lastRow="0" w:firstColumn="1" w:lastColumn="0" w:noHBand="0" w:noVBand="1"/>
      </w:tblPr>
      <w:tblGrid>
        <w:gridCol w:w="4675"/>
        <w:gridCol w:w="4675"/>
      </w:tblGrid>
      <w:tr w:rsidR="001913D7" w:rsidTr="001913D7">
        <w:trPr>
          <w:trHeight w:val="876"/>
        </w:trPr>
        <w:tc>
          <w:tcPr>
            <w:tcW w:w="4675" w:type="dxa"/>
          </w:tcPr>
          <w:p w:rsidR="001913D7" w:rsidRPr="001913D7" w:rsidRDefault="00A423EF" w:rsidP="001913D7">
            <w:pPr>
              <w:jc w:val="center"/>
              <w:rPr>
                <w:rFonts w:ascii="Bodoni MT" w:hAnsi="Bodoni MT"/>
                <w:color w:val="000000" w:themeColor="text1"/>
                <w:sz w:val="48"/>
                <w:szCs w:val="48"/>
              </w:rPr>
            </w:pPr>
            <w:r w:rsidRPr="00A423EF">
              <w:rPr>
                <w:rFonts w:ascii="Arial" w:hAnsi="Arial" w:cs="Arial"/>
                <w:color w:val="000000" w:themeColor="text1"/>
                <w:sz w:val="30"/>
                <w:szCs w:val="30"/>
              </w:rPr>
              <w:t>Tropis</w:t>
            </w:r>
            <w:r>
              <w:rPr>
                <w:rFonts w:ascii="Arial" w:hAnsi="Arial" w:cs="Arial"/>
                <w:color w:val="000000" w:themeColor="text1"/>
                <w:sz w:val="30"/>
                <w:szCs w:val="30"/>
              </w:rPr>
              <w:t>m</w:t>
            </w:r>
          </w:p>
        </w:tc>
        <w:tc>
          <w:tcPr>
            <w:tcW w:w="4675" w:type="dxa"/>
          </w:tcPr>
          <w:p w:rsidR="001913D7" w:rsidRDefault="001913D7" w:rsidP="001913D7">
            <w:pPr>
              <w:jc w:val="center"/>
              <w:rPr>
                <w:rFonts w:ascii="Bodoni MT" w:hAnsi="Bodoni MT"/>
                <w:sz w:val="48"/>
                <w:szCs w:val="48"/>
              </w:rPr>
            </w:pPr>
            <w:r w:rsidRPr="001913D7">
              <w:rPr>
                <w:rFonts w:ascii="Arial" w:hAnsi="Arial" w:cs="Arial"/>
                <w:color w:val="000000" w:themeColor="text1"/>
                <w:sz w:val="30"/>
                <w:szCs w:val="30"/>
              </w:rPr>
              <w:t>Phototropism</w:t>
            </w:r>
          </w:p>
        </w:tc>
      </w:tr>
      <w:tr w:rsidR="001913D7" w:rsidTr="00A423EF">
        <w:tc>
          <w:tcPr>
            <w:tcW w:w="4675" w:type="dxa"/>
            <w:shd w:val="clear" w:color="auto" w:fill="auto"/>
          </w:tcPr>
          <w:p w:rsidR="001913D7" w:rsidRPr="00A423EF" w:rsidRDefault="00A423EF" w:rsidP="001913D7">
            <w:pPr>
              <w:rPr>
                <w:rFonts w:ascii="Bodoni MT" w:hAnsi="Bodoni MT"/>
                <w:color w:val="000000" w:themeColor="text1"/>
                <w:sz w:val="48"/>
                <w:szCs w:val="48"/>
              </w:rPr>
            </w:pPr>
            <w:r w:rsidRPr="00A423EF">
              <w:rPr>
                <w:rFonts w:ascii="Arial" w:hAnsi="Arial" w:cs="Arial"/>
                <w:color w:val="000000" w:themeColor="text1"/>
                <w:sz w:val="30"/>
                <w:szCs w:val="30"/>
              </w:rPr>
              <w:t>T</w:t>
            </w:r>
            <w:r w:rsidRPr="00A423EF">
              <w:rPr>
                <w:rFonts w:ascii="Arial" w:hAnsi="Arial" w:cs="Arial"/>
                <w:color w:val="000000" w:themeColor="text1"/>
                <w:sz w:val="30"/>
                <w:szCs w:val="30"/>
              </w:rPr>
              <w:t>ropis</w:t>
            </w:r>
            <w:r>
              <w:rPr>
                <w:rFonts w:ascii="Arial" w:hAnsi="Arial" w:cs="Arial"/>
                <w:color w:val="000000" w:themeColor="text1"/>
                <w:sz w:val="30"/>
                <w:szCs w:val="30"/>
              </w:rPr>
              <w:t xml:space="preserve">m </w:t>
            </w:r>
            <w:r w:rsidRPr="00A423EF">
              <w:rPr>
                <w:rFonts w:ascii="Arial" w:hAnsi="Arial" w:cs="Arial"/>
                <w:color w:val="000000" w:themeColor="text1"/>
                <w:sz w:val="30"/>
                <w:szCs w:val="30"/>
              </w:rPr>
              <w:t>is</w:t>
            </w:r>
            <w:r>
              <w:rPr>
                <w:rFonts w:ascii="Arial" w:hAnsi="Arial" w:cs="Arial"/>
                <w:color w:val="000000" w:themeColor="text1"/>
                <w:sz w:val="30"/>
                <w:szCs w:val="30"/>
              </w:rPr>
              <w:t xml:space="preserve"> a</w:t>
            </w:r>
            <w:r w:rsidRPr="00A423EF">
              <w:rPr>
                <w:rFonts w:ascii="Arial" w:hAnsi="Arial" w:cs="Arial"/>
                <w:color w:val="000000" w:themeColor="text1"/>
                <w:sz w:val="30"/>
                <w:szCs w:val="30"/>
              </w:rPr>
              <w:t xml:space="preserve"> growth movement whose direction is determined by the direction from which the stimulus strikes the plant</w:t>
            </w:r>
            <w:r>
              <w:rPr>
                <w:rFonts w:ascii="Arial" w:hAnsi="Arial" w:cs="Arial"/>
                <w:color w:val="000000" w:themeColor="text1"/>
                <w:sz w:val="30"/>
                <w:szCs w:val="30"/>
              </w:rPr>
              <w:t>.</w:t>
            </w:r>
          </w:p>
        </w:tc>
        <w:tc>
          <w:tcPr>
            <w:tcW w:w="4675" w:type="dxa"/>
            <w:shd w:val="clear" w:color="auto" w:fill="auto"/>
          </w:tcPr>
          <w:p w:rsidR="001913D7" w:rsidRPr="00075301" w:rsidRDefault="00075301" w:rsidP="00075301">
            <w:pPr>
              <w:rPr>
                <w:rFonts w:ascii="Bodoni MT" w:hAnsi="Bodoni MT"/>
                <w:color w:val="000000" w:themeColor="text1"/>
                <w:sz w:val="28"/>
                <w:szCs w:val="28"/>
              </w:rPr>
            </w:pPr>
            <w:r w:rsidRPr="00075301">
              <w:rPr>
                <w:rFonts w:ascii="Arial" w:hAnsi="Arial" w:cs="Arial"/>
                <w:color w:val="000000" w:themeColor="text1"/>
                <w:sz w:val="28"/>
                <w:szCs w:val="28"/>
              </w:rPr>
              <w:t>Provides</w:t>
            </w:r>
            <w:r w:rsidR="007B5D17" w:rsidRPr="00075301">
              <w:rPr>
                <w:rFonts w:ascii="Arial" w:hAnsi="Arial" w:cs="Arial"/>
                <w:color w:val="000000" w:themeColor="text1"/>
                <w:sz w:val="28"/>
                <w:szCs w:val="28"/>
              </w:rPr>
              <w:t xml:space="preserve"> the plant with a means to optimize photosynthetic light capture in the aerial portion and water and nutrient acquisition in the roots</w:t>
            </w:r>
            <w:r>
              <w:rPr>
                <w:rFonts w:ascii="Arial" w:hAnsi="Arial" w:cs="Arial"/>
                <w:color w:val="000000" w:themeColor="text1"/>
                <w:sz w:val="28"/>
                <w:szCs w:val="28"/>
              </w:rPr>
              <w:t>.</w:t>
            </w:r>
          </w:p>
        </w:tc>
      </w:tr>
    </w:tbl>
    <w:p w:rsidR="001913D7" w:rsidRPr="00682683" w:rsidRDefault="00C34185" w:rsidP="00C34185">
      <w:pPr>
        <w:rPr>
          <w:rFonts w:ascii="Bodoni MT" w:hAnsi="Bodoni MT"/>
          <w:sz w:val="48"/>
          <w:szCs w:val="48"/>
        </w:rPr>
      </w:pPr>
      <w:r>
        <w:rPr>
          <w:noProof/>
        </w:rPr>
        <w:drawing>
          <wp:inline distT="0" distB="0" distL="0" distR="0" wp14:anchorId="1DF1681B" wp14:editId="51338975">
            <wp:extent cx="1463040" cy="1772860"/>
            <wp:effectExtent l="0" t="0" r="3810" b="0"/>
            <wp:docPr id="2" name="Picture 2" descr="Lesson Explainer: Plant Tropisms | Nag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son Explainer: Plant Tropisms | Nag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1772860"/>
                    </a:xfrm>
                    <a:prstGeom prst="rect">
                      <a:avLst/>
                    </a:prstGeom>
                    <a:noFill/>
                    <a:ln>
                      <a:noFill/>
                    </a:ln>
                  </pic:spPr>
                </pic:pic>
              </a:graphicData>
            </a:graphic>
          </wp:inline>
        </w:drawing>
      </w:r>
      <w:r>
        <w:rPr>
          <w:noProof/>
        </w:rPr>
        <w:t xml:space="preserve">                                                                   </w:t>
      </w:r>
      <w:r>
        <w:rPr>
          <w:noProof/>
        </w:rPr>
        <w:drawing>
          <wp:inline distT="0" distB="0" distL="0" distR="0" wp14:anchorId="6CA60758" wp14:editId="3874A60B">
            <wp:extent cx="1607820" cy="1839735"/>
            <wp:effectExtent l="0" t="0" r="0" b="8255"/>
            <wp:docPr id="1" name="Picture 1" descr="An external file that holds a picture, illustration, etc.&#10;Object name is 10265_2020_1243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10265_2020_1243_Fig1_HTM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9378" cy="1921614"/>
                    </a:xfrm>
                    <a:prstGeom prst="rect">
                      <a:avLst/>
                    </a:prstGeom>
                    <a:noFill/>
                    <a:ln>
                      <a:noFill/>
                    </a:ln>
                  </pic:spPr>
                </pic:pic>
              </a:graphicData>
            </a:graphic>
          </wp:inline>
        </w:drawing>
      </w:r>
    </w:p>
    <w:p w:rsidR="000551BF" w:rsidRDefault="000551BF" w:rsidP="00A2754A"/>
    <w:p w:rsidR="000551BF" w:rsidRPr="00391940" w:rsidRDefault="000551BF" w:rsidP="000551BF">
      <w:pPr>
        <w:rPr>
          <w:sz w:val="36"/>
          <w:szCs w:val="36"/>
        </w:rPr>
      </w:pPr>
      <w:proofErr w:type="spellStart"/>
      <w:r w:rsidRPr="00391940">
        <w:rPr>
          <w:sz w:val="36"/>
          <w:szCs w:val="36"/>
        </w:rPr>
        <w:lastRenderedPageBreak/>
        <w:t>Recources</w:t>
      </w:r>
      <w:proofErr w:type="spellEnd"/>
      <w:r w:rsidRPr="00391940">
        <w:rPr>
          <w:sz w:val="36"/>
          <w:szCs w:val="36"/>
        </w:rPr>
        <w:t xml:space="preserve">: </w:t>
      </w:r>
      <w:hyperlink r:id="rId7" w:history="1">
        <w:r w:rsidRPr="00391940">
          <w:rPr>
            <w:rStyle w:val="Hyperlink"/>
            <w:sz w:val="36"/>
            <w:szCs w:val="36"/>
          </w:rPr>
          <w:t>https://www.ncbi.nlm.nih.gov/pmc/articles/PMC7817606/</w:t>
        </w:r>
      </w:hyperlink>
    </w:p>
    <w:p w:rsidR="000551BF" w:rsidRPr="00391940" w:rsidRDefault="000551BF" w:rsidP="00A2754A">
      <w:pPr>
        <w:rPr>
          <w:sz w:val="36"/>
          <w:szCs w:val="36"/>
        </w:rPr>
      </w:pPr>
      <w:hyperlink r:id="rId8" w:history="1">
        <w:r w:rsidRPr="00391940">
          <w:rPr>
            <w:rStyle w:val="Hyperlink"/>
            <w:sz w:val="36"/>
            <w:szCs w:val="36"/>
          </w:rPr>
          <w:t>https://bio.libretexts.org/Bookshelves/Introductory_and_General_Biology/Book%3A_Biology_(Kimball)/16%3A_The_Anatomy_and_Physiology_of_Plants/16.02%3A_Plant_Physiology/16.2F%3A_Tropisms#:~:text=A%20tropism%20is%20a%20growth,growth%20away%20from%20the%20stimulus</w:t>
        </w:r>
      </w:hyperlink>
      <w:r w:rsidRPr="00391940">
        <w:rPr>
          <w:sz w:val="36"/>
          <w:szCs w:val="36"/>
        </w:rPr>
        <w:t>.</w:t>
      </w:r>
    </w:p>
    <w:p w:rsidR="000551BF" w:rsidRDefault="000551BF" w:rsidP="00A2754A">
      <w:pPr>
        <w:rPr>
          <w:sz w:val="36"/>
          <w:szCs w:val="36"/>
        </w:rPr>
      </w:pPr>
      <w:hyperlink r:id="rId9" w:history="1">
        <w:r w:rsidRPr="00391940">
          <w:rPr>
            <w:rStyle w:val="Hyperlink"/>
            <w:sz w:val="36"/>
            <w:szCs w:val="36"/>
          </w:rPr>
          <w:t>https://www.ncbi.nlm.nih.gov/pmc/articles/PMC5826749/</w:t>
        </w:r>
      </w:hyperlink>
      <w:r w:rsidRPr="00391940">
        <w:rPr>
          <w:sz w:val="36"/>
          <w:szCs w:val="36"/>
        </w:rPr>
        <w:t xml:space="preserve"> </w:t>
      </w:r>
    </w:p>
    <w:p w:rsidR="00391940" w:rsidRDefault="00391940" w:rsidP="00A2754A">
      <w:pPr>
        <w:rPr>
          <w:sz w:val="36"/>
          <w:szCs w:val="36"/>
        </w:rPr>
      </w:pPr>
    </w:p>
    <w:p w:rsidR="00391940" w:rsidRDefault="00391940" w:rsidP="00A2754A">
      <w:pPr>
        <w:rPr>
          <w:sz w:val="36"/>
          <w:szCs w:val="36"/>
        </w:rPr>
      </w:pPr>
    </w:p>
    <w:p w:rsidR="00391940" w:rsidRDefault="00391940" w:rsidP="00A2754A">
      <w:pPr>
        <w:rPr>
          <w:sz w:val="36"/>
          <w:szCs w:val="36"/>
        </w:rPr>
      </w:pPr>
    </w:p>
    <w:p w:rsidR="00391940" w:rsidRDefault="00391940" w:rsidP="00A2754A">
      <w:pPr>
        <w:rPr>
          <w:sz w:val="36"/>
          <w:szCs w:val="36"/>
        </w:rPr>
      </w:pPr>
    </w:p>
    <w:p w:rsidR="00391940" w:rsidRPr="00391940" w:rsidRDefault="00391940" w:rsidP="00391940">
      <w:pPr>
        <w:jc w:val="center"/>
        <w:rPr>
          <w:rFonts w:ascii="Bodoni MT" w:hAnsi="Bodoni MT"/>
          <w:sz w:val="72"/>
          <w:szCs w:val="72"/>
        </w:rPr>
      </w:pPr>
      <w:bookmarkStart w:id="0" w:name="_GoBack"/>
      <w:bookmarkEnd w:id="0"/>
      <w:r w:rsidRPr="00391940">
        <w:rPr>
          <w:rFonts w:ascii="Bodoni MT" w:hAnsi="Bodoni MT"/>
          <w:sz w:val="72"/>
          <w:szCs w:val="72"/>
        </w:rPr>
        <w:t>Thank You</w:t>
      </w:r>
    </w:p>
    <w:sectPr w:rsidR="00391940" w:rsidRPr="00391940" w:rsidSect="00DE4A35">
      <w:pgSz w:w="12240" w:h="15840"/>
      <w:pgMar w:top="1440" w:right="1440" w:bottom="1440" w:left="1440" w:header="720" w:footer="720" w:gutter="0"/>
      <w:pgBorders w:offsetFrom="page">
        <w:top w:val="holly" w:sz="10" w:space="24" w:color="auto"/>
        <w:left w:val="holly" w:sz="10" w:space="24" w:color="auto"/>
        <w:bottom w:val="holly" w:sz="10" w:space="24" w:color="auto"/>
        <w:right w:val="holly"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07"/>
    <w:rsid w:val="000551BF"/>
    <w:rsid w:val="00075301"/>
    <w:rsid w:val="000C6507"/>
    <w:rsid w:val="001505A8"/>
    <w:rsid w:val="001913D7"/>
    <w:rsid w:val="00391940"/>
    <w:rsid w:val="00682683"/>
    <w:rsid w:val="007B5D17"/>
    <w:rsid w:val="009C3065"/>
    <w:rsid w:val="00A2754A"/>
    <w:rsid w:val="00A423EF"/>
    <w:rsid w:val="00A94919"/>
    <w:rsid w:val="00C34185"/>
    <w:rsid w:val="00DE4A35"/>
    <w:rsid w:val="00F304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F705"/>
  <w15:chartTrackingRefBased/>
  <w15:docId w15:val="{BE87369F-4C0B-4F5D-B475-53390151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4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04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4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4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04A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304A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9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38062">
      <w:bodyDiv w:val="1"/>
      <w:marLeft w:val="0"/>
      <w:marRight w:val="0"/>
      <w:marTop w:val="0"/>
      <w:marBottom w:val="0"/>
      <w:divBdr>
        <w:top w:val="none" w:sz="0" w:space="0" w:color="auto"/>
        <w:left w:val="none" w:sz="0" w:space="0" w:color="auto"/>
        <w:bottom w:val="none" w:sz="0" w:space="0" w:color="auto"/>
        <w:right w:val="none" w:sz="0" w:space="0" w:color="auto"/>
      </w:divBdr>
      <w:divsChild>
        <w:div w:id="28411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libretexts.org/Bookshelves/Introductory_and_General_Biology/Book%3A_Biology_(Kimball)/16%3A_The_Anatomy_and_Physiology_of_Plants/16.02%3A_Plant_Physiology/16.2F%3A_Tropisms#:~:text=A%20tropism%20is%20a%20growth,growth%20away%20from%20the%20stimulus" TargetMode="External"/><Relationship Id="rId3" Type="http://schemas.openxmlformats.org/officeDocument/2006/relationships/settings" Target="settings.xml"/><Relationship Id="rId7" Type="http://schemas.openxmlformats.org/officeDocument/2006/relationships/hyperlink" Target="https://www.ncbi.nlm.nih.gov/pmc/articles/PMC781760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58267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F1084-2CB4-4E81-924D-4B184FBF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2023-05-19T18:10:00Z</dcterms:created>
  <dcterms:modified xsi:type="dcterms:W3CDTF">2023-05-19T19:48:00Z</dcterms:modified>
</cp:coreProperties>
</file>