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3E0D" w:rsidRPr="00F94735" w:rsidRDefault="008701AA" w:rsidP="00F94735">
      <w:pPr>
        <w:bidi/>
        <w:spacing w:before="240" w:line="240" w:lineRule="auto"/>
        <w:jc w:val="center"/>
        <w:rPr>
          <w:rFonts w:ascii="Simplified Arabic" w:hAnsi="Simplified Arabic" w:cs="Simplified Arabic"/>
          <w:b/>
          <w:bCs/>
          <w:kern w:val="144"/>
          <w:position w:val="2"/>
          <w:sz w:val="36"/>
          <w:szCs w:val="36"/>
          <w:u w:val="thick"/>
          <w:lang w:bidi="ar-JO"/>
        </w:rPr>
      </w:pPr>
      <w:r w:rsidRPr="00F94735">
        <w:rPr>
          <w:rFonts w:ascii="Simplified Arabic" w:hAnsi="Simplified Arabic" w:cs="Simplified Arabic"/>
          <w:b/>
          <w:bCs/>
          <w:kern w:val="144"/>
          <w:position w:val="2"/>
          <w:sz w:val="36"/>
          <w:szCs w:val="36"/>
          <w:u w:val="thick"/>
          <w:rtl/>
          <w:lang w:bidi="ar-JO"/>
        </w:rPr>
        <w:t>ا</w:t>
      </w:r>
      <w:r w:rsidR="00F94735" w:rsidRPr="00F94735">
        <w:rPr>
          <w:rFonts w:ascii="Simplified Arabic" w:hAnsi="Simplified Arabic" w:cs="Simplified Arabic" w:hint="cs"/>
          <w:b/>
          <w:bCs/>
          <w:kern w:val="144"/>
          <w:position w:val="2"/>
          <w:sz w:val="36"/>
          <w:szCs w:val="36"/>
          <w:u w:val="thick"/>
          <w:rtl/>
          <w:lang w:bidi="ar-JO"/>
        </w:rPr>
        <w:t>لج</w:t>
      </w:r>
      <w:r w:rsidRPr="00F94735">
        <w:rPr>
          <w:rFonts w:ascii="Simplified Arabic" w:hAnsi="Simplified Arabic" w:cs="Simplified Arabic"/>
          <w:b/>
          <w:bCs/>
          <w:kern w:val="144"/>
          <w:position w:val="2"/>
          <w:sz w:val="36"/>
          <w:szCs w:val="36"/>
          <w:u w:val="thick"/>
          <w:rtl/>
          <w:lang w:bidi="ar-JO"/>
        </w:rPr>
        <w:t>وع و الفقر</w:t>
      </w:r>
    </w:p>
    <w:p w:rsidR="006F38B9" w:rsidRPr="00F94735" w:rsidRDefault="00C7318B" w:rsidP="00F94735">
      <w:pPr>
        <w:bidi/>
        <w:spacing w:before="240" w:line="240" w:lineRule="auto"/>
        <w:jc w:val="both"/>
        <w:rPr>
          <w:rFonts w:ascii="Simplified Arabic" w:hAnsi="Simplified Arabic" w:cs="Simplified Arabic"/>
          <w:sz w:val="36"/>
          <w:szCs w:val="36"/>
          <w:rtl/>
          <w:lang w:bidi="ar-JO"/>
        </w:rPr>
      </w:pPr>
      <w:r>
        <w:rPr>
          <w:rFonts w:ascii="Simplified Arabic" w:hAnsi="Simplified Arabic" w:cs="Simplified Arabic"/>
          <w:b/>
          <w:bCs/>
          <w:noProof/>
          <w:kern w:val="144"/>
          <w:position w:val="2"/>
          <w:sz w:val="36"/>
          <w:szCs w:val="36"/>
          <w:u w:val="thick"/>
          <w:rtl/>
          <w:lang w:val="ar-JO" w:bidi="ar-JO"/>
        </w:rPr>
        <w:drawing>
          <wp:anchor distT="0" distB="0" distL="114300" distR="114300" simplePos="0" relativeHeight="251658240" behindDoc="0" locked="0" layoutInCell="1" allowOverlap="1" wp14:anchorId="17F50D84">
            <wp:simplePos x="0" y="0"/>
            <wp:positionH relativeFrom="margin">
              <wp:posOffset>-174625</wp:posOffset>
            </wp:positionH>
            <wp:positionV relativeFrom="margin">
              <wp:posOffset>1915795</wp:posOffset>
            </wp:positionV>
            <wp:extent cx="3287395" cy="1971675"/>
            <wp:effectExtent l="0" t="0" r="8255" b="9525"/>
            <wp:wrapSquare wrapText="bothSides"/>
            <wp:docPr id="1962370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370208" name="Picture 196237020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F38B9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>مرح</w:t>
      </w:r>
      <w:r w:rsidR="004970D5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>ب</w:t>
      </w:r>
      <w:r w:rsidR="006F38B9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>ا</w:t>
      </w:r>
      <w:r w:rsidR="004970D5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>،</w:t>
      </w:r>
      <w:r w:rsidR="006F38B9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 xml:space="preserve"> اليوم سنتكلم عن الفقر و الجوع</w:t>
      </w:r>
      <w:r w:rsidR="0044792A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>،</w:t>
      </w:r>
      <w:r w:rsidR="006F38B9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 xml:space="preserve"> اللذين يعتبروا</w:t>
      </w:r>
      <w:r w:rsidR="004970D5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 xml:space="preserve"> من أكبر المشاكل في العالم. الفقر</w:t>
      </w:r>
      <w:r w:rsidR="001A0DE4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 xml:space="preserve"> هو الافتقار </w:t>
      </w:r>
      <w:r w:rsidR="00B05652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 xml:space="preserve">إلى الدخل و الموارد أو ضمان رزق مستدام. </w:t>
      </w:r>
      <w:r w:rsidR="0044792A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>ي</w:t>
      </w:r>
      <w:r w:rsidR="00B05652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>ربط الفقر و الجوع بارتفاع</w:t>
      </w:r>
      <w:r w:rsidR="00557E66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 xml:space="preserve">  خ</w:t>
      </w:r>
      <w:r w:rsidR="00C635DE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>طر</w:t>
      </w:r>
      <w:r w:rsidR="00F94735">
        <w:rPr>
          <w:rFonts w:ascii="Simplified Arabic" w:hAnsi="Simplified Arabic" w:cs="Simplified Arabic"/>
          <w:sz w:val="36"/>
          <w:szCs w:val="36"/>
          <w:lang w:bidi="ar-JO"/>
        </w:rPr>
        <w:t xml:space="preserve"> </w:t>
      </w:r>
      <w:r w:rsidR="00C635DE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>الأصابة بالأمراض، و الوفاة المبكرة.</w:t>
      </w:r>
      <w:r w:rsidRPr="00C7318B">
        <w:rPr>
          <w:rFonts w:ascii="Simplified Arabic" w:hAnsi="Simplified Arabic" w:cs="Simplified Arabic"/>
          <w:b/>
          <w:bCs/>
          <w:noProof/>
          <w:kern w:val="144"/>
          <w:position w:val="2"/>
          <w:sz w:val="36"/>
          <w:szCs w:val="36"/>
          <w:u w:val="thick"/>
          <w:rtl/>
          <w:lang w:val="ar-JO" w:bidi="ar-JO"/>
        </w:rPr>
        <w:t xml:space="preserve"> </w:t>
      </w:r>
    </w:p>
    <w:p w:rsidR="0044792A" w:rsidRPr="00F94735" w:rsidRDefault="0044792A" w:rsidP="00F94735">
      <w:pPr>
        <w:bidi/>
        <w:spacing w:before="240" w:line="240" w:lineRule="auto"/>
        <w:jc w:val="both"/>
        <w:rPr>
          <w:rFonts w:ascii="Simplified Arabic" w:hAnsi="Simplified Arabic" w:cs="Simplified Arabic"/>
          <w:sz w:val="36"/>
          <w:szCs w:val="36"/>
          <w:rtl/>
          <w:lang w:bidi="ar-JO"/>
        </w:rPr>
      </w:pPr>
      <w:r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>أسباب الفقر و الجوع عديدة، منها</w:t>
      </w:r>
      <w:r w:rsidR="00F94735">
        <w:rPr>
          <w:rFonts w:ascii="Simplified Arabic" w:hAnsi="Simplified Arabic" w:cs="Simplified Arabic"/>
          <w:sz w:val="36"/>
          <w:szCs w:val="36"/>
          <w:lang w:bidi="ar-JO"/>
        </w:rPr>
        <w:t>;</w:t>
      </w:r>
      <w:r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 xml:space="preserve"> نقص الغذاء و سوء التغذية، الأمراض و صعوبة الحصول على الخدمات الطبية، التعليم المنخفض أو الغائب، المشاكل المادية و العنف.</w:t>
      </w:r>
    </w:p>
    <w:p w:rsidR="0044792A" w:rsidRPr="00F94735" w:rsidRDefault="0044792A" w:rsidP="00F94735">
      <w:pPr>
        <w:bidi/>
        <w:spacing w:before="240" w:line="240" w:lineRule="auto"/>
        <w:jc w:val="both"/>
        <w:rPr>
          <w:rFonts w:ascii="Simplified Arabic" w:hAnsi="Simplified Arabic" w:cs="Simplified Arabic"/>
          <w:sz w:val="36"/>
          <w:szCs w:val="36"/>
          <w:rtl/>
          <w:lang w:bidi="ar-JO"/>
        </w:rPr>
      </w:pPr>
      <w:r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>من أهم المشاكل التي يسببها الفقر، الجوع و سوء التغذية و عدم توفر المال الكافي لشراء الغذاء.</w:t>
      </w:r>
    </w:p>
    <w:p w:rsidR="0044792A" w:rsidRPr="00F94735" w:rsidRDefault="0044792A" w:rsidP="00F94735">
      <w:pPr>
        <w:bidi/>
        <w:spacing w:before="240" w:line="240" w:lineRule="auto"/>
        <w:jc w:val="both"/>
        <w:rPr>
          <w:rFonts w:ascii="Simplified Arabic" w:hAnsi="Simplified Arabic" w:cs="Simplified Arabic"/>
          <w:sz w:val="36"/>
          <w:szCs w:val="36"/>
          <w:rtl/>
          <w:lang w:bidi="ar-JO"/>
        </w:rPr>
      </w:pPr>
      <w:r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>من المهم ذكره أن الجوع يسبب الأمراض المزمنة التي قد تؤدي للوفاة، كما قد يؤدي إلى فقر الدم و نقص الفيتامينات و التشوه الخلقي.</w:t>
      </w:r>
    </w:p>
    <w:p w:rsidR="0044792A" w:rsidRPr="00F94735" w:rsidRDefault="00BC3492" w:rsidP="00F94735">
      <w:pPr>
        <w:bidi/>
        <w:spacing w:before="240" w:line="240" w:lineRule="auto"/>
        <w:jc w:val="both"/>
        <w:rPr>
          <w:rFonts w:ascii="Simplified Arabic" w:hAnsi="Simplified Arabic" w:cs="Simplified Arabic"/>
          <w:sz w:val="36"/>
          <w:szCs w:val="36"/>
          <w:rtl/>
          <w:lang w:bidi="ar-JO"/>
        </w:rPr>
      </w:pPr>
      <w:r>
        <w:rPr>
          <w:rFonts w:ascii="Simplified Arabic" w:hAnsi="Simplified Arabic" w:cs="Simplified Arabic"/>
          <w:noProof/>
          <w:sz w:val="36"/>
          <w:szCs w:val="36"/>
          <w:rtl/>
          <w:lang w:val="ar-JO" w:bidi="ar-J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3107781</wp:posOffset>
            </wp:positionH>
            <wp:positionV relativeFrom="margin">
              <wp:posOffset>5877742</wp:posOffset>
            </wp:positionV>
            <wp:extent cx="3129280" cy="2085975"/>
            <wp:effectExtent l="0" t="0" r="0" b="9525"/>
            <wp:wrapSquare wrapText="bothSides"/>
            <wp:docPr id="7788962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96288" name="Picture 77889628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92A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 xml:space="preserve">مما سبق نرى أن أسباب الفقر هي نفسها المشاكل التي قد يسببها انتشار الفقر و الجوع.تأثير الفقر و الجوع على المجتمع و الفرد كبير، فقد يسبب المجاعات التي من </w:t>
      </w:r>
      <w:r w:rsidR="00886079">
        <w:rPr>
          <w:rFonts w:ascii="Simplified Arabic" w:hAnsi="Simplified Arabic" w:cs="Simplified Arabic"/>
          <w:b/>
          <w:bCs/>
          <w:noProof/>
          <w:kern w:val="144"/>
          <w:position w:val="2"/>
          <w:sz w:val="36"/>
          <w:szCs w:val="36"/>
          <w:u w:val="thick"/>
          <w:rtl/>
          <w:lang w:val="ar-JO" w:bidi="ar-J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3048000" cy="2590800"/>
            <wp:effectExtent l="0" t="0" r="0" b="0"/>
            <wp:wrapSquare wrapText="bothSides"/>
            <wp:docPr id="14553128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12849" name="Picture 145531284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009" cy="259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92A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>الممكن أن تؤدي إلى وجود مجتمع غير متطور علميا و ثقافيا و تسبب انتشار الأمراض المختلفة و الأوبئة في انحاء المجتمع الفقير.</w:t>
      </w:r>
    </w:p>
    <w:p w:rsidR="0044792A" w:rsidRPr="00F94735" w:rsidRDefault="0044792A" w:rsidP="00F94735">
      <w:pPr>
        <w:bidi/>
        <w:spacing w:before="240" w:line="240" w:lineRule="auto"/>
        <w:jc w:val="both"/>
        <w:rPr>
          <w:rFonts w:ascii="Simplified Arabic" w:hAnsi="Simplified Arabic" w:cs="Simplified Arabic"/>
          <w:sz w:val="36"/>
          <w:szCs w:val="36"/>
          <w:rtl/>
          <w:lang w:bidi="ar-JO"/>
        </w:rPr>
      </w:pPr>
      <w:r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>هناك حلول كثيرة لمحاربة الجوع و الف</w:t>
      </w:r>
      <w:r w:rsidR="00F94735"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>قر و منها: الأمن الغذائي و الذي يعني ضمان حصول الجميع على الغذاء الصحي كل يوم و أن أرضنا قادرة على اطعامنا جميعا، كذلك التغذية الجيدة و هي تعني ضمان حصول الناس على جميع المغذيات التي يحتاجون إليها للعيش بشكل جيد. بالإضافة إلىالزراعة المستدامة التي تستخدم الحقول و الغابات و المحيطات و جميع الموارد الطبيعية الضرورية لإنتاج الأغذية دون الإضرار بالبيئة و بالتالي نتكن من القضاء على الفقر و الجوع.</w:t>
      </w:r>
    </w:p>
    <w:p w:rsidR="00F94735" w:rsidRPr="00F94735" w:rsidRDefault="00F94735" w:rsidP="00F94735">
      <w:pPr>
        <w:bidi/>
        <w:spacing w:before="240" w:line="240" w:lineRule="auto"/>
        <w:jc w:val="both"/>
        <w:rPr>
          <w:rFonts w:ascii="Simplified Arabic" w:hAnsi="Simplified Arabic" w:cs="Simplified Arabic"/>
          <w:sz w:val="36"/>
          <w:szCs w:val="36"/>
          <w:rtl/>
          <w:lang w:bidi="ar-JO"/>
        </w:rPr>
      </w:pPr>
      <w:r w:rsidRPr="00F94735">
        <w:rPr>
          <w:rFonts w:ascii="Simplified Arabic" w:hAnsi="Simplified Arabic" w:cs="Simplified Arabic"/>
          <w:sz w:val="36"/>
          <w:szCs w:val="36"/>
          <w:rtl/>
          <w:lang w:bidi="ar-JO"/>
        </w:rPr>
        <w:t>بشكل عام، الفقر و الجوع هما شيئان سيئان مرتبطان ببعض، و أتمنى أن نكافحهم من أجل أن يختفي الفقر و الجوع و نتمكن من العيش جميعا سعداء و بصحة جيدة.</w:t>
      </w:r>
    </w:p>
    <w:p w:rsidR="004866D4" w:rsidRPr="006F38B9" w:rsidRDefault="004866D4" w:rsidP="004866D4">
      <w:pPr>
        <w:rPr>
          <w:rFonts w:asciiTheme="majorBidi" w:hAnsiTheme="majorBidi" w:cstheme="majorBidi" w:hint="cs"/>
          <w:sz w:val="40"/>
          <w:szCs w:val="40"/>
          <w:rtl/>
          <w:lang w:bidi="ar-JO"/>
        </w:rPr>
      </w:pPr>
    </w:p>
    <w:p w:rsidR="004866D4" w:rsidRPr="004866D4" w:rsidRDefault="001B3667" w:rsidP="004866D4">
      <w:pPr>
        <w:jc w:val="right"/>
        <w:rPr>
          <w:rFonts w:asciiTheme="majorBidi" w:hAnsiTheme="majorBidi" w:cstheme="majorBidi"/>
          <w:color w:val="FF0000"/>
          <w:sz w:val="40"/>
          <w:szCs w:val="40"/>
          <w:lang w:bidi="ar-JO"/>
        </w:rPr>
      </w:pPr>
      <w:r w:rsidRPr="004866D4">
        <w:rPr>
          <w:rFonts w:asciiTheme="majorBidi" w:hAnsiTheme="majorBidi" w:cstheme="majorBidi" w:hint="cs"/>
          <w:color w:val="FF0000"/>
          <w:sz w:val="40"/>
          <w:szCs w:val="40"/>
          <w:rtl/>
          <w:lang w:bidi="ar-JO"/>
        </w:rPr>
        <w:t>إلينور حداد ، هيلانا جوعا</w:t>
      </w:r>
      <w:r w:rsidR="004866D4" w:rsidRPr="004866D4">
        <w:rPr>
          <w:rFonts w:asciiTheme="majorBidi" w:hAnsiTheme="majorBidi" w:cstheme="majorBidi" w:hint="cs"/>
          <w:color w:val="FF0000"/>
          <w:sz w:val="40"/>
          <w:szCs w:val="40"/>
          <w:rtl/>
          <w:lang w:bidi="ar-JO"/>
        </w:rPr>
        <w:t>نة</w:t>
      </w:r>
    </w:p>
    <w:sectPr w:rsidR="004866D4" w:rsidRPr="004866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1AA"/>
    <w:rsid w:val="001A0DE4"/>
    <w:rsid w:val="001B3667"/>
    <w:rsid w:val="0041771C"/>
    <w:rsid w:val="0044792A"/>
    <w:rsid w:val="004866D4"/>
    <w:rsid w:val="004970D5"/>
    <w:rsid w:val="00557E66"/>
    <w:rsid w:val="006F38B9"/>
    <w:rsid w:val="007641B1"/>
    <w:rsid w:val="00865908"/>
    <w:rsid w:val="008701AA"/>
    <w:rsid w:val="008746A1"/>
    <w:rsid w:val="00886079"/>
    <w:rsid w:val="008D3D9E"/>
    <w:rsid w:val="00A5195A"/>
    <w:rsid w:val="00AF3DFB"/>
    <w:rsid w:val="00B05652"/>
    <w:rsid w:val="00BC3492"/>
    <w:rsid w:val="00C4275C"/>
    <w:rsid w:val="00C635DE"/>
    <w:rsid w:val="00C7318B"/>
    <w:rsid w:val="00D16028"/>
    <w:rsid w:val="00F9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48D31"/>
  <w15:chartTrackingRefBased/>
  <w15:docId w15:val="{56D493F1-F2EF-467B-9299-9B793E12E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Samer Haddad</dc:creator>
  <cp:keywords/>
  <dc:description/>
  <cp:lastModifiedBy>Samer Haddad</cp:lastModifiedBy>
  <cp:revision>14</cp:revision>
  <dcterms:created xsi:type="dcterms:W3CDTF">2023-05-15T12:51:00Z</dcterms:created>
  <dcterms:modified xsi:type="dcterms:W3CDTF">2023-05-16T07:17:00Z</dcterms:modified>
</cp:coreProperties>
</file>