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A8724" w14:textId="30B40897" w:rsidR="00264CC1" w:rsidRPr="00264CC1" w:rsidRDefault="00264CC1" w:rsidP="00264CC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Introduction of earthquakes and issues related to earthquakes.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lang w:val="en-GB"/>
        </w:rPr>
        <w:t>Y</w:t>
      </w:r>
    </w:p>
    <w:p w14:paraId="6E2F500F" w14:textId="596663F9" w:rsidR="00264CC1" w:rsidRPr="003742FE" w:rsidRDefault="00264CC1" w:rsidP="00264CC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The causes and effects of earthquakes.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4CC1">
        <w:rPr>
          <w:rFonts w:asciiTheme="majorBidi" w:hAnsiTheme="majorBidi" w:cstheme="majorBidi"/>
          <w:color w:val="FF0000"/>
          <w:sz w:val="28"/>
          <w:szCs w:val="28"/>
          <w:lang w:val="en-GB"/>
        </w:rPr>
        <w:t>A</w:t>
      </w:r>
    </w:p>
    <w:p w14:paraId="56967E23" w14:textId="6BC108B7" w:rsidR="003742FE" w:rsidRPr="003742FE" w:rsidRDefault="003742FE" w:rsidP="003742FE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Methods used to detect, measure and predict earthquakes.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Pr="00264CC1">
        <w:rPr>
          <w:rFonts w:asciiTheme="majorBidi" w:hAnsiTheme="majorBidi" w:cstheme="majorBidi"/>
          <w:color w:val="FF0000"/>
          <w:sz w:val="28"/>
          <w:szCs w:val="28"/>
          <w:lang w:val="en-GB"/>
        </w:rPr>
        <w:t>B</w:t>
      </w:r>
    </w:p>
    <w:p w14:paraId="72B38044" w14:textId="2E6BB874" w:rsidR="003742FE" w:rsidRPr="003742FE" w:rsidRDefault="003742FE" w:rsidP="003742FE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The impacts of earthquakes on the natural environment and ecosystem.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>
        <w:rPr>
          <w:rFonts w:asciiTheme="majorBidi" w:hAnsiTheme="majorBidi" w:cstheme="majorBidi"/>
          <w:color w:val="FF0000"/>
          <w:sz w:val="28"/>
          <w:szCs w:val="28"/>
          <w:lang w:val="en-GB"/>
        </w:rPr>
        <w:t>R</w:t>
      </w:r>
    </w:p>
    <w:p w14:paraId="281F4371" w14:textId="0ECE49E5" w:rsidR="00264CC1" w:rsidRPr="00264CC1" w:rsidRDefault="00264CC1" w:rsidP="00264CC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The factors that affect the intensity and frequency of earthquakes.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742FE">
        <w:rPr>
          <w:rFonts w:asciiTheme="majorBidi" w:hAnsiTheme="majorBidi" w:cstheme="majorBidi"/>
          <w:color w:val="FF0000"/>
          <w:sz w:val="28"/>
          <w:szCs w:val="28"/>
          <w:lang w:val="en-GB"/>
        </w:rPr>
        <w:t>Y</w:t>
      </w:r>
    </w:p>
    <w:p w14:paraId="761230CF" w14:textId="3394D345" w:rsidR="00264CC1" w:rsidRPr="00264CC1" w:rsidRDefault="00264CC1" w:rsidP="00264CC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Course of actions (suggest solutions with some reasoning).</w:t>
      </w:r>
      <w:r w:rsidRPr="00264CC1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</w:t>
      </w:r>
      <w:r w:rsidR="003742FE">
        <w:rPr>
          <w:rFonts w:asciiTheme="majorBidi" w:hAnsiTheme="majorBidi" w:cstheme="majorBidi"/>
          <w:color w:val="FF0000"/>
          <w:sz w:val="28"/>
          <w:szCs w:val="28"/>
          <w:lang w:val="en-GB"/>
        </w:rPr>
        <w:t>A</w:t>
      </w:r>
    </w:p>
    <w:p w14:paraId="32E765F8" w14:textId="2F76BB4D" w:rsidR="00264CC1" w:rsidRPr="00264CC1" w:rsidRDefault="00264CC1" w:rsidP="00264CC1">
      <w:pPr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Conclude (wrap-up).</w:t>
      </w:r>
      <w:r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  <w:r w:rsidR="003742FE">
        <w:rPr>
          <w:rFonts w:asciiTheme="majorBidi" w:hAnsiTheme="majorBidi" w:cstheme="majorBidi"/>
          <w:color w:val="FF0000"/>
          <w:sz w:val="28"/>
          <w:szCs w:val="28"/>
          <w:lang w:val="en-GB"/>
        </w:rPr>
        <w:t>R</w:t>
      </w:r>
    </w:p>
    <w:p w14:paraId="723F9CCE" w14:textId="23F57185" w:rsidR="00264CC1" w:rsidRPr="00264CC1" w:rsidRDefault="00264CC1" w:rsidP="00264CC1">
      <w:pPr>
        <w:numPr>
          <w:ilvl w:val="0"/>
          <w:numId w:val="1"/>
        </w:numPr>
        <w:pBdr>
          <w:bottom w:val="single" w:sz="6" w:space="1" w:color="auto"/>
        </w:pBdr>
        <w:rPr>
          <w:rFonts w:asciiTheme="majorBidi" w:hAnsiTheme="majorBidi" w:cstheme="majorBidi"/>
          <w:sz w:val="28"/>
          <w:szCs w:val="28"/>
        </w:rPr>
      </w:pPr>
      <w:r w:rsidRPr="00264CC1">
        <w:rPr>
          <w:rFonts w:asciiTheme="majorBidi" w:hAnsiTheme="majorBidi" w:cstheme="majorBidi"/>
          <w:sz w:val="28"/>
          <w:szCs w:val="28"/>
          <w:lang w:val="en-GB"/>
        </w:rPr>
        <w:t>Resources (referencing sources).</w:t>
      </w:r>
      <w:r w:rsidR="003742FE">
        <w:rPr>
          <w:rFonts w:asciiTheme="majorBidi" w:hAnsiTheme="majorBidi" w:cstheme="majorBidi"/>
          <w:color w:val="FF0000"/>
          <w:sz w:val="28"/>
          <w:szCs w:val="28"/>
          <w:lang w:val="en-GB"/>
        </w:rPr>
        <w:t xml:space="preserve"> B</w:t>
      </w:r>
    </w:p>
    <w:p w14:paraId="4B0E2513" w14:textId="77777777" w:rsidR="00AA5D94" w:rsidRPr="00264CC1" w:rsidRDefault="00AA5D94" w:rsidP="00AA5D94">
      <w:pPr>
        <w:rPr>
          <w:rFonts w:asciiTheme="majorBidi" w:hAnsiTheme="majorBidi" w:cstheme="majorBidi"/>
          <w:sz w:val="28"/>
          <w:szCs w:val="28"/>
          <w:lang w:val="en-GB"/>
        </w:rPr>
      </w:pPr>
    </w:p>
    <w:p w14:paraId="3F788CA9" w14:textId="77777777" w:rsidR="00AA5D94" w:rsidRPr="00AA5D94" w:rsidRDefault="00AA5D94" w:rsidP="00AA5D94"/>
    <w:p w14:paraId="463A333E" w14:textId="77777777" w:rsidR="00AA5D94" w:rsidRPr="00AA5D94" w:rsidRDefault="00AA5D94" w:rsidP="00AA5D94"/>
    <w:p w14:paraId="5CE7D9E2" w14:textId="77777777" w:rsidR="00802628" w:rsidRDefault="00802628"/>
    <w:sectPr w:rsidR="008026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16C"/>
    <w:multiLevelType w:val="hybridMultilevel"/>
    <w:tmpl w:val="25B286C6"/>
    <w:lvl w:ilvl="0" w:tplc="C316D13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5E82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441A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CF3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7A9A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01F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ACB6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4F9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29D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538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D94"/>
    <w:rsid w:val="00264CC1"/>
    <w:rsid w:val="003742FE"/>
    <w:rsid w:val="005E2AEE"/>
    <w:rsid w:val="00802628"/>
    <w:rsid w:val="00AA5D94"/>
    <w:rsid w:val="00C72A69"/>
    <w:rsid w:val="00E210DA"/>
    <w:rsid w:val="00F1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E50B"/>
  <w15:chartTrackingRefBased/>
  <w15:docId w15:val="{24F72403-3BE8-4885-926F-B8E3C817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8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4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0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99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7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81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736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29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Areej Nesheiwat</dc:creator>
  <cp:keywords/>
  <dc:description/>
  <cp:lastModifiedBy>Areej Nesheiwat</cp:lastModifiedBy>
  <cp:revision>4</cp:revision>
  <dcterms:created xsi:type="dcterms:W3CDTF">2023-05-02T16:39:00Z</dcterms:created>
  <dcterms:modified xsi:type="dcterms:W3CDTF">2023-05-12T16:23:00Z</dcterms:modified>
</cp:coreProperties>
</file>