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GLOBAL PROJECT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Obese: </w:t>
      </w:r>
      <w:hyperlink xmlns:r="http://schemas.openxmlformats.org/officeDocument/2006/relationships" r:id="docRId0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extremely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</w:t>
      </w:r>
      <w:hyperlink xmlns:r="http://schemas.openxmlformats.org/officeDocument/2006/relationships" r:id="docRId1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fat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in a way that is </w:t>
      </w:r>
      <w:hyperlink xmlns:r="http://schemas.openxmlformats.org/officeDocument/2006/relationships" r:id="docRId2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dangerous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for </w:t>
      </w:r>
    </w:p>
    <w:p>
      <w:pPr>
        <w:spacing w:before="100" w:after="100" w:line="240"/>
        <w:ind w:right="0" w:left="27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i/>
          <w:color w:val="004DBB"/>
          <w:spacing w:val="0"/>
          <w:position w:val="0"/>
          <w:sz w:val="36"/>
          <w:shd w:fill="auto" w:val="clear"/>
        </w:rPr>
        <w:t xml:space="preserve">Obese</w:t>
      </w: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. Cambridge Dictionary. (n.d.). Retrieved April 6, 2023, from </w:t>
      </w:r>
      <w:hyperlink xmlns:r="http://schemas.openxmlformats.org/officeDocument/2006/relationships" r:id="docRId3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https://dictionary.cambridge.org/dictionary/english/obese</w:t>
        </w:r>
      </w:hyperlink>
    </w:p>
    <w:p>
      <w:pPr>
        <w:spacing w:before="100" w:after="100" w:line="240"/>
        <w:ind w:right="0" w:left="27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Nutrition: the </w:t>
      </w:r>
      <w:hyperlink xmlns:r="http://schemas.openxmlformats.org/officeDocument/2006/relationships" r:id="docRId4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substances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that you take into </w:t>
      </w:r>
      <w:hyperlink xmlns:r="http://schemas.openxmlformats.org/officeDocument/2006/relationships" r:id="docRId5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your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</w:t>
      </w:r>
      <w:hyperlink xmlns:r="http://schemas.openxmlformats.org/officeDocument/2006/relationships" r:id="docRId6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body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as </w:t>
      </w:r>
      <w:hyperlink xmlns:r="http://schemas.openxmlformats.org/officeDocument/2006/relationships" r:id="docRId7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food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and the way that they </w:t>
      </w:r>
      <w:hyperlink xmlns:r="http://schemas.openxmlformats.org/officeDocument/2006/relationships" r:id="docRId8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influence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</w:t>
      </w:r>
      <w:hyperlink xmlns:r="http://schemas.openxmlformats.org/officeDocument/2006/relationships" r:id="docRId9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your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</w:t>
      </w:r>
      <w:hyperlink xmlns:r="http://schemas.openxmlformats.org/officeDocument/2006/relationships" r:id="docRId10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health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i/>
          <w:color w:val="004DBB"/>
          <w:spacing w:val="0"/>
          <w:position w:val="0"/>
          <w:sz w:val="36"/>
          <w:shd w:fill="auto" w:val="clear"/>
        </w:rPr>
        <w:t xml:space="preserve">Nutrition</w:t>
      </w: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. Cambridge Dictionary. (n.d.). Retrieved April 6, 2023, from </w:t>
      </w:r>
      <w:hyperlink xmlns:r="http://schemas.openxmlformats.org/officeDocument/2006/relationships" r:id="docRId11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https://dictionary.cambridge.org/dictionary/english/nutrition</w:t>
        </w:r>
      </w:hyperlink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Prevalent: </w:t>
      </w:r>
      <w:hyperlink xmlns:r="http://schemas.openxmlformats.org/officeDocument/2006/relationships" r:id="docRId12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existing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very </w:t>
      </w:r>
      <w:hyperlink xmlns:r="http://schemas.openxmlformats.org/officeDocument/2006/relationships" r:id="docRId13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commonly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or </w:t>
      </w:r>
      <w:hyperlink xmlns:r="http://schemas.openxmlformats.org/officeDocument/2006/relationships" r:id="docRId14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happening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 often</w:t>
      </w:r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i/>
          <w:color w:val="004DBB"/>
          <w:spacing w:val="0"/>
          <w:position w:val="0"/>
          <w:sz w:val="36"/>
          <w:shd w:fill="auto" w:val="clear"/>
        </w:rPr>
        <w:t xml:space="preserve">Prevalent</w:t>
      </w: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. Cambridge Dictionary. (n.d.). Retrieved April 6, 2023, from </w:t>
      </w:r>
      <w:hyperlink xmlns:r="http://schemas.openxmlformats.org/officeDocument/2006/relationships" r:id="docRId15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https://dictionary.cambridge.org/dictionary/english/prevalent</w:t>
        </w:r>
      </w:hyperlink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FFFFFF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Binge-eating disorder:</w:t>
      </w: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FFFFFF" w:val="clear"/>
        </w:rPr>
        <w:t xml:space="preserve"> is when you eat a large amount of food in a short amount of time and feel you can't control what or how much you are eating.</w:t>
      </w:r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U.S. Department of Health and Human Services. (n.d.). </w:t>
      </w:r>
      <w:r>
        <w:rPr>
          <w:rFonts w:ascii="Bahnschrift SemiBold" w:hAnsi="Bahnschrift SemiBold" w:cs="Bahnschrift SemiBold" w:eastAsia="Bahnschrift SemiBold"/>
          <w:b/>
          <w:i/>
          <w:color w:val="004DBB"/>
          <w:spacing w:val="0"/>
          <w:position w:val="0"/>
          <w:sz w:val="36"/>
          <w:shd w:fill="auto" w:val="clear"/>
        </w:rPr>
        <w:t xml:space="preserve">Definition &amp; Facts for binge eating disorder - NIDDK</w:t>
      </w: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. National Institute of Diabetes and Digestive and Kidney Diseases. Retrieved April 6, 2023, from </w:t>
      </w:r>
      <w:hyperlink xmlns:r="http://schemas.openxmlformats.org/officeDocument/2006/relationships" r:id="docRId16">
        <w:r>
          <w:rPr>
            <w:rFonts w:ascii="Bahnschrift SemiBold" w:hAnsi="Bahnschrift SemiBold" w:cs="Bahnschrift SemiBold" w:eastAsia="Bahnschrift SemiBold"/>
            <w:b/>
            <w:color w:val="004DBB"/>
            <w:spacing w:val="0"/>
            <w:position w:val="0"/>
            <w:sz w:val="36"/>
            <w:u w:val="single"/>
            <w:shd w:fill="auto" w:val="clear"/>
          </w:rPr>
          <w:t xml:space="preserve">https://www.niddk.nih.gov/health-information/weight-management/binge-eating-disorder/definition</w:t>
        </w:r>
      </w:hyperlink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-</w:t>
      </w:r>
    </w:p>
    <w:p>
      <w:pPr>
        <w:spacing w:before="100" w:after="100" w:line="240"/>
        <w:ind w:right="0" w:left="567" w:hanging="567"/>
        <w:jc w:val="righ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  <w:t xml:space="preserve">facts#:~:text=Binge%20eating%20is%20when%20you,upset%20by%20your%20binge%20eating. </w:t>
      </w:r>
    </w:p>
    <w:p>
      <w:pPr>
        <w:spacing w:before="100" w:after="100" w:line="240"/>
        <w:ind w:right="0" w:left="567" w:hanging="567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36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4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44"/>
          <w:shd w:fill="auto" w:val="clear"/>
        </w:rPr>
      </w:pPr>
    </w:p>
    <w:p>
      <w:pPr>
        <w:spacing w:before="0" w:after="160" w:line="256"/>
        <w:ind w:right="0" w:left="36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4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Bahnschrift SemiBold" w:hAnsi="Bahnschrift SemiBold" w:cs="Bahnschrift SemiBold" w:eastAsia="Bahnschrift SemiBold"/>
          <w:b/>
          <w:color w:val="004DBB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7" Type="http://schemas.openxmlformats.org/officeDocument/2006/relationships/numbering" /><Relationship TargetMode="External" Target="https://dictionary.cambridge.org/dictionary/english/food" Id="docRId7" Type="http://schemas.openxmlformats.org/officeDocument/2006/relationships/hyperlink" /><Relationship TargetMode="External" Target="https://dictionary.cambridge.org/dictionary/english/health" Id="docRId10" Type="http://schemas.openxmlformats.org/officeDocument/2006/relationships/hyperlink" /><Relationship TargetMode="External" Target="https://dictionary.cambridge.org/dictionary/english/happening" Id="docRId14" Type="http://schemas.openxmlformats.org/officeDocument/2006/relationships/hyperlink" /><Relationship Target="styles.xml" Id="docRId18" Type="http://schemas.openxmlformats.org/officeDocument/2006/relationships/styles" /><Relationship TargetMode="External" Target="https://dictionary.cambridge.org/dictionary/english/dangerous" Id="docRId2" Type="http://schemas.openxmlformats.org/officeDocument/2006/relationships/hyperlink" /><Relationship TargetMode="External" Target="https://dictionary.cambridge.org/dictionary/english/body" Id="docRId6" Type="http://schemas.openxmlformats.org/officeDocument/2006/relationships/hyperlink" /><Relationship TargetMode="External" Target="https://dictionary.cambridge.org/dictionary/english/fat" Id="docRId1" Type="http://schemas.openxmlformats.org/officeDocument/2006/relationships/hyperlink" /><Relationship TargetMode="External" Target="https://dictionary.cambridge.org/dictionary/english/nutrition" Id="docRId11" Type="http://schemas.openxmlformats.org/officeDocument/2006/relationships/hyperlink" /><Relationship TargetMode="External" Target="https://dictionary.cambridge.org/dictionary/english/prevalent" Id="docRId15" Type="http://schemas.openxmlformats.org/officeDocument/2006/relationships/hyperlink" /><Relationship TargetMode="External" Target="https://dictionary.cambridge.org/dictionary/english/your" Id="docRId5" Type="http://schemas.openxmlformats.org/officeDocument/2006/relationships/hyperlink" /><Relationship TargetMode="External" Target="https://dictionary.cambridge.org/dictionary/english/your" Id="docRId9" Type="http://schemas.openxmlformats.org/officeDocument/2006/relationships/hyperlink" /><Relationship TargetMode="External" Target="https://dictionary.cambridge.org/dictionary/english/extremely" Id="docRId0" Type="http://schemas.openxmlformats.org/officeDocument/2006/relationships/hyperlink" /><Relationship TargetMode="External" Target="https://dictionary.cambridge.org/dictionary/english/existing" Id="docRId12" Type="http://schemas.openxmlformats.org/officeDocument/2006/relationships/hyperlink" /><Relationship TargetMode="External" Target="https://www.niddk.nih.gov/health-information/weight-management/binge-eating-disorder/definition" Id="docRId16" Type="http://schemas.openxmlformats.org/officeDocument/2006/relationships/hyperlink" /><Relationship TargetMode="External" Target="https://dictionary.cambridge.org/dictionary/english/substance" Id="docRId4" Type="http://schemas.openxmlformats.org/officeDocument/2006/relationships/hyperlink" /><Relationship TargetMode="External" Target="https://dictionary.cambridge.org/dictionary/english/influence" Id="docRId8" Type="http://schemas.openxmlformats.org/officeDocument/2006/relationships/hyperlink" /><Relationship TargetMode="External" Target="https://dictionary.cambridge.org/dictionary/english/common" Id="docRId13" Type="http://schemas.openxmlformats.org/officeDocument/2006/relationships/hyperlink" /><Relationship TargetMode="External" Target="https://dictionary.cambridge.org/dictionary/english/obese" Id="docRId3" Type="http://schemas.openxmlformats.org/officeDocument/2006/relationships/hyperlink" /></Relationships>
</file>