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ff0000"/>
          <w:sz w:val="30"/>
          <w:szCs w:val="30"/>
        </w:rPr>
      </w:pPr>
      <w:r w:rsidDel="00000000" w:rsidR="00000000" w:rsidRPr="00000000">
        <w:rPr>
          <w:color w:val="ff0000"/>
          <w:sz w:val="30"/>
          <w:szCs w:val="30"/>
          <w:rtl w:val="0"/>
        </w:rPr>
        <w:t xml:space="preserve">1)&lt;header&gt;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عادة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ً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يتم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استخدام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&lt;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header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&gt;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تنسيق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صفحات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الويب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لتحديد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عنوان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أو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جزء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.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ويمكن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استخدام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هذا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الوسم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القسم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العلوي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لإضافة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عنوان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رئيسي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للصفحة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كما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يمكن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استخدامه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جزء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منفصل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لإضافة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عنوان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فرعي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لمحتوى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معين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ويتم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استخدام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&lt;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header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&gt;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بشكل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رئيسي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لتوفير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التنسيق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والتنظيم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للصفحة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كما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أنه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يمكن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استخدامه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لتعزيز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تجربة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المستخدم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ومساعدته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تصفح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بشكل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أفضل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ويمكن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أيض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ً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استخدام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&lt;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header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&gt;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لإضافة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صور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أو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روابط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أو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أزرار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تحكم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إلى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العنوان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الرئيسي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للصفحة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مما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يزيد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تفاعلية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ويجعلها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أكثر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إثارة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للاهتمام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header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06">
      <w:pP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h1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HTML Basics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h1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07">
      <w:pP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By Mhamad Harmush | 3 hours ago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08">
      <w:pP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header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09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rFonts w:ascii="Roboto" w:cs="Roboto" w:eastAsia="Roboto" w:hAnsi="Roboto"/>
          <w:color w:val="37415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color w:val="ff0000"/>
          <w:sz w:val="30"/>
          <w:szCs w:val="30"/>
          <w:rtl w:val="0"/>
        </w:rPr>
        <w:t xml:space="preserve">2)&lt;nav</w:t>
      </w:r>
      <w:r w:rsidDel="00000000" w:rsidR="00000000" w:rsidRPr="00000000">
        <w:rPr>
          <w:rFonts w:ascii="Roboto" w:cs="Roboto" w:eastAsia="Roboto" w:hAnsi="Roboto"/>
          <w:color w:val="ff0000"/>
          <w:sz w:val="24"/>
          <w:szCs w:val="24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 HTML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هو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يستخدم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لغة</w:t>
      </w:r>
    </w:p>
    <w:p w:rsidR="00000000" w:rsidDel="00000000" w:rsidP="00000000" w:rsidRDefault="00000000" w:rsidRPr="00000000" w14:paraId="0000001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                       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لتعريف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قسم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التنقل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Navigation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 &lt;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nav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&gt; 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يستخدم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                           </w:t>
      </w:r>
    </w:p>
    <w:p w:rsidR="00000000" w:rsidDel="00000000" w:rsidP="00000000" w:rsidRDefault="00000000" w:rsidRPr="00000000" w14:paraId="0000001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لتحديد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الروابط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والمسارات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التي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يمكن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للمستخدم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التنقل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خلالها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داخل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الموقع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أو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المدونة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يعتبر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    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الوسم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جزء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ً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الهيكلية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الأساسية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لصفحة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الويب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ويساعد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تنظيم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المحتوى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وتحديد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أجزاء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التي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تعمل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تحويل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المستخدمين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إلى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صفحات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أخرى</w:t>
      </w:r>
    </w:p>
    <w:p w:rsidR="00000000" w:rsidDel="00000000" w:rsidP="00000000" w:rsidRDefault="00000000" w:rsidRPr="00000000" w14:paraId="0000001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before="300" w:line="420" w:lineRule="auto"/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يمكن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استخدام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الوسم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مكان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داخل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ويمكن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استخدامه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أكثر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مرة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نفس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</w:p>
    <w:p w:rsidR="00000000" w:rsidDel="00000000" w:rsidP="00000000" w:rsidRDefault="00000000" w:rsidRPr="00000000" w14:paraId="0000001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nav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1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color w:val="4da0d2"/>
          <w:sz w:val="21"/>
          <w:szCs w:val="21"/>
          <w:rtl w:val="0"/>
        </w:rPr>
        <w:t xml:space="preserve">href</w:t>
      </w:r>
      <w:r w:rsidDel="00000000" w:rsidR="00000000" w:rsidRPr="00000000">
        <w:rPr>
          <w:rFonts w:ascii="Courier New" w:cs="Courier New" w:eastAsia="Courier New" w:hAnsi="Courier New"/>
          <w:b w:val="1"/>
          <w:color w:val="4da0d2"/>
          <w:sz w:val="21"/>
          <w:szCs w:val="21"/>
          <w:shd w:fill="f0f0f0" w:val="clear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1"/>
          <w:color w:val="dd1144"/>
          <w:sz w:val="21"/>
          <w:szCs w:val="21"/>
          <w:rtl w:val="0"/>
        </w:rPr>
        <w:t xml:space="preserve">"https://harmash.com/tutorials/html"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HTML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|</w:t>
      </w:r>
    </w:p>
    <w:p w:rsidR="00000000" w:rsidDel="00000000" w:rsidP="00000000" w:rsidRDefault="00000000" w:rsidRPr="00000000" w14:paraId="0000001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color w:val="4da0d2"/>
          <w:sz w:val="21"/>
          <w:szCs w:val="21"/>
          <w:rtl w:val="0"/>
        </w:rPr>
        <w:t xml:space="preserve">href</w:t>
      </w:r>
      <w:r w:rsidDel="00000000" w:rsidR="00000000" w:rsidRPr="00000000">
        <w:rPr>
          <w:rFonts w:ascii="Courier New" w:cs="Courier New" w:eastAsia="Courier New" w:hAnsi="Courier New"/>
          <w:b w:val="1"/>
          <w:color w:val="4da0d2"/>
          <w:sz w:val="21"/>
          <w:szCs w:val="21"/>
          <w:shd w:fill="f0f0f0" w:val="clear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1"/>
          <w:color w:val="dd1144"/>
          <w:sz w:val="21"/>
          <w:szCs w:val="21"/>
          <w:rtl w:val="0"/>
        </w:rPr>
        <w:t xml:space="preserve">"https://harmash.com/tutorials/sql"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SQL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|</w:t>
      </w:r>
    </w:p>
    <w:p w:rsidR="00000000" w:rsidDel="00000000" w:rsidP="00000000" w:rsidRDefault="00000000" w:rsidRPr="00000000" w14:paraId="0000002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color w:val="4da0d2"/>
          <w:sz w:val="21"/>
          <w:szCs w:val="21"/>
          <w:rtl w:val="0"/>
        </w:rPr>
        <w:t xml:space="preserve">href</w:t>
      </w:r>
      <w:r w:rsidDel="00000000" w:rsidR="00000000" w:rsidRPr="00000000">
        <w:rPr>
          <w:rFonts w:ascii="Courier New" w:cs="Courier New" w:eastAsia="Courier New" w:hAnsi="Courier New"/>
          <w:b w:val="1"/>
          <w:color w:val="4da0d2"/>
          <w:sz w:val="21"/>
          <w:szCs w:val="21"/>
          <w:shd w:fill="f0f0f0" w:val="clear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1"/>
          <w:color w:val="dd1144"/>
          <w:sz w:val="21"/>
          <w:szCs w:val="21"/>
          <w:rtl w:val="0"/>
        </w:rPr>
        <w:t xml:space="preserve">"https://harmash.com/tutorials/java"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JAVA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|</w:t>
      </w:r>
    </w:p>
    <w:p w:rsidR="00000000" w:rsidDel="00000000" w:rsidP="00000000" w:rsidRDefault="00000000" w:rsidRPr="00000000" w14:paraId="0000002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color w:val="4da0d2"/>
          <w:sz w:val="21"/>
          <w:szCs w:val="21"/>
          <w:rtl w:val="0"/>
        </w:rPr>
        <w:t xml:space="preserve">href</w:t>
      </w:r>
      <w:r w:rsidDel="00000000" w:rsidR="00000000" w:rsidRPr="00000000">
        <w:rPr>
          <w:rFonts w:ascii="Courier New" w:cs="Courier New" w:eastAsia="Courier New" w:hAnsi="Courier New"/>
          <w:b w:val="1"/>
          <w:color w:val="4da0d2"/>
          <w:sz w:val="21"/>
          <w:szCs w:val="21"/>
          <w:shd w:fill="f0f0f0" w:val="clear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1"/>
          <w:color w:val="dd1144"/>
          <w:sz w:val="21"/>
          <w:szCs w:val="21"/>
          <w:rtl w:val="0"/>
        </w:rPr>
        <w:t xml:space="preserve">"https://harmash.com/tutorials/cplusplus"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C++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2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cd3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nav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2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before="300" w:line="420" w:lineRule="auto"/>
        <w:jc w:val="lef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before="300" w:line="420" w:lineRule="auto"/>
        <w:jc w:val="lef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before="300" w:line="420" w:lineRule="auto"/>
        <w:jc w:val="lef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before="300" w:line="420" w:lineRule="auto"/>
        <w:jc w:val="lef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before="300" w:line="420" w:lineRule="auto"/>
        <w:jc w:val="lef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color w:val="ff0000"/>
          <w:sz w:val="30"/>
          <w:szCs w:val="30"/>
          <w:rtl w:val="0"/>
        </w:rPr>
        <w:t xml:space="preserve">3)&lt;article&gt;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bidi w:val="1"/>
        <w:spacing w:after="300" w:lineRule="auto"/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1"/>
        </w:rPr>
        <w:t xml:space="preserve">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ُ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مث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ِّ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العنصر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sz w:val="30"/>
          <w:szCs w:val="30"/>
          <w:shd w:fill="f8f9fa" w:val="clear"/>
          <w:rtl w:val="0"/>
        </w:rPr>
        <w:t xml:space="preserve">&lt;article&gt;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جزء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ً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المستند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الصفحة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التطبيق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الموقع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الغرض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منها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هو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القدرة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إعادة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توزيعها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واستخدامها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بشكل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مستقل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مثل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موضوع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منتدى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مقالة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صحيفة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تدوينة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article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2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h1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Becomming a Frontend Developer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h1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2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section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2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article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2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     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h2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How to start?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h2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2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     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First thing, you have to study how to think like a programmer,</w:t>
      </w:r>
    </w:p>
    <w:p w:rsidR="00000000" w:rsidDel="00000000" w:rsidP="00000000" w:rsidRDefault="00000000" w:rsidRPr="00000000" w14:paraId="0000003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        so you have to study something called Algorithms. Then you should</w:t>
      </w:r>
    </w:p>
    <w:p w:rsidR="00000000" w:rsidDel="00000000" w:rsidP="00000000" w:rsidRDefault="00000000" w:rsidRPr="00000000" w14:paraId="0000003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        learn HTML, CSS, Javascript in the same order.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3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cd3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article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3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bidi w:val="1"/>
        <w:spacing w:after="300" w:lineRule="auto"/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jc w:val="lef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jc w:val="lef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Roboto" w:cs="Roboto" w:eastAsia="Roboto" w:hAnsi="Roboto"/>
          <w:color w:val="ff0000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color w:val="ff0000"/>
          <w:sz w:val="30"/>
          <w:szCs w:val="30"/>
          <w:rtl w:val="0"/>
        </w:rPr>
        <w:t xml:space="preserve">4)&lt;section&gt;</w:t>
      </w:r>
    </w:p>
    <w:p w:rsidR="00000000" w:rsidDel="00000000" w:rsidP="00000000" w:rsidRDefault="00000000" w:rsidRPr="00000000" w14:paraId="0000003B">
      <w:pPr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هو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يستخدم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لتحديد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أجزاء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محددة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التي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تحتوي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محتوى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ذات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صلة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ويعتبرهذا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الوسم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جزء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ً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الهيكلية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الأساسية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لصفحة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الويب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ويساعد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تحديد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وتنظيم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المحتوى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بشكل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أكثر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فعالية</w:t>
      </w:r>
    </w:p>
    <w:p w:rsidR="00000000" w:rsidDel="00000000" w:rsidP="00000000" w:rsidRDefault="00000000" w:rsidRPr="00000000" w14:paraId="0000003D">
      <w:pPr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يمكن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استخدامه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لتحديد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محتوى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معين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مثل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فصل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العناصر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الرئيسية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صفحة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الويب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مثل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المقدمة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والمحتوى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والخاتمة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كما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يمكن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استخدامه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لتحديد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الأقسام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الفرعية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داخل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مما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يساعد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تنظيم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المحتوى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وتحسين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تجربة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المستخدم</w:t>
      </w:r>
    </w:p>
    <w:p w:rsidR="00000000" w:rsidDel="00000000" w:rsidP="00000000" w:rsidRDefault="00000000" w:rsidRPr="00000000" w14:paraId="0000003E">
      <w:pPr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يمكن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أيض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ً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استخدامه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لتحديد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أقسام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مختلفة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مدونة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أو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موقع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الويب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مثل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مقالات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مختلفة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أو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صفحات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المنتجات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أو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الخدمات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المقدمة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يمكن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تضمين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الوسوم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الأخرى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داخل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هذا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الوسم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 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مثل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العناوين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والفقرات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والصور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وغيرها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لتحديد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وتنظيم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المحتوى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بشكل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أفضل</w:t>
      </w:r>
    </w:p>
    <w:p w:rsidR="00000000" w:rsidDel="00000000" w:rsidP="00000000" w:rsidRDefault="00000000" w:rsidRPr="00000000" w14:paraId="0000003F">
      <w:pPr>
        <w:jc w:val="lef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article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41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h1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Becomming a Frontend Developer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h1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42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section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43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article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44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     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h2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How to start?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h2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45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     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First thing, you have to study how to think like a programmer,</w:t>
      </w:r>
    </w:p>
    <w:p w:rsidR="00000000" w:rsidDel="00000000" w:rsidP="00000000" w:rsidRDefault="00000000" w:rsidRPr="00000000" w14:paraId="00000046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        so you have to study something called Algorithms. Then you should</w:t>
      </w:r>
    </w:p>
    <w:p w:rsidR="00000000" w:rsidDel="00000000" w:rsidP="00000000" w:rsidRDefault="00000000" w:rsidRPr="00000000" w14:paraId="00000047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        learn HTML, CSS, Javascript in the same order.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48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article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49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article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4A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     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h2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How long it takes to become a frontend developer?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h2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4B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     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In general, you need about a year to study all the basics and</w:t>
      </w:r>
    </w:p>
    <w:p w:rsidR="00000000" w:rsidDel="00000000" w:rsidP="00000000" w:rsidRDefault="00000000" w:rsidRPr="00000000" w14:paraId="0000004C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        to do some projects.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4D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article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4E">
      <w:pPr>
        <w:shd w:fill="ffffff" w:val="clear"/>
        <w:spacing w:line="324.00000000000006" w:lineRule="auto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section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lef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Roboto" w:cs="Roboto" w:eastAsia="Roboto" w:hAnsi="Roboto"/>
          <w:color w:val="ff0000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color w:val="ff0000"/>
          <w:sz w:val="30"/>
          <w:szCs w:val="30"/>
          <w:rtl w:val="0"/>
        </w:rPr>
        <w:t xml:space="preserve">5)&lt;aside&gt;</w:t>
      </w:r>
    </w:p>
    <w:p w:rsidR="00000000" w:rsidDel="00000000" w:rsidP="00000000" w:rsidRDefault="00000000" w:rsidRPr="00000000" w14:paraId="00000052">
      <w:pPr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يحدد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الوسم</w:t>
      </w:r>
      <w:r w:rsidDel="00000000" w:rsidR="00000000" w:rsidRPr="00000000">
        <w:rPr>
          <w:sz w:val="30"/>
          <w:szCs w:val="30"/>
          <w:rtl w:val="1"/>
        </w:rPr>
        <w:t xml:space="preserve"> &lt;</w:t>
      </w:r>
      <w:r w:rsidDel="00000000" w:rsidR="00000000" w:rsidRPr="00000000">
        <w:rPr>
          <w:sz w:val="30"/>
          <w:szCs w:val="30"/>
          <w:rtl w:val="0"/>
        </w:rPr>
        <w:t xml:space="preserve">aside</w:t>
      </w:r>
      <w:r w:rsidDel="00000000" w:rsidR="00000000" w:rsidRPr="00000000">
        <w:rPr>
          <w:sz w:val="30"/>
          <w:szCs w:val="30"/>
          <w:rtl w:val="1"/>
        </w:rPr>
        <w:t xml:space="preserve">&gt; </w:t>
      </w:r>
      <w:r w:rsidDel="00000000" w:rsidR="00000000" w:rsidRPr="00000000">
        <w:rPr>
          <w:sz w:val="30"/>
          <w:szCs w:val="30"/>
          <w:rtl w:val="1"/>
        </w:rPr>
        <w:t xml:space="preserve">قسم</w:t>
      </w:r>
      <w:r w:rsidDel="00000000" w:rsidR="00000000" w:rsidRPr="00000000">
        <w:rPr>
          <w:sz w:val="30"/>
          <w:szCs w:val="30"/>
          <w:rtl w:val="1"/>
        </w:rPr>
        <w:t xml:space="preserve">ً</w:t>
      </w:r>
      <w:r w:rsidDel="00000000" w:rsidR="00000000" w:rsidRPr="00000000">
        <w:rPr>
          <w:sz w:val="30"/>
          <w:szCs w:val="30"/>
          <w:rtl w:val="1"/>
        </w:rPr>
        <w:t xml:space="preserve">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الصفحة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يتكون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محتوى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مرتبط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بشكل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عرضي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بالمحتوى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العنصر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aside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يمكن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اعتباره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منفصلا</w:t>
      </w:r>
      <w:r w:rsidDel="00000000" w:rsidR="00000000" w:rsidRPr="00000000">
        <w:rPr>
          <w:sz w:val="30"/>
          <w:szCs w:val="30"/>
          <w:rtl w:val="1"/>
        </w:rPr>
        <w:t xml:space="preserve">ً </w:t>
      </w:r>
      <w:r w:rsidDel="00000000" w:rsidR="00000000" w:rsidRPr="00000000">
        <w:rPr>
          <w:sz w:val="30"/>
          <w:szCs w:val="30"/>
          <w:rtl w:val="1"/>
        </w:rPr>
        <w:t xml:space="preserve">عن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المحتوى</w:t>
      </w:r>
      <w:r w:rsidDel="00000000" w:rsidR="00000000" w:rsidRPr="00000000">
        <w:rPr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54">
      <w:pPr>
        <w:bidi w:val="1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1"/>
        </w:rPr>
        <w:t xml:space="preserve">يمكن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استخدام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العنصر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لـ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: 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bidi w:val="1"/>
        <w:ind w:left="720" w:hanging="36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1"/>
        </w:rPr>
        <w:t xml:space="preserve">الأشرطة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الجانبية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bidi w:val="1"/>
        <w:ind w:left="720" w:hanging="36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1"/>
        </w:rPr>
        <w:t xml:space="preserve">الاعلان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bidi w:val="1"/>
        <w:ind w:left="720" w:hanging="36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1"/>
        </w:rPr>
        <w:t xml:space="preserve">مجموعات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عناصر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الانتقال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bidi w:val="1"/>
        <w:ind w:left="720" w:hanging="36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1"/>
        </w:rPr>
        <w:t xml:space="preserve">المحتوى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الاخرالذي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يعتبرمنفصلا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المحتوى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الرئيسي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للصفحة</w:t>
      </w:r>
    </w:p>
    <w:p w:rsidR="00000000" w:rsidDel="00000000" w:rsidP="00000000" w:rsidRDefault="00000000" w:rsidRPr="00000000" w14:paraId="00000059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article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5A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h1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Becomming a Web designer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h1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5B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First thing, you have to study how to think like a programmer,</w:t>
      </w:r>
    </w:p>
    <w:p w:rsidR="00000000" w:rsidDel="00000000" w:rsidP="00000000" w:rsidRDefault="00000000" w:rsidRPr="00000000" w14:paraId="0000005C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so you have to study something called Algorithms. Then you should</w:t>
      </w:r>
    </w:p>
    <w:p w:rsidR="00000000" w:rsidDel="00000000" w:rsidP="00000000" w:rsidRDefault="00000000" w:rsidRPr="00000000" w14:paraId="0000005D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learn HTML, CSS, Javascript in the same order.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5E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aside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C++, python, java etc.. can be used in backend.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aside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5F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In general, you need about a year to study all the basics and</w:t>
      </w:r>
    </w:p>
    <w:p w:rsidR="00000000" w:rsidDel="00000000" w:rsidP="00000000" w:rsidRDefault="00000000" w:rsidRPr="00000000" w14:paraId="00000060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to do some projects.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61">
      <w:pPr>
        <w:shd w:fill="fffcd3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article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62">
      <w:pPr>
        <w:ind w:left="0" w:firstLine="0"/>
        <w:jc w:val="left"/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ind w:left="720" w:firstLine="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ind w:left="0" w:firstLine="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ind w:left="0" w:firstLine="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ind w:left="0" w:firstLine="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ind w:left="0" w:firstLine="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ind w:left="0" w:firstLine="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ind w:left="0" w:firstLine="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ind w:left="0" w:firstLine="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ind w:left="0" w:firstLine="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ind w:left="0" w:firstLine="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firstLine="0"/>
        <w:jc w:val="left"/>
        <w:rPr>
          <w:color w:val="ff0000"/>
          <w:sz w:val="30"/>
          <w:szCs w:val="30"/>
          <w:highlight w:val="white"/>
        </w:rPr>
      </w:pPr>
      <w:r w:rsidDel="00000000" w:rsidR="00000000" w:rsidRPr="00000000">
        <w:rPr>
          <w:color w:val="ff0000"/>
          <w:sz w:val="30"/>
          <w:szCs w:val="30"/>
          <w:highlight w:val="white"/>
          <w:rtl w:val="0"/>
        </w:rPr>
        <w:t xml:space="preserve">6)&lt;footer&gt;</w:t>
      </w:r>
    </w:p>
    <w:p w:rsidR="00000000" w:rsidDel="00000000" w:rsidP="00000000" w:rsidRDefault="00000000" w:rsidRPr="00000000" w14:paraId="0000006E">
      <w:pPr>
        <w:ind w:left="0" w:firstLine="0"/>
        <w:jc w:val="left"/>
        <w:rPr>
          <w:color w:val="ff0000"/>
          <w:sz w:val="30"/>
          <w:szCs w:val="30"/>
          <w:highlight w:val="white"/>
        </w:rPr>
      </w:pPr>
      <w:r w:rsidDel="00000000" w:rsidR="00000000" w:rsidRPr="00000000">
        <w:rPr>
          <w:color w:val="ff0000"/>
          <w:sz w:val="30"/>
          <w:szCs w:val="30"/>
          <w:highlight w:val="white"/>
          <w:rtl w:val="0"/>
        </w:rPr>
        <w:t xml:space="preserve">    </w:t>
      </w:r>
    </w:p>
    <w:p w:rsidR="00000000" w:rsidDel="00000000" w:rsidP="00000000" w:rsidRDefault="00000000" w:rsidRPr="00000000" w14:paraId="0000006F">
      <w:pPr>
        <w:bidi w:val="1"/>
        <w:ind w:left="0" w:firstLine="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1"/>
        </w:rPr>
        <w:t xml:space="preserve">يحتوي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الوسم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&lt;</w:t>
      </w:r>
      <w:r w:rsidDel="00000000" w:rsidR="00000000" w:rsidRPr="00000000">
        <w:rPr>
          <w:sz w:val="30"/>
          <w:szCs w:val="30"/>
          <w:highlight w:val="white"/>
          <w:rtl w:val="0"/>
        </w:rPr>
        <w:t xml:space="preserve">footer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&gt;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عادة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معلومات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حول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القسم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او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الصفحة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مثل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كتبه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وروابط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المستندات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ذات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صلة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وبيانات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حقوق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النشر</w:t>
      </w:r>
    </w:p>
    <w:p w:rsidR="00000000" w:rsidDel="00000000" w:rsidP="00000000" w:rsidRDefault="00000000" w:rsidRPr="00000000" w14:paraId="00000070">
      <w:pP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article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71">
      <w:pP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h1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Becomming a Web designer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h1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72">
      <w:pP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First thing, you have to study how to think like a programmer,</w:t>
      </w:r>
    </w:p>
    <w:p w:rsidR="00000000" w:rsidDel="00000000" w:rsidP="00000000" w:rsidRDefault="00000000" w:rsidRPr="00000000" w14:paraId="00000073">
      <w:pP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so you have to study something called Algorithms. Then you should</w:t>
      </w:r>
    </w:p>
    <w:p w:rsidR="00000000" w:rsidDel="00000000" w:rsidP="00000000" w:rsidRDefault="00000000" w:rsidRPr="00000000" w14:paraId="00000074">
      <w:pP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learn HTML, CSS, Javascript in the same order.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75">
      <w:pP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In general, you need about a year to study all the basics and</w:t>
      </w:r>
    </w:p>
    <w:p w:rsidR="00000000" w:rsidDel="00000000" w:rsidP="00000000" w:rsidRDefault="00000000" w:rsidRPr="00000000" w14:paraId="00000076">
      <w:pP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to do some projects.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77">
      <w:pP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footer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78">
      <w:pP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Copyright 2014-2020. All Rights Reserved.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79">
      <w:pP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color w:val="4da0d2"/>
          <w:sz w:val="21"/>
          <w:szCs w:val="21"/>
          <w:highlight w:val="white"/>
          <w:rtl w:val="0"/>
        </w:rPr>
        <w:t xml:space="preserve">href</w:t>
      </w:r>
      <w:r w:rsidDel="00000000" w:rsidR="00000000" w:rsidRPr="00000000">
        <w:rPr>
          <w:rFonts w:ascii="Courier New" w:cs="Courier New" w:eastAsia="Courier New" w:hAnsi="Courier New"/>
          <w:b w:val="1"/>
          <w:color w:val="4da0d2"/>
          <w:sz w:val="21"/>
          <w:szCs w:val="21"/>
          <w:shd w:fill="f0f0f0" w:val="clear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1"/>
          <w:color w:val="dd1144"/>
          <w:sz w:val="21"/>
          <w:szCs w:val="21"/>
          <w:highlight w:val="white"/>
          <w:rtl w:val="0"/>
        </w:rPr>
        <w:t xml:space="preserve">"mailto:test@example.com"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Mhamad Harmush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7A">
      <w:pP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footer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7B">
      <w:pPr>
        <w:shd w:fill="fffcd3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article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7C">
      <w:pP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ind w:left="0" w:firstLine="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Jomhuria">
    <w:embedRegular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jc w:val="left"/>
      <w:rPr>
        <w:rFonts w:ascii="Roboto" w:cs="Roboto" w:eastAsia="Roboto" w:hAnsi="Roboto"/>
        <w:color w:val="374151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jc w:val="right"/>
      <w:rPr>
        <w:rFonts w:ascii="Roboto" w:cs="Roboto" w:eastAsia="Roboto" w:hAnsi="Roboto"/>
        <w:color w:val="374151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bidi w:val="1"/>
      <w:rPr>
        <w:rFonts w:ascii="Roboto" w:cs="Roboto" w:eastAsia="Roboto" w:hAnsi="Roboto"/>
        <w:color w:val="374151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bidi w:val="1"/>
      <w:rPr>
        <w:rFonts w:ascii="Roboto" w:cs="Roboto" w:eastAsia="Roboto" w:hAnsi="Roboto"/>
        <w:color w:val="374151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bidi w:val="1"/>
      <w:rPr>
        <w:rFonts w:ascii="Roboto" w:cs="Roboto" w:eastAsia="Roboto" w:hAnsi="Roboto"/>
        <w:color w:val="374151"/>
        <w:sz w:val="24"/>
        <w:szCs w:val="24"/>
        <w:shd w:fill="f7f7f8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rPr>
        <w:rFonts w:ascii="Roboto" w:cs="Roboto" w:eastAsia="Roboto" w:hAnsi="Roboto"/>
        <w:color w:val="ff0000"/>
        <w:sz w:val="30"/>
        <w:szCs w:val="3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Jomhu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