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6C" w:rsidRPr="00222A6C" w:rsidRDefault="00222A6C" w:rsidP="007E356C">
      <w:pPr>
        <w:shd w:val="clear" w:color="auto" w:fill="FFFFFF"/>
        <w:spacing w:after="375" w:line="390" w:lineRule="atLeast"/>
        <w:jc w:val="right"/>
        <w:rPr>
          <w:rFonts w:asciiTheme="majorHAnsi" w:eastAsia="Times New Roman" w:hAnsiTheme="majorHAnsi" w:cstheme="majorHAnsi"/>
          <w:color w:val="2C2F34"/>
          <w:sz w:val="32"/>
          <w:szCs w:val="32"/>
        </w:rPr>
      </w:pPr>
      <w:r w:rsidRPr="00222A6C">
        <w:rPr>
          <w:rFonts w:asciiTheme="majorHAnsi" w:eastAsia="Times New Roman" w:hAnsiTheme="majorHAnsi" w:cstheme="majorHAnsi"/>
          <w:color w:val="2C2F34"/>
          <w:sz w:val="32"/>
          <w:szCs w:val="32"/>
          <w:rtl/>
        </w:rPr>
        <w:t xml:space="preserve">الفرق بين تقنية الجيل الرابع والخامس الرئيسية والأكثر شيوعًا أيضاً هي عمليات نقل الإشارات بشكل أسهل لمسافات بعيدة، حيث ينقل الجيل الرابع الإشارات من الأبراج الخلوية، في مقابل، تستخدم </w:t>
      </w:r>
      <w:r w:rsidR="007E356C">
        <w:rPr>
          <w:rFonts w:asciiTheme="majorHAnsi" w:eastAsia="Times New Roman" w:hAnsiTheme="majorHAnsi" w:cstheme="majorHAnsi"/>
          <w:color w:val="2C2F34"/>
          <w:sz w:val="32"/>
          <w:szCs w:val="32"/>
        </w:rPr>
        <w:t>G</w:t>
      </w:r>
      <w:r w:rsidRPr="00222A6C">
        <w:rPr>
          <w:rFonts w:asciiTheme="majorHAnsi" w:eastAsia="Times New Roman" w:hAnsiTheme="majorHAnsi" w:cstheme="majorHAnsi"/>
          <w:color w:val="2C2F34"/>
          <w:sz w:val="32"/>
          <w:szCs w:val="32"/>
          <w:rtl/>
        </w:rPr>
        <w:t>5</w:t>
      </w:r>
      <w:r w:rsidRPr="00222A6C">
        <w:rPr>
          <w:rFonts w:asciiTheme="majorHAnsi" w:eastAsia="Times New Roman" w:hAnsiTheme="majorHAnsi" w:cstheme="majorHAnsi"/>
          <w:color w:val="2C2F34"/>
          <w:sz w:val="32"/>
          <w:szCs w:val="32"/>
        </w:rPr>
        <w:t xml:space="preserve"> </w:t>
      </w:r>
      <w:r w:rsidRPr="00222A6C">
        <w:rPr>
          <w:rFonts w:asciiTheme="majorHAnsi" w:eastAsia="Times New Roman" w:hAnsiTheme="majorHAnsi" w:cstheme="majorHAnsi"/>
          <w:color w:val="2C2F34"/>
          <w:sz w:val="32"/>
          <w:szCs w:val="32"/>
          <w:rtl/>
        </w:rPr>
        <w:t>تقنية الخلايا الصغيرة، نظرًا لسرعاتها الأسرع ونطاقات تردد الموجة</w:t>
      </w:r>
      <w:r w:rsidRPr="00222A6C">
        <w:rPr>
          <w:rFonts w:asciiTheme="majorHAnsi" w:eastAsia="Times New Roman" w:hAnsiTheme="majorHAnsi" w:cstheme="majorHAnsi"/>
          <w:color w:val="2C2F34"/>
          <w:sz w:val="32"/>
          <w:szCs w:val="32"/>
        </w:rPr>
        <w:t xml:space="preserve"> MM </w:t>
      </w:r>
      <w:r w:rsidRPr="00222A6C">
        <w:rPr>
          <w:rFonts w:asciiTheme="majorHAnsi" w:eastAsia="Times New Roman" w:hAnsiTheme="majorHAnsi" w:cstheme="majorHAnsi"/>
          <w:color w:val="2C2F34"/>
          <w:sz w:val="32"/>
          <w:szCs w:val="32"/>
          <w:rtl/>
        </w:rPr>
        <w:t>الأكفأ، سيسمح لها ذلك بنقل الواي فاي لمسافات أبعد بكثير مما نحن عليه الآن</w:t>
      </w:r>
      <w:r w:rsidRPr="00222A6C">
        <w:rPr>
          <w:rFonts w:asciiTheme="majorHAnsi" w:eastAsia="Times New Roman" w:hAnsiTheme="majorHAnsi" w:cstheme="majorHAnsi"/>
          <w:color w:val="2C2F34"/>
          <w:sz w:val="32"/>
          <w:szCs w:val="32"/>
        </w:rPr>
        <w:t>.</w:t>
      </w:r>
    </w:p>
    <w:p w:rsidR="00222A6C" w:rsidRPr="007E356C" w:rsidRDefault="00222A6C" w:rsidP="007E356C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ajorHAnsi" w:hAnsiTheme="majorHAnsi" w:cstheme="majorHAnsi"/>
          <w:color w:val="2C2F34"/>
          <w:sz w:val="32"/>
          <w:szCs w:val="32"/>
        </w:rPr>
      </w:pPr>
      <w:r w:rsidRPr="007E356C">
        <w:rPr>
          <w:rFonts w:asciiTheme="majorHAnsi" w:hAnsiTheme="majorHAnsi" w:cstheme="majorHAnsi"/>
          <w:color w:val="2C2F34"/>
          <w:sz w:val="32"/>
          <w:szCs w:val="32"/>
          <w:rtl/>
        </w:rPr>
        <w:t>يستخدم</w:t>
      </w:r>
      <w:r w:rsidRPr="007E356C">
        <w:rPr>
          <w:rFonts w:asciiTheme="majorHAnsi" w:hAnsiTheme="majorHAnsi" w:cstheme="majorHAnsi"/>
          <w:color w:val="2C2F34"/>
          <w:sz w:val="32"/>
          <w:szCs w:val="32"/>
        </w:rPr>
        <w:t xml:space="preserve"> OFDM </w:t>
      </w:r>
      <w:r w:rsidRPr="007E356C">
        <w:rPr>
          <w:rFonts w:asciiTheme="majorHAnsi" w:hAnsiTheme="majorHAnsi" w:cstheme="majorHAnsi"/>
          <w:color w:val="2C2F34"/>
          <w:sz w:val="32"/>
          <w:szCs w:val="32"/>
          <w:rtl/>
        </w:rPr>
        <w:t>بشكل أساسي لتقسيم الإشارات اللاسلكية المختلفة إلى قنوات منفصلة لتجنب التداخل، كما يوفر أيضًا نطاقًا تردديًا أكبر، وذلك نظرًا لأن</w:t>
      </w:r>
      <w:r w:rsidRPr="007E356C">
        <w:rPr>
          <w:rFonts w:asciiTheme="majorHAnsi" w:hAnsiTheme="majorHAnsi" w:cstheme="majorHAnsi"/>
          <w:color w:val="2C2F34"/>
          <w:sz w:val="32"/>
          <w:szCs w:val="32"/>
        </w:rPr>
        <w:t xml:space="preserve"> OFDM </w:t>
      </w:r>
      <w:r w:rsidRPr="007E356C">
        <w:rPr>
          <w:rFonts w:asciiTheme="majorHAnsi" w:hAnsiTheme="majorHAnsi" w:cstheme="majorHAnsi"/>
          <w:color w:val="2C2F34"/>
          <w:sz w:val="32"/>
          <w:szCs w:val="32"/>
          <w:rtl/>
        </w:rPr>
        <w:t>يشفر البيانات على ترددات مختلفة، فإن هذا يمكن أن يعزز سرعات التنزيل، ليكون لهذه الشبكات بنهاية المطاف، قنوات إشارة خاصة بها بدلاً من قناة مشتركة بينها</w:t>
      </w:r>
      <w:r w:rsidRPr="007E356C">
        <w:rPr>
          <w:rFonts w:asciiTheme="majorHAnsi" w:hAnsiTheme="majorHAnsi" w:cstheme="majorHAnsi"/>
          <w:color w:val="2C2F34"/>
          <w:sz w:val="32"/>
          <w:szCs w:val="32"/>
        </w:rPr>
        <w:t>.</w:t>
      </w:r>
    </w:p>
    <w:p w:rsidR="00222A6C" w:rsidRDefault="00222A6C" w:rsidP="007E356C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ajorHAnsi" w:hAnsiTheme="majorHAnsi" w:cstheme="majorHAnsi"/>
          <w:color w:val="2C2F34"/>
          <w:sz w:val="32"/>
          <w:szCs w:val="32"/>
        </w:rPr>
      </w:pPr>
      <w:r w:rsidRPr="007E356C">
        <w:rPr>
          <w:rFonts w:asciiTheme="majorHAnsi" w:hAnsiTheme="majorHAnsi" w:cstheme="majorHAnsi"/>
          <w:color w:val="2C2F34"/>
          <w:sz w:val="32"/>
          <w:szCs w:val="32"/>
          <w:rtl/>
        </w:rPr>
        <w:t>إن شبكة الجيل الخامس 5</w:t>
      </w:r>
      <w:r w:rsidRPr="007E356C">
        <w:rPr>
          <w:rFonts w:asciiTheme="majorHAnsi" w:hAnsiTheme="majorHAnsi" w:cstheme="majorHAnsi"/>
          <w:color w:val="2C2F34"/>
          <w:sz w:val="32"/>
          <w:szCs w:val="32"/>
        </w:rPr>
        <w:t xml:space="preserve">G </w:t>
      </w:r>
      <w:r w:rsidRPr="007E356C">
        <w:rPr>
          <w:rFonts w:asciiTheme="majorHAnsi" w:hAnsiTheme="majorHAnsi" w:cstheme="majorHAnsi"/>
          <w:color w:val="2C2F34"/>
          <w:sz w:val="32"/>
          <w:szCs w:val="32"/>
          <w:rtl/>
        </w:rPr>
        <w:t>تشفير</w:t>
      </w:r>
      <w:r w:rsidRPr="007E356C">
        <w:rPr>
          <w:rFonts w:asciiTheme="majorHAnsi" w:hAnsiTheme="majorHAnsi" w:cstheme="majorHAnsi"/>
          <w:color w:val="2C2F34"/>
          <w:sz w:val="32"/>
          <w:szCs w:val="32"/>
        </w:rPr>
        <w:t xml:space="preserve"> OFDM</w:t>
      </w:r>
      <w:r w:rsidRPr="007E356C">
        <w:rPr>
          <w:rFonts w:asciiTheme="majorHAnsi" w:hAnsiTheme="majorHAnsi" w:cstheme="majorHAnsi"/>
          <w:color w:val="2C2F34"/>
          <w:sz w:val="32"/>
          <w:szCs w:val="32"/>
          <w:rtl/>
        </w:rPr>
        <w:t>، على غرار تشفير 4</w:t>
      </w:r>
      <w:r w:rsidRPr="007E356C">
        <w:rPr>
          <w:rFonts w:asciiTheme="majorHAnsi" w:hAnsiTheme="majorHAnsi" w:cstheme="majorHAnsi"/>
          <w:color w:val="2C2F34"/>
          <w:sz w:val="32"/>
          <w:szCs w:val="32"/>
        </w:rPr>
        <w:t>G LTE</w:t>
      </w:r>
      <w:r w:rsidRPr="007E356C">
        <w:rPr>
          <w:rFonts w:asciiTheme="majorHAnsi" w:hAnsiTheme="majorHAnsi" w:cstheme="majorHAnsi"/>
          <w:color w:val="2C2F34"/>
          <w:sz w:val="32"/>
          <w:szCs w:val="32"/>
          <w:rtl/>
        </w:rPr>
        <w:t xml:space="preserve"> لكن تصميم هوائيات الجيل الخامس أكثر مرونة وأقل استجابة، وتحتاج هذه الشبكات إلى ذكاء أكثر من سابقاتها للتعامل مع الخلايا التي يمكن أن تغير حجمها وشكلها</w:t>
      </w:r>
      <w:r w:rsidRPr="007E356C">
        <w:rPr>
          <w:rFonts w:asciiTheme="majorHAnsi" w:hAnsiTheme="majorHAnsi" w:cstheme="majorHAnsi"/>
          <w:color w:val="2C2F34"/>
          <w:sz w:val="32"/>
          <w:szCs w:val="32"/>
        </w:rPr>
        <w:t xml:space="preserve">k </w:t>
      </w:r>
      <w:r w:rsidRPr="007E356C">
        <w:rPr>
          <w:rFonts w:asciiTheme="majorHAnsi" w:hAnsiTheme="majorHAnsi" w:cstheme="majorHAnsi"/>
          <w:color w:val="2C2F34"/>
          <w:sz w:val="32"/>
          <w:szCs w:val="32"/>
          <w:rtl/>
        </w:rPr>
        <w:t>لتكون قادرة على زيادة السعة حوالي أربعة أضعاف مقارنة بالأنظمة الحالية</w:t>
      </w:r>
    </w:p>
    <w:p w:rsidR="007E356C" w:rsidRPr="007E356C" w:rsidRDefault="007E356C" w:rsidP="007E356C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ajorHAnsi" w:hAnsiTheme="majorHAnsi" w:cstheme="majorHAnsi"/>
          <w:color w:val="2C2F34"/>
          <w:sz w:val="32"/>
          <w:szCs w:val="32"/>
        </w:rPr>
      </w:pPr>
      <w:r w:rsidRPr="007E356C">
        <w:rPr>
          <w:rFonts w:asciiTheme="majorHAnsi" w:hAnsiTheme="majorHAnsi" w:cs="Calibri Light"/>
          <w:color w:val="2C2F34"/>
          <w:sz w:val="32"/>
          <w:szCs w:val="32"/>
          <w:rtl/>
        </w:rPr>
        <w:t>ن الفرق بين تقنية الجيل الرابع والخامس الأكبر هو زمن الوصول، حيث يكون 5</w:t>
      </w:r>
      <w:r w:rsidRPr="007E356C">
        <w:rPr>
          <w:rFonts w:asciiTheme="majorHAnsi" w:hAnsiTheme="majorHAnsi" w:cstheme="majorHAnsi"/>
          <w:color w:val="2C2F34"/>
          <w:sz w:val="32"/>
          <w:szCs w:val="32"/>
        </w:rPr>
        <w:t xml:space="preserve">G </w:t>
      </w:r>
      <w:r w:rsidRPr="007E356C">
        <w:rPr>
          <w:rFonts w:asciiTheme="majorHAnsi" w:hAnsiTheme="majorHAnsi" w:cs="Calibri Light"/>
          <w:color w:val="2C2F34"/>
          <w:sz w:val="32"/>
          <w:szCs w:val="32"/>
          <w:rtl/>
        </w:rPr>
        <w:t>عادا بزمن انتقال منخفض أقل من 1 مللي ثانية، بينما يتراوح زمن انتقال 4</w:t>
      </w:r>
      <w:r w:rsidRPr="007E356C">
        <w:rPr>
          <w:rFonts w:asciiTheme="majorHAnsi" w:hAnsiTheme="majorHAnsi" w:cstheme="majorHAnsi"/>
          <w:color w:val="2C2F34"/>
          <w:sz w:val="32"/>
          <w:szCs w:val="32"/>
        </w:rPr>
        <w:t xml:space="preserve">G </w:t>
      </w:r>
      <w:r w:rsidRPr="007E356C">
        <w:rPr>
          <w:rFonts w:asciiTheme="majorHAnsi" w:hAnsiTheme="majorHAnsi" w:cs="Calibri Light"/>
          <w:color w:val="2C2F34"/>
          <w:sz w:val="32"/>
          <w:szCs w:val="32"/>
          <w:rtl/>
        </w:rPr>
        <w:t>من 60 مللي ثانية إلى 98 مللي ثانية، بالإضافة إلى ذلك، مع انخفاض زمن الوصول، تأتي التطورات في مجالات أخرى، مثل سرعات التنزيل الأسرع للإنترنت على سبيل المثال</w:t>
      </w:r>
      <w:r w:rsidRPr="007E356C">
        <w:rPr>
          <w:rFonts w:asciiTheme="majorHAnsi" w:hAnsiTheme="majorHAnsi" w:cstheme="majorHAnsi"/>
          <w:color w:val="2C2F34"/>
          <w:sz w:val="32"/>
          <w:szCs w:val="32"/>
        </w:rPr>
        <w:t>.</w:t>
      </w:r>
    </w:p>
    <w:p w:rsidR="00222A6C" w:rsidRDefault="00222A6C" w:rsidP="00222A6C">
      <w:pPr>
        <w:jc w:val="right"/>
      </w:pPr>
      <w:bookmarkStart w:id="0" w:name="_GoBack"/>
      <w:bookmarkEnd w:id="0"/>
    </w:p>
    <w:sectPr w:rsidR="0022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6C"/>
    <w:rsid w:val="000A3D30"/>
    <w:rsid w:val="00222A6C"/>
    <w:rsid w:val="007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B8E0"/>
  <w15:chartTrackingRefBased/>
  <w15:docId w15:val="{277FDA32-5BE3-4F3F-9970-6A6223A4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2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22A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Odai Obedat</dc:creator>
  <cp:keywords/>
  <dc:description/>
  <cp:lastModifiedBy>Odai Obedat</cp:lastModifiedBy>
  <cp:revision>1</cp:revision>
  <dcterms:created xsi:type="dcterms:W3CDTF">2023-03-26T02:03:00Z</dcterms:created>
  <dcterms:modified xsi:type="dcterms:W3CDTF">2023-03-26T02:16:00Z</dcterms:modified>
</cp:coreProperties>
</file>