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0C" w:rsidRPr="00CB200C" w:rsidRDefault="00CB200C" w:rsidP="00CB200C">
      <w:pPr>
        <w:rPr>
          <w:sz w:val="32"/>
          <w:szCs w:val="32"/>
        </w:rPr>
      </w:pPr>
      <w:r w:rsidRPr="00CB200C">
        <w:rPr>
          <w:sz w:val="32"/>
          <w:szCs w:val="32"/>
        </w:rPr>
        <w:t>Linear models</w:t>
      </w:r>
    </w:p>
    <w:p w:rsidR="00CB200C" w:rsidRPr="00CB200C" w:rsidRDefault="00CB200C" w:rsidP="00CB200C">
      <w:pPr>
        <w:rPr>
          <w:sz w:val="32"/>
          <w:szCs w:val="32"/>
        </w:rPr>
      </w:pPr>
      <w:r w:rsidRPr="00CB200C">
        <w:rPr>
          <w:sz w:val="32"/>
          <w:szCs w:val="32"/>
        </w:rPr>
        <w:t>As originally conceived, the model contained five elements—an information source, a transmitter, a channel of transmission, a receiver, and a destination—all arranged in linear order. Messages (electronic messages, initially) were supposed to travel along this path, to be changed into electric energy by the transmitter, and to be reconstituted into intelligible language by the receiver. In time, the five elements of the model were renamed so as to specify components for other types of communication transmitted in various manners. The information source was split into its components (both source and message) to provide a wider range of applicability</w:t>
      </w:r>
    </w:p>
    <w:p w:rsidR="00CB200C" w:rsidRDefault="00CB200C" w:rsidP="00CB200C"/>
    <w:p w:rsidR="00CB200C" w:rsidRDefault="00CB200C" w:rsidP="00CB200C">
      <w:pPr>
        <w:jc w:val="right"/>
        <w:rPr>
          <w:rFonts w:cs="Arial"/>
          <w:sz w:val="32"/>
          <w:szCs w:val="32"/>
          <w:rtl/>
        </w:rPr>
      </w:pPr>
      <w:r w:rsidRPr="00CB200C">
        <w:rPr>
          <w:rFonts w:cs="Arial"/>
          <w:sz w:val="32"/>
          <w:szCs w:val="32"/>
          <w:rtl/>
        </w:rPr>
        <w:t>النماذج الخطية</w:t>
      </w:r>
    </w:p>
    <w:p w:rsidR="00CB200C" w:rsidRPr="00CB200C" w:rsidRDefault="00CB200C" w:rsidP="00CB200C">
      <w:pPr>
        <w:jc w:val="right"/>
        <w:rPr>
          <w:sz w:val="32"/>
          <w:szCs w:val="32"/>
        </w:rPr>
      </w:pPr>
      <w:r>
        <w:rPr>
          <w:rFonts w:cs="Arial" w:hint="cs"/>
          <w:sz w:val="32"/>
          <w:szCs w:val="32"/>
          <w:rtl/>
          <w:lang w:bidi="ar-JO"/>
        </w:rPr>
        <w:t xml:space="preserve"> </w:t>
      </w:r>
      <w:r w:rsidRPr="00CB200C">
        <w:rPr>
          <w:rFonts w:cs="Arial"/>
          <w:sz w:val="32"/>
          <w:szCs w:val="32"/>
          <w:rtl/>
          <w:lang w:bidi="ar-JO"/>
        </w:rPr>
        <w:t>كما تم تصوره في الأصل ، احتوى النموذج على خمسة عناصر - مصدر معلومات ، وجهاز إرسال ، وقناة إرسال ، وجهاز استقبال ، ووجهة - وكلها مرتبة بترتيب خطي. كان من المفترض أن تنتقل الرسائل (الرسائل الإلكترونية ، في البداية) على طول هذا المسار ، ليتم تحويلها إلى طاقة كهربائية بواسطة المرسل ، وإعادة تكوينها إلى لغة مفهومة بواسطة جهاز الاستقبال. بمرور الوقت ، تمت إعادة تسمية العناصر الخمسة للنموذج لتحديد مكونات أنواع أخرى من الاتصالات المنقولة بطرق مختلفة. تم تقسيم مصدر المعلومات إلى مكوناته (المصدر والرسالة) لتوفير نطاق أوسع للتطبيق</w:t>
      </w:r>
      <w:r>
        <w:rPr>
          <w:rFonts w:cs="Arial"/>
          <w:sz w:val="32"/>
          <w:szCs w:val="32"/>
        </w:rPr>
        <w:t xml:space="preserve"> </w:t>
      </w:r>
    </w:p>
    <w:p w:rsidR="00CB200C" w:rsidRDefault="00CB200C" w:rsidP="00CB200C">
      <w:pPr>
        <w:jc w:val="center"/>
      </w:pPr>
      <w:bookmarkStart w:id="0" w:name="_GoBack"/>
      <w:bookmarkEnd w:id="0"/>
      <w:r>
        <w:t>.</w:t>
      </w:r>
    </w:p>
    <w:sectPr w:rsidR="00CB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0C"/>
    <w:rsid w:val="00253563"/>
    <w:rsid w:val="00CB2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01C2"/>
  <w15:chartTrackingRefBased/>
  <w15:docId w15:val="{A2C87165-DC93-494A-86B4-B36CD86D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1791">
      <w:bodyDiv w:val="1"/>
      <w:marLeft w:val="0"/>
      <w:marRight w:val="0"/>
      <w:marTop w:val="0"/>
      <w:marBottom w:val="0"/>
      <w:divBdr>
        <w:top w:val="none" w:sz="0" w:space="0" w:color="auto"/>
        <w:left w:val="none" w:sz="0" w:space="0" w:color="auto"/>
        <w:bottom w:val="none" w:sz="0" w:space="0" w:color="auto"/>
        <w:right w:val="none" w:sz="0" w:space="0" w:color="auto"/>
      </w:divBdr>
    </w:div>
    <w:div w:id="1437602998">
      <w:bodyDiv w:val="1"/>
      <w:marLeft w:val="0"/>
      <w:marRight w:val="0"/>
      <w:marTop w:val="0"/>
      <w:marBottom w:val="0"/>
      <w:divBdr>
        <w:top w:val="none" w:sz="0" w:space="0" w:color="auto"/>
        <w:left w:val="none" w:sz="0" w:space="0" w:color="auto"/>
        <w:bottom w:val="none" w:sz="0" w:space="0" w:color="auto"/>
        <w:right w:val="none" w:sz="0" w:space="0" w:color="auto"/>
      </w:divBdr>
    </w:div>
    <w:div w:id="19995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 Obedat</dc:creator>
  <cp:keywords/>
  <dc:description/>
  <cp:lastModifiedBy>Odai Obedat</cp:lastModifiedBy>
  <cp:revision>1</cp:revision>
  <dcterms:created xsi:type="dcterms:W3CDTF">2023-03-12T18:20:00Z</dcterms:created>
  <dcterms:modified xsi:type="dcterms:W3CDTF">2023-03-12T18:26:00Z</dcterms:modified>
</cp:coreProperties>
</file>