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3FB65" w14:textId="079C0BC6" w:rsidR="00CB24FA" w:rsidRPr="005F04BB" w:rsidRDefault="00E72AAB" w:rsidP="00D36970">
      <w:pPr>
        <w:shd w:val="clear" w:color="auto" w:fill="000000" w:themeFill="text1"/>
        <w:spacing w:after="0" w:line="240" w:lineRule="auto"/>
        <w:jc w:val="center"/>
        <w:rPr>
          <w:rFonts w:eastAsia="Times New Roman" w:cstheme="minorHAnsi"/>
          <w:b/>
          <w:bCs/>
          <w:color w:val="FFFFFF" w:themeColor="background1"/>
          <w:sz w:val="36"/>
          <w:szCs w:val="24"/>
          <w:u w:val="single"/>
        </w:rPr>
      </w:pPr>
      <w:r w:rsidRPr="005F04BB">
        <w:rPr>
          <w:rFonts w:eastAsia="Times New Roman" w:cstheme="minorHAnsi"/>
          <w:b/>
          <w:bCs/>
          <w:color w:val="FFFFFF" w:themeColor="background1"/>
          <w:sz w:val="36"/>
          <w:szCs w:val="24"/>
          <w:u w:val="single"/>
        </w:rPr>
        <w:t xml:space="preserve">IB Foundation Years (9 &amp; 10) </w:t>
      </w:r>
      <w:r w:rsidR="00CB24FA" w:rsidRPr="005F04BB">
        <w:rPr>
          <w:rFonts w:eastAsia="Times New Roman" w:cstheme="minorHAnsi"/>
          <w:b/>
          <w:bCs/>
          <w:color w:val="FFFFFF" w:themeColor="background1"/>
          <w:sz w:val="36"/>
          <w:szCs w:val="24"/>
          <w:u w:val="single"/>
        </w:rPr>
        <w:t>Lab Report</w:t>
      </w:r>
    </w:p>
    <w:p w14:paraId="48E05783" w14:textId="77777777" w:rsidR="00FA5F56" w:rsidRPr="00D36970" w:rsidRDefault="00FA5F56" w:rsidP="00CB24FA">
      <w:pPr>
        <w:spacing w:after="0" w:line="240" w:lineRule="auto"/>
        <w:jc w:val="center"/>
        <w:rPr>
          <w:rFonts w:eastAsia="Times New Roman" w:cstheme="minorHAnsi"/>
          <w:color w:val="000000"/>
          <w:sz w:val="32"/>
          <w:szCs w:val="24"/>
          <w:u w:val="single"/>
        </w:rPr>
      </w:pPr>
    </w:p>
    <w:p w14:paraId="618A2650" w14:textId="77777777" w:rsidR="00D36970" w:rsidRPr="00D36970" w:rsidRDefault="00D36970" w:rsidP="00D36970">
      <w:pPr>
        <w:spacing w:after="0" w:line="360" w:lineRule="auto"/>
        <w:rPr>
          <w:rFonts w:eastAsia="Times New Roman" w:cstheme="minorHAnsi"/>
          <w:b/>
          <w:bCs/>
          <w:color w:val="000000"/>
          <w:sz w:val="32"/>
          <w:szCs w:val="24"/>
          <w:u w:val="single"/>
        </w:rPr>
      </w:pPr>
      <w:r>
        <w:rPr>
          <w:rFonts w:eastAsia="Times New Roman" w:cstheme="minorHAnsi"/>
          <w:b/>
          <w:bCs/>
          <w:color w:val="000000"/>
          <w:sz w:val="32"/>
          <w:szCs w:val="24"/>
          <w:u w:val="single"/>
        </w:rPr>
        <w:t xml:space="preserve">1) </w:t>
      </w:r>
      <w:r w:rsidRPr="00D36970">
        <w:rPr>
          <w:rFonts w:eastAsia="Times New Roman" w:cstheme="minorHAnsi"/>
          <w:b/>
          <w:bCs/>
          <w:color w:val="000000"/>
          <w:sz w:val="32"/>
          <w:szCs w:val="24"/>
          <w:u w:val="single"/>
        </w:rPr>
        <w:t xml:space="preserve">Writing a fully focused research question </w:t>
      </w:r>
    </w:p>
    <w:p w14:paraId="0BECB038"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range of the independent variable with units</w:t>
      </w:r>
    </w:p>
    <w:p w14:paraId="12311011"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dependent variable</w:t>
      </w:r>
    </w:p>
    <w:p w14:paraId="7F4206BB" w14:textId="77777777" w:rsidR="00D36970" w:rsidRPr="00D36970" w:rsidRDefault="00D36970" w:rsidP="00D36970">
      <w:pPr>
        <w:rPr>
          <w:rFonts w:cstheme="minorHAnsi"/>
          <w:sz w:val="24"/>
          <w:szCs w:val="24"/>
        </w:rPr>
      </w:pPr>
      <w:r w:rsidRPr="00D36970">
        <w:rPr>
          <w:rFonts w:cstheme="minorHAnsi"/>
          <w:sz w:val="24"/>
          <w:szCs w:val="24"/>
        </w:rPr>
        <w:t>o</w:t>
      </w:r>
      <w:r w:rsidRPr="00D36970">
        <w:rPr>
          <w:rFonts w:cstheme="minorHAnsi"/>
          <w:sz w:val="24"/>
          <w:szCs w:val="24"/>
        </w:rPr>
        <w:tab/>
        <w:t>Method of measuring the dependent variable</w:t>
      </w:r>
    </w:p>
    <w:p w14:paraId="23093ABB" w14:textId="77777777" w:rsidR="00D36970" w:rsidRPr="00D36970" w:rsidRDefault="00D36970" w:rsidP="00D36970">
      <w:pPr>
        <w:rPr>
          <w:rFonts w:cstheme="minorHAnsi"/>
          <w:sz w:val="24"/>
          <w:szCs w:val="24"/>
        </w:rPr>
      </w:pPr>
    </w:p>
    <w:p w14:paraId="341EE915" w14:textId="18B4B6D5" w:rsidR="00E94715" w:rsidRPr="005B17FF" w:rsidRDefault="00014EDF" w:rsidP="003D7381">
      <w:pPr>
        <w:rPr>
          <w:rFonts w:asciiTheme="majorBidi" w:hAnsiTheme="majorBidi" w:cstheme="majorBidi"/>
          <w:noProof/>
          <w:sz w:val="24"/>
          <w:szCs w:val="24"/>
        </w:rPr>
      </w:pPr>
      <w:r w:rsidRPr="005B17FF">
        <w:rPr>
          <w:rFonts w:asciiTheme="majorBidi" w:hAnsiTheme="majorBidi" w:cstheme="majorBidi"/>
          <w:noProof/>
          <w:sz w:val="24"/>
          <w:szCs w:val="24"/>
        </w:rPr>
        <w:t>W</w:t>
      </w:r>
      <w:r w:rsidR="00D36970" w:rsidRPr="005B17FF">
        <w:rPr>
          <w:rFonts w:asciiTheme="majorBidi" w:hAnsiTheme="majorBidi" w:cstheme="majorBidi"/>
          <w:noProof/>
          <w:sz w:val="24"/>
          <w:szCs w:val="24"/>
        </w:rPr>
        <w:t xml:space="preserve">hat is the effect of </w:t>
      </w:r>
      <w:r w:rsidR="005B17FF">
        <w:rPr>
          <w:rFonts w:asciiTheme="majorBidi" w:hAnsiTheme="majorBidi" w:cstheme="majorBidi"/>
          <w:noProof/>
          <w:sz w:val="24"/>
          <w:szCs w:val="24"/>
        </w:rPr>
        <w:t>temperature</w:t>
      </w:r>
      <w:r w:rsidR="00F77FB9" w:rsidRPr="005B17FF">
        <w:rPr>
          <w:rFonts w:asciiTheme="majorBidi" w:hAnsiTheme="majorBidi" w:cstheme="majorBidi"/>
          <w:noProof/>
          <w:sz w:val="24"/>
          <w:szCs w:val="24"/>
        </w:rPr>
        <w:t xml:space="preserve"> </w:t>
      </w:r>
      <w:r w:rsidR="00CE737E" w:rsidRPr="005B17FF">
        <w:rPr>
          <w:rFonts w:asciiTheme="majorBidi" w:hAnsiTheme="majorBidi" w:cstheme="majorBidi"/>
          <w:noProof/>
          <w:sz w:val="24"/>
          <w:szCs w:val="24"/>
        </w:rPr>
        <w:t xml:space="preserve">( </w:t>
      </w:r>
      <w:r w:rsidR="00680A2B" w:rsidRPr="005B17FF">
        <w:rPr>
          <w:rFonts w:asciiTheme="majorBidi" w:hAnsiTheme="majorBidi" w:cstheme="majorBidi"/>
          <w:noProof/>
          <w:sz w:val="24"/>
          <w:szCs w:val="24"/>
        </w:rPr>
        <w:t>25,37,70</w:t>
      </w:r>
      <w:r w:rsidR="00CE737E" w:rsidRPr="005B17FF">
        <w:rPr>
          <w:rFonts w:asciiTheme="majorBidi" w:hAnsiTheme="majorBidi" w:cstheme="majorBidi"/>
          <w:noProof/>
          <w:sz w:val="24"/>
          <w:szCs w:val="24"/>
        </w:rPr>
        <w:t xml:space="preserve"> celsius) on the rate of the reactio</w:t>
      </w:r>
      <w:r w:rsidR="00E82F0F" w:rsidRPr="005B17FF">
        <w:rPr>
          <w:rFonts w:asciiTheme="majorBidi" w:hAnsiTheme="majorBidi" w:cstheme="majorBidi"/>
          <w:noProof/>
          <w:sz w:val="24"/>
          <w:szCs w:val="24"/>
        </w:rPr>
        <w:t>n</w:t>
      </w:r>
      <w:r w:rsidR="00CE737E" w:rsidRPr="005B17FF">
        <w:rPr>
          <w:rFonts w:asciiTheme="majorBidi" w:hAnsiTheme="majorBidi" w:cstheme="majorBidi"/>
          <w:noProof/>
          <w:sz w:val="24"/>
          <w:szCs w:val="24"/>
        </w:rPr>
        <w:t xml:space="preserve"> catalyzed by enzyme</w:t>
      </w:r>
      <w:r w:rsidR="00E82F0F" w:rsidRPr="005B17FF">
        <w:rPr>
          <w:rFonts w:asciiTheme="majorBidi" w:hAnsiTheme="majorBidi" w:cstheme="majorBidi"/>
          <w:noProof/>
          <w:sz w:val="24"/>
          <w:szCs w:val="24"/>
        </w:rPr>
        <w:t xml:space="preserve"> (enzyme activity)</w:t>
      </w:r>
      <w:r w:rsidR="00CE737E" w:rsidRPr="005B17FF">
        <w:rPr>
          <w:rFonts w:asciiTheme="majorBidi" w:hAnsiTheme="majorBidi" w:cstheme="majorBidi"/>
          <w:noProof/>
          <w:sz w:val="24"/>
          <w:szCs w:val="24"/>
        </w:rPr>
        <w:t xml:space="preserve"> </w:t>
      </w:r>
      <w:r w:rsidR="00D36970" w:rsidRPr="005B17FF">
        <w:rPr>
          <w:rFonts w:asciiTheme="majorBidi" w:hAnsiTheme="majorBidi" w:cstheme="majorBidi"/>
          <w:noProof/>
          <w:sz w:val="24"/>
          <w:szCs w:val="24"/>
        </w:rPr>
        <w:t xml:space="preserve">measured by </w:t>
      </w:r>
      <w:r w:rsidR="005B17FF">
        <w:rPr>
          <w:rFonts w:asciiTheme="majorBidi" w:hAnsiTheme="majorBidi" w:cstheme="majorBidi"/>
          <w:noProof/>
          <w:sz w:val="24"/>
          <w:szCs w:val="24"/>
        </w:rPr>
        <w:t xml:space="preserve">the </w:t>
      </w:r>
      <w:r w:rsidR="00CE737E" w:rsidRPr="005B17FF">
        <w:rPr>
          <w:rFonts w:asciiTheme="majorBidi" w:hAnsiTheme="majorBidi" w:cstheme="majorBidi"/>
          <w:noProof/>
          <w:sz w:val="24"/>
          <w:szCs w:val="24"/>
        </w:rPr>
        <w:t>volume of gas connected in the tube (cm^3)</w:t>
      </w:r>
      <w:r w:rsidR="00E82F0F" w:rsidRPr="005B17FF">
        <w:rPr>
          <w:rFonts w:asciiTheme="majorBidi" w:hAnsiTheme="majorBidi" w:cstheme="majorBidi"/>
          <w:noProof/>
          <w:sz w:val="24"/>
          <w:szCs w:val="24"/>
        </w:rPr>
        <w:t xml:space="preserve"> on 3 trials for each temperature, this will be done by</w:t>
      </w:r>
      <w:r w:rsidR="00151C4A" w:rsidRPr="005B17FF">
        <w:rPr>
          <w:rFonts w:asciiTheme="majorBidi" w:hAnsiTheme="majorBidi" w:cstheme="majorBidi"/>
          <w:noProof/>
          <w:sz w:val="24"/>
          <w:szCs w:val="24"/>
        </w:rPr>
        <w:t xml:space="preserve"> </w:t>
      </w:r>
      <w:r w:rsidR="005B17FF">
        <w:rPr>
          <w:rFonts w:asciiTheme="majorBidi" w:hAnsiTheme="majorBidi" w:cstheme="majorBidi"/>
          <w:noProof/>
          <w:sz w:val="24"/>
          <w:szCs w:val="24"/>
        </w:rPr>
        <w:t>measuring</w:t>
      </w:r>
      <w:r w:rsidR="00151C4A" w:rsidRPr="005B17FF">
        <w:rPr>
          <w:rFonts w:asciiTheme="majorBidi" w:hAnsiTheme="majorBidi" w:cstheme="majorBidi"/>
          <w:noProof/>
          <w:sz w:val="24"/>
          <w:szCs w:val="24"/>
        </w:rPr>
        <w:t xml:space="preserve"> the </w:t>
      </w:r>
      <w:r w:rsidR="005B17FF">
        <w:rPr>
          <w:rFonts w:asciiTheme="majorBidi" w:hAnsiTheme="majorBidi" w:cstheme="majorBidi"/>
          <w:noProof/>
          <w:sz w:val="24"/>
          <w:szCs w:val="24"/>
        </w:rPr>
        <w:t>volume</w:t>
      </w:r>
      <w:r w:rsidR="00151C4A" w:rsidRPr="005B17FF">
        <w:rPr>
          <w:rFonts w:asciiTheme="majorBidi" w:hAnsiTheme="majorBidi" w:cstheme="majorBidi"/>
          <w:noProof/>
          <w:sz w:val="24"/>
          <w:szCs w:val="24"/>
        </w:rPr>
        <w:t xml:space="preserve"> of gas produced using a measuring tube </w:t>
      </w:r>
      <w:r w:rsidR="00E82F0F" w:rsidRPr="005B17FF">
        <w:rPr>
          <w:rFonts w:asciiTheme="majorBidi" w:hAnsiTheme="majorBidi" w:cstheme="majorBidi"/>
          <w:noProof/>
          <w:sz w:val="24"/>
          <w:szCs w:val="24"/>
        </w:rPr>
        <w:t xml:space="preserve">  </w:t>
      </w:r>
    </w:p>
    <w:p w14:paraId="6A1292D2" w14:textId="77777777" w:rsidR="00E82F0F" w:rsidRPr="00D36970" w:rsidRDefault="00E82F0F" w:rsidP="003D7381">
      <w:pPr>
        <w:rPr>
          <w:rFonts w:cstheme="minorHAnsi"/>
          <w:noProof/>
          <w:sz w:val="24"/>
          <w:szCs w:val="24"/>
        </w:rPr>
      </w:pPr>
    </w:p>
    <w:p w14:paraId="63719404" w14:textId="77777777" w:rsidR="00E94715" w:rsidRPr="00D36970" w:rsidRDefault="00E94715" w:rsidP="00D36970">
      <w:pPr>
        <w:pStyle w:val="ListParagraph"/>
        <w:numPr>
          <w:ilvl w:val="0"/>
          <w:numId w:val="9"/>
        </w:numPr>
        <w:rPr>
          <w:rFonts w:cstheme="minorHAnsi"/>
          <w:b/>
          <w:sz w:val="32"/>
          <w:szCs w:val="24"/>
        </w:rPr>
      </w:pPr>
      <w:r w:rsidRPr="00D36970">
        <w:rPr>
          <w:rFonts w:cstheme="minorHAnsi"/>
          <w:b/>
          <w:sz w:val="32"/>
          <w:szCs w:val="24"/>
        </w:rPr>
        <w:t xml:space="preserve">Scientific background </w:t>
      </w:r>
    </w:p>
    <w:p w14:paraId="17484CF3" w14:textId="77777777" w:rsidR="00E94715" w:rsidRPr="00D36970" w:rsidRDefault="00E94715" w:rsidP="00E94715">
      <w:pPr>
        <w:pStyle w:val="ListParagraph"/>
        <w:numPr>
          <w:ilvl w:val="1"/>
          <w:numId w:val="5"/>
        </w:numPr>
        <w:rPr>
          <w:rFonts w:cstheme="minorHAnsi"/>
          <w:sz w:val="24"/>
          <w:szCs w:val="24"/>
        </w:rPr>
      </w:pPr>
      <w:r w:rsidRPr="00D36970">
        <w:rPr>
          <w:rFonts w:cstheme="minorHAnsi"/>
          <w:sz w:val="24"/>
          <w:szCs w:val="24"/>
        </w:rPr>
        <w:t>Research your independent variable</w:t>
      </w:r>
    </w:p>
    <w:p w14:paraId="4BBCC48B" w14:textId="77777777" w:rsidR="00E94715" w:rsidRPr="00D36970" w:rsidRDefault="00E94715" w:rsidP="00E94715">
      <w:pPr>
        <w:pStyle w:val="ListParagraph"/>
        <w:numPr>
          <w:ilvl w:val="1"/>
          <w:numId w:val="5"/>
        </w:numPr>
        <w:rPr>
          <w:rFonts w:cstheme="minorHAnsi"/>
          <w:sz w:val="24"/>
          <w:szCs w:val="24"/>
        </w:rPr>
      </w:pPr>
      <w:r w:rsidRPr="00D36970">
        <w:rPr>
          <w:rFonts w:cstheme="minorHAnsi"/>
          <w:sz w:val="24"/>
          <w:szCs w:val="24"/>
        </w:rPr>
        <w:t>Research its effect on your dependent variable</w:t>
      </w:r>
    </w:p>
    <w:p w14:paraId="23CCE02A" w14:textId="77777777" w:rsidR="00E94715" w:rsidRDefault="00E94715" w:rsidP="00E94715">
      <w:pPr>
        <w:pStyle w:val="ListParagraph"/>
        <w:numPr>
          <w:ilvl w:val="1"/>
          <w:numId w:val="5"/>
        </w:numPr>
        <w:rPr>
          <w:rFonts w:cstheme="minorHAnsi"/>
          <w:sz w:val="24"/>
          <w:szCs w:val="24"/>
        </w:rPr>
      </w:pPr>
      <w:r w:rsidRPr="00D36970">
        <w:rPr>
          <w:rFonts w:cstheme="minorHAnsi"/>
          <w:sz w:val="24"/>
          <w:szCs w:val="24"/>
        </w:rPr>
        <w:t xml:space="preserve">Research the </w:t>
      </w:r>
      <w:r w:rsidRPr="00E82F0F">
        <w:rPr>
          <w:rFonts w:cstheme="minorHAnsi"/>
          <w:sz w:val="24"/>
          <w:szCs w:val="24"/>
          <w:highlight w:val="yellow"/>
        </w:rPr>
        <w:t>method</w:t>
      </w:r>
      <w:r w:rsidRPr="00D36970">
        <w:rPr>
          <w:rFonts w:cstheme="minorHAnsi"/>
          <w:sz w:val="24"/>
          <w:szCs w:val="24"/>
        </w:rPr>
        <w:t xml:space="preserve"> of measuring the dependent variable</w:t>
      </w:r>
    </w:p>
    <w:p w14:paraId="05C072AB" w14:textId="77777777" w:rsidR="00F61D0F" w:rsidRDefault="00F61D0F" w:rsidP="00E94715">
      <w:pPr>
        <w:pStyle w:val="ListParagraph"/>
        <w:numPr>
          <w:ilvl w:val="1"/>
          <w:numId w:val="5"/>
        </w:numPr>
        <w:rPr>
          <w:rFonts w:cstheme="minorHAnsi"/>
          <w:sz w:val="24"/>
          <w:szCs w:val="24"/>
        </w:rPr>
      </w:pPr>
      <w:r>
        <w:rPr>
          <w:rFonts w:cstheme="minorHAnsi"/>
          <w:sz w:val="24"/>
          <w:szCs w:val="24"/>
        </w:rPr>
        <w:t xml:space="preserve">Include citation </w:t>
      </w:r>
    </w:p>
    <w:p w14:paraId="4E50F485" w14:textId="77777777" w:rsidR="00CE737E" w:rsidRDefault="00CE737E" w:rsidP="00221C11">
      <w:pPr>
        <w:pStyle w:val="ListParagraph"/>
        <w:ind w:left="360"/>
        <w:rPr>
          <w:rFonts w:ascii="Arial" w:hAnsi="Arial" w:cs="Arial"/>
          <w:b/>
          <w:bCs/>
          <w:color w:val="202124"/>
          <w:shd w:val="clear" w:color="auto" w:fill="FFFFFF"/>
        </w:rPr>
      </w:pPr>
    </w:p>
    <w:p w14:paraId="500F3E2A" w14:textId="027FA01E" w:rsidR="00D36970" w:rsidRPr="005B17FF" w:rsidRDefault="003D7381" w:rsidP="005B17FF">
      <w:pPr>
        <w:pStyle w:val="ListParagraph"/>
        <w:ind w:left="360"/>
        <w:rPr>
          <w:rFonts w:asciiTheme="majorBidi" w:hAnsiTheme="majorBidi" w:cstheme="majorBidi"/>
          <w:sz w:val="24"/>
          <w:szCs w:val="24"/>
        </w:rPr>
      </w:pPr>
      <w:r>
        <w:rPr>
          <w:rFonts w:ascii="Arial" w:hAnsi="Arial" w:cs="Arial"/>
          <w:b/>
          <w:bCs/>
          <w:color w:val="202124"/>
          <w:shd w:val="clear" w:color="auto" w:fill="FFFFFF"/>
        </w:rPr>
        <w:t>As the temperature increases so does the rate of enzyme activity</w:t>
      </w:r>
      <w:r w:rsidRPr="005B17FF">
        <w:rPr>
          <w:rFonts w:asciiTheme="majorBidi" w:hAnsiTheme="majorBidi" w:cstheme="majorBidi"/>
          <w:color w:val="202124"/>
          <w:shd w:val="clear" w:color="auto" w:fill="FFFFFF"/>
        </w:rPr>
        <w:t xml:space="preserve">. </w:t>
      </w:r>
      <w:r w:rsidR="005B17FF" w:rsidRPr="005B17FF">
        <w:rPr>
          <w:rFonts w:asciiTheme="majorBidi" w:hAnsiTheme="majorBidi" w:cstheme="majorBidi"/>
          <w:color w:val="202124"/>
          <w:shd w:val="clear" w:color="auto" w:fill="FFFFFF"/>
        </w:rPr>
        <w:t>Optimal activity is achieved at the optimum temperature for the enzyme. As the temperature continues to rise, the shape of the enzyme's active center changes, resulting in a sharp drop-in activity. As with many chemical reactions, the rate of enzyme-catalyzed reactions increases with increasing temperature. At higher temperatures, however, the rate slows down again as the enzyme reaches its optimum temperature, denatures, and becomes incapable of functioning.</w:t>
      </w:r>
    </w:p>
    <w:p w14:paraId="73D0B1B0" w14:textId="2F339368" w:rsidR="00D36970" w:rsidRPr="00E82F0F" w:rsidRDefault="00E82F0F" w:rsidP="00D36970">
      <w:pPr>
        <w:tabs>
          <w:tab w:val="left" w:pos="7620"/>
        </w:tabs>
        <w:spacing w:after="0" w:line="240" w:lineRule="auto"/>
        <w:rPr>
          <w:rFonts w:eastAsia="Times New Roman" w:cstheme="minorHAnsi"/>
          <w:color w:val="000000"/>
          <w:sz w:val="24"/>
          <w:szCs w:val="24"/>
        </w:rPr>
      </w:pPr>
      <w:r w:rsidRPr="00E82F0F">
        <w:rPr>
          <w:rFonts w:eastAsia="Times New Roman" w:cstheme="minorHAnsi"/>
          <w:color w:val="000000"/>
          <w:sz w:val="24"/>
          <w:szCs w:val="24"/>
          <w:highlight w:val="yellow"/>
        </w:rPr>
        <w:t>The method of measuring the dependent variable (volume) while changing the independent variable (temperature) is</w:t>
      </w:r>
      <w:r>
        <w:rPr>
          <w:rFonts w:eastAsia="Times New Roman" w:cstheme="minorHAnsi"/>
          <w:color w:val="000000"/>
          <w:sz w:val="24"/>
          <w:szCs w:val="24"/>
        </w:rPr>
        <w:t xml:space="preserve"> </w:t>
      </w:r>
      <w:r w:rsidR="000D0733">
        <w:rPr>
          <w:rFonts w:eastAsia="Times New Roman" w:cstheme="minorHAnsi"/>
          <w:color w:val="000000"/>
          <w:sz w:val="24"/>
          <w:szCs w:val="24"/>
        </w:rPr>
        <w:t xml:space="preserve">counting the bubbles produced (gas) in one minute </w:t>
      </w:r>
    </w:p>
    <w:p w14:paraId="283DA460" w14:textId="77777777" w:rsidR="00D36970" w:rsidRPr="00D36970" w:rsidRDefault="00D36970" w:rsidP="00D36970">
      <w:pPr>
        <w:tabs>
          <w:tab w:val="left" w:pos="7620"/>
        </w:tabs>
        <w:spacing w:after="0" w:line="240" w:lineRule="auto"/>
        <w:rPr>
          <w:rFonts w:eastAsia="Times New Roman" w:cstheme="minorHAnsi"/>
          <w:color w:val="000000"/>
          <w:sz w:val="24"/>
          <w:szCs w:val="24"/>
          <w:u w:val="single"/>
        </w:rPr>
      </w:pPr>
    </w:p>
    <w:p w14:paraId="5FD7BF08" w14:textId="77777777"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14:paraId="72C86CAC" w14:textId="77777777"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14:paraId="0DFDE95D" w14:textId="0BC3055C" w:rsidR="00FA2A6B" w:rsidRPr="005B17FF" w:rsidRDefault="005B17FF" w:rsidP="00FA2A6B">
      <w:pPr>
        <w:rPr>
          <w:rFonts w:asciiTheme="majorBidi" w:hAnsiTheme="majorBidi" w:cstheme="majorBidi"/>
          <w:i/>
          <w:iCs/>
          <w:sz w:val="24"/>
          <w:szCs w:val="24"/>
        </w:rPr>
      </w:pPr>
      <w:r w:rsidRPr="005B17FF">
        <w:rPr>
          <w:rFonts w:asciiTheme="majorBidi" w:hAnsiTheme="majorBidi" w:cstheme="majorBidi"/>
          <w:i/>
          <w:iCs/>
          <w:sz w:val="24"/>
          <w:szCs w:val="24"/>
        </w:rPr>
        <w:t>As the temperature increases, the amount of gas produced increases, up to a certain point where the enzyme reaches its optimum temperature, the enzyme denatures and the amount of gas begins to decrease.</w:t>
      </w:r>
    </w:p>
    <w:p w14:paraId="18D14E65" w14:textId="77777777" w:rsidR="00996D98" w:rsidRPr="00D36970" w:rsidRDefault="00996D98" w:rsidP="00996D98">
      <w:pPr>
        <w:pStyle w:val="ListParagraph"/>
        <w:spacing w:after="0" w:line="240" w:lineRule="auto"/>
        <w:rPr>
          <w:rFonts w:eastAsia="Times New Roman" w:cstheme="minorHAnsi"/>
          <w:sz w:val="24"/>
          <w:szCs w:val="24"/>
        </w:rPr>
      </w:pPr>
    </w:p>
    <w:p w14:paraId="30B945DE" w14:textId="3E17FCA9" w:rsidR="004076B8" w:rsidRDefault="000D0733" w:rsidP="00D713CD">
      <w:pPr>
        <w:widowControl w:val="0"/>
        <w:rPr>
          <w:rFonts w:ascii="Calibri" w:eastAsia="Calibri" w:hAnsi="Calibri" w:cs="Calibri"/>
          <w:b/>
          <w:color w:val="000000"/>
          <w:u w:val="single"/>
        </w:rPr>
      </w:pPr>
      <w:r>
        <w:rPr>
          <w:rFonts w:ascii="Calibri" w:eastAsia="Calibri" w:hAnsi="Calibri" w:cs="Calibri"/>
          <w:b/>
          <w:color w:val="000000"/>
          <w:u w:val="single"/>
        </w:rPr>
        <w:t>Enzyme yeast sugar</w:t>
      </w:r>
    </w:p>
    <w:p w14:paraId="4EBA32EF" w14:textId="768737A8"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Pr="00C45877">
        <w:rPr>
          <w:rFonts w:ascii="Calibri" w:eastAsia="Calibri" w:hAnsi="Calibri" w:cs="Calibri"/>
          <w:b/>
          <w:color w:val="000000"/>
        </w:rPr>
        <w:t>(</w:t>
      </w:r>
      <w:r w:rsidRPr="00C45877">
        <w:rPr>
          <w:rFonts w:ascii="Calibri" w:eastAsia="Arial" w:hAnsi="Calibri" w:cs="Calibri"/>
          <w:color w:val="000000"/>
        </w:rPr>
        <w:t xml:space="preserve">This is the explanation to the previous hypothesis.  Why do you </w:t>
      </w:r>
      <w:r w:rsidRPr="00C45877">
        <w:rPr>
          <w:rFonts w:ascii="Calibri" w:eastAsia="Arial" w:hAnsi="Calibri" w:cs="Calibri"/>
          <w:color w:val="000000"/>
        </w:rPr>
        <w:lastRenderedPageBreak/>
        <w:t xml:space="preserve">think that your hypothesis is correct?  Explain it in detail with reasons and causes.  You may also </w:t>
      </w:r>
      <w:r w:rsidR="00E82F0F" w:rsidRPr="00C45877">
        <w:rPr>
          <w:rFonts w:ascii="Calibri" w:eastAsia="Arial" w:hAnsi="Calibri" w:cs="Calibri"/>
          <w:color w:val="000000"/>
        </w:rPr>
        <w:t xml:space="preserve">find </w:t>
      </w:r>
      <w:r w:rsidR="00E82F0F">
        <w:rPr>
          <w:rFonts w:ascii="Calibri" w:eastAsia="Arial" w:hAnsi="Calibri" w:cs="Calibri"/>
          <w:color w:val="000000"/>
        </w:rPr>
        <w:t>research</w:t>
      </w:r>
      <w:r w:rsidRPr="00C45877">
        <w:rPr>
          <w:rFonts w:ascii="Calibri" w:eastAsia="Arial" w:hAnsi="Calibri" w:cs="Calibri"/>
          <w:color w:val="000000"/>
        </w:rPr>
        <w:t xml:space="preserve"> at</w:t>
      </w:r>
      <w:r>
        <w:rPr>
          <w:rFonts w:ascii="Calibri" w:eastAsia="Arial" w:hAnsi="Calibri" w:cs="Calibri"/>
          <w:color w:val="000000"/>
        </w:rPr>
        <w:t xml:space="preserve"> </w:t>
      </w:r>
      <w:r w:rsidRPr="00C45877">
        <w:rPr>
          <w:rFonts w:ascii="Calibri" w:eastAsia="Arial" w:hAnsi="Calibri" w:cs="Calibri"/>
          <w:color w:val="000000"/>
        </w:rPr>
        <w:t>this point if allowed).</w:t>
      </w:r>
    </w:p>
    <w:p w14:paraId="5840DA22" w14:textId="77777777" w:rsidR="009B417B" w:rsidRDefault="00D713CD" w:rsidP="00D713CD">
      <w:pPr>
        <w:spacing w:after="0" w:line="360" w:lineRule="auto"/>
        <w:rPr>
          <w:rFonts w:ascii="Calibri" w:hAnsi="Calibri" w:cs="Calibri"/>
        </w:rPr>
      </w:pPr>
      <w:r w:rsidRPr="00E82F0F">
        <w:rPr>
          <w:rFonts w:ascii="Calibri" w:hAnsi="Calibri" w:cs="Calibri"/>
          <w:highlight w:val="yellow"/>
        </w:rPr>
        <w:t>Because:</w:t>
      </w:r>
    </w:p>
    <w:p w14:paraId="66D14CAF" w14:textId="3C9FDB5E" w:rsidR="00936956" w:rsidRPr="00D713CD" w:rsidRDefault="00936956" w:rsidP="00D713CD">
      <w:pPr>
        <w:spacing w:after="0" w:line="360" w:lineRule="auto"/>
        <w:rPr>
          <w:rFonts w:eastAsia="Times New Roman" w:cstheme="minorHAnsi"/>
          <w:color w:val="000000"/>
          <w:sz w:val="24"/>
          <w:szCs w:val="24"/>
        </w:rPr>
      </w:pPr>
      <w:r>
        <w:rPr>
          <w:rFonts w:ascii="GothamSSm" w:hAnsi="GothamSSm"/>
          <w:color w:val="333333"/>
          <w:shd w:val="clear" w:color="auto" w:fill="F6FFEC"/>
        </w:rPr>
        <w:t xml:space="preserve">As the temperature increases, the kinetic energy of the gas molecules increases, and their velocity also increases. Also, their intermolecular forces weaken, resulting in the expansion of spaces between the molecules, which in turn leads to an increase in the volume, it increases until it reaches the optimum then it decreases </w:t>
      </w:r>
    </w:p>
    <w:p w14:paraId="4AFD25FD" w14:textId="77777777"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14:paraId="6CA73A5E" w14:textId="77777777" w:rsidR="00034B36" w:rsidRPr="00D36970" w:rsidRDefault="00034B36" w:rsidP="00E94715">
      <w:pPr>
        <w:spacing w:after="0" w:line="240" w:lineRule="auto"/>
        <w:rPr>
          <w:rFonts w:eastAsia="Times New Roman" w:cstheme="minorHAnsi"/>
          <w:color w:val="000000"/>
          <w:sz w:val="24"/>
          <w:szCs w:val="24"/>
        </w:rPr>
      </w:pPr>
    </w:p>
    <w:p w14:paraId="667711B8" w14:textId="38FB7AC7" w:rsidR="00E94715" w:rsidRPr="008C6A55" w:rsidRDefault="00034B36" w:rsidP="00034B36">
      <w:pPr>
        <w:spacing w:after="0" w:line="240" w:lineRule="auto"/>
        <w:rPr>
          <w:rFonts w:eastAsia="Times New Roman" w:cstheme="minorHAnsi"/>
          <w:color w:val="000000"/>
          <w:sz w:val="24"/>
          <w:szCs w:val="24"/>
          <w:highlight w:val="yellow"/>
        </w:rPr>
      </w:pPr>
      <w:r w:rsidRPr="008C6A55">
        <w:rPr>
          <w:rFonts w:eastAsia="Times New Roman" w:cstheme="minorHAnsi"/>
          <w:b/>
          <w:color w:val="000000"/>
          <w:sz w:val="24"/>
          <w:szCs w:val="24"/>
          <w:highlight w:val="yellow"/>
        </w:rPr>
        <w:t>What is your independent variable?</w:t>
      </w:r>
      <w:r w:rsidRPr="008C6A55">
        <w:rPr>
          <w:rFonts w:eastAsia="Times New Roman" w:cstheme="minorHAnsi"/>
          <w:color w:val="000000"/>
          <w:sz w:val="24"/>
          <w:szCs w:val="24"/>
          <w:highlight w:val="yellow"/>
        </w:rPr>
        <w:t xml:space="preserve"> </w:t>
      </w:r>
    </w:p>
    <w:p w14:paraId="00EFBD81" w14:textId="3D7E7FD9" w:rsidR="00E94715" w:rsidRPr="008C6A55" w:rsidRDefault="00D36970" w:rsidP="00D36970">
      <w:pPr>
        <w:pStyle w:val="ListParagraph"/>
        <w:numPr>
          <w:ilvl w:val="0"/>
          <w:numId w:val="10"/>
        </w:numPr>
        <w:spacing w:after="0" w:line="240" w:lineRule="auto"/>
        <w:rPr>
          <w:rFonts w:eastAsia="Times New Roman" w:cstheme="minorHAnsi"/>
          <w:color w:val="000000"/>
          <w:sz w:val="24"/>
          <w:szCs w:val="24"/>
          <w:highlight w:val="yellow"/>
        </w:rPr>
      </w:pPr>
      <w:r w:rsidRPr="008C6A55">
        <w:rPr>
          <w:rFonts w:eastAsia="Times New Roman" w:cstheme="minorHAnsi"/>
          <w:color w:val="000000"/>
          <w:sz w:val="24"/>
          <w:szCs w:val="24"/>
          <w:highlight w:val="yellow"/>
        </w:rPr>
        <w:t>W</w:t>
      </w:r>
      <w:r w:rsidR="00034B36" w:rsidRPr="008C6A55">
        <w:rPr>
          <w:rFonts w:eastAsia="Times New Roman" w:cstheme="minorHAnsi"/>
          <w:color w:val="000000"/>
          <w:sz w:val="24"/>
          <w:szCs w:val="24"/>
          <w:highlight w:val="yellow"/>
        </w:rPr>
        <w:t xml:space="preserve">hat are the units? </w:t>
      </w:r>
    </w:p>
    <w:p w14:paraId="0845A26F" w14:textId="77777777" w:rsidR="00034B36" w:rsidRPr="008C6A55" w:rsidRDefault="00034B36" w:rsidP="00D36970">
      <w:pPr>
        <w:pStyle w:val="ListParagraph"/>
        <w:numPr>
          <w:ilvl w:val="0"/>
          <w:numId w:val="10"/>
        </w:numPr>
        <w:spacing w:after="0" w:line="240" w:lineRule="auto"/>
        <w:rPr>
          <w:rFonts w:eastAsia="Times New Roman" w:cstheme="minorHAnsi"/>
          <w:color w:val="000000"/>
          <w:sz w:val="24"/>
          <w:szCs w:val="24"/>
          <w:highlight w:val="yellow"/>
        </w:rPr>
      </w:pPr>
      <w:r w:rsidRPr="008C6A55">
        <w:rPr>
          <w:rFonts w:eastAsia="Times New Roman" w:cstheme="minorHAnsi"/>
          <w:color w:val="000000"/>
          <w:sz w:val="24"/>
          <w:szCs w:val="24"/>
          <w:highlight w:val="yellow"/>
        </w:rPr>
        <w:t xml:space="preserve">How will it be changed stating the instruments that you will be using </w:t>
      </w:r>
    </w:p>
    <w:p w14:paraId="72752203" w14:textId="681B33C9" w:rsidR="00034B36" w:rsidRPr="008C6A55" w:rsidRDefault="00034B36" w:rsidP="00D36970">
      <w:pPr>
        <w:pStyle w:val="ListParagraph"/>
        <w:numPr>
          <w:ilvl w:val="0"/>
          <w:numId w:val="10"/>
        </w:numPr>
        <w:spacing w:after="0" w:line="240" w:lineRule="auto"/>
        <w:rPr>
          <w:rFonts w:eastAsia="Times New Roman" w:cstheme="minorHAnsi"/>
          <w:color w:val="000000"/>
          <w:sz w:val="24"/>
          <w:szCs w:val="24"/>
          <w:highlight w:val="yellow"/>
        </w:rPr>
      </w:pPr>
      <w:r w:rsidRPr="008C6A55">
        <w:rPr>
          <w:rFonts w:eastAsia="Times New Roman" w:cstheme="minorHAnsi"/>
          <w:color w:val="000000"/>
          <w:sz w:val="24"/>
          <w:szCs w:val="24"/>
          <w:highlight w:val="yellow"/>
        </w:rPr>
        <w:t>Will you be doing a control experiment?</w:t>
      </w:r>
    </w:p>
    <w:p w14:paraId="12A6C072" w14:textId="769E99C8" w:rsidR="00034B36" w:rsidRPr="008C6A55" w:rsidRDefault="00034B36" w:rsidP="00D36970">
      <w:pPr>
        <w:pStyle w:val="ListParagraph"/>
        <w:numPr>
          <w:ilvl w:val="0"/>
          <w:numId w:val="10"/>
        </w:numPr>
        <w:spacing w:after="0" w:line="240" w:lineRule="auto"/>
        <w:rPr>
          <w:rFonts w:eastAsia="Times New Roman" w:cstheme="minorHAnsi"/>
          <w:color w:val="000000"/>
          <w:sz w:val="24"/>
          <w:szCs w:val="24"/>
          <w:highlight w:val="yellow"/>
        </w:rPr>
      </w:pPr>
      <w:r w:rsidRPr="008C6A55">
        <w:rPr>
          <w:rFonts w:eastAsia="Times New Roman" w:cstheme="minorHAnsi"/>
          <w:color w:val="000000"/>
          <w:sz w:val="24"/>
          <w:szCs w:val="24"/>
          <w:highlight w:val="yellow"/>
        </w:rPr>
        <w:t>Why did you choose this range?</w:t>
      </w:r>
    </w:p>
    <w:p w14:paraId="22318E23" w14:textId="77777777" w:rsidR="00E94715" w:rsidRPr="008C6A55" w:rsidRDefault="00E94715" w:rsidP="00034B36">
      <w:pPr>
        <w:spacing w:after="0" w:line="240" w:lineRule="auto"/>
        <w:rPr>
          <w:rFonts w:eastAsia="Times New Roman" w:cstheme="minorHAnsi"/>
          <w:color w:val="000000"/>
          <w:sz w:val="24"/>
          <w:szCs w:val="24"/>
          <w:highlight w:val="yellow"/>
        </w:rPr>
      </w:pPr>
    </w:p>
    <w:p w14:paraId="62269B72" w14:textId="77777777" w:rsidR="00E94715" w:rsidRPr="008C6A55" w:rsidRDefault="00E94715" w:rsidP="00034B36">
      <w:pPr>
        <w:spacing w:after="0" w:line="240" w:lineRule="auto"/>
        <w:rPr>
          <w:rFonts w:eastAsia="Times New Roman" w:cstheme="minorHAnsi"/>
          <w:color w:val="000000"/>
          <w:sz w:val="24"/>
          <w:szCs w:val="24"/>
          <w:highlight w:val="yellow"/>
        </w:rPr>
      </w:pPr>
    </w:p>
    <w:p w14:paraId="7E26503B" w14:textId="77777777" w:rsidR="00E94715" w:rsidRPr="008C6A55" w:rsidRDefault="00E94715" w:rsidP="00034B36">
      <w:pPr>
        <w:spacing w:after="0" w:line="240" w:lineRule="auto"/>
        <w:rPr>
          <w:rFonts w:eastAsia="Times New Roman" w:cstheme="minorHAnsi"/>
          <w:color w:val="000000"/>
          <w:sz w:val="24"/>
          <w:szCs w:val="24"/>
          <w:highlight w:val="yellow"/>
        </w:rPr>
      </w:pPr>
    </w:p>
    <w:p w14:paraId="1EE0F640" w14:textId="77777777" w:rsidR="00E94715" w:rsidRPr="00D36970" w:rsidRDefault="00E94715" w:rsidP="00034B36">
      <w:pPr>
        <w:spacing w:after="0" w:line="240" w:lineRule="auto"/>
        <w:rPr>
          <w:rFonts w:eastAsia="Times New Roman" w:cstheme="minorHAnsi"/>
          <w:b/>
          <w:color w:val="000000"/>
          <w:sz w:val="24"/>
          <w:szCs w:val="24"/>
        </w:rPr>
      </w:pPr>
      <w:r w:rsidRPr="008C6A55">
        <w:rPr>
          <w:rFonts w:eastAsia="Times New Roman" w:cstheme="minorHAnsi"/>
          <w:b/>
          <w:color w:val="000000"/>
          <w:sz w:val="24"/>
          <w:szCs w:val="24"/>
          <w:highlight w:val="yellow"/>
        </w:rPr>
        <w:t xml:space="preserve"> Discuss your dependent variable [ the method of measurements + units+ time frame]</w:t>
      </w:r>
    </w:p>
    <w:p w14:paraId="1490051C" w14:textId="77777777" w:rsidR="00D36970" w:rsidRDefault="00D36970" w:rsidP="008C6A55">
      <w:pPr>
        <w:spacing w:after="0" w:line="240" w:lineRule="auto"/>
        <w:rPr>
          <w:rFonts w:eastAsia="Times New Roman" w:cstheme="minorHAnsi"/>
          <w:sz w:val="24"/>
          <w:szCs w:val="24"/>
        </w:rPr>
      </w:pPr>
    </w:p>
    <w:p w14:paraId="00597AD5" w14:textId="3C0F4AFB" w:rsidR="00936956" w:rsidRDefault="00936956" w:rsidP="00936956">
      <w:pPr>
        <w:spacing w:after="0" w:line="240" w:lineRule="auto"/>
        <w:rPr>
          <w:rFonts w:eastAsia="Times New Roman" w:cstheme="minorHAnsi"/>
          <w:color w:val="FF0000"/>
          <w:sz w:val="24"/>
          <w:szCs w:val="24"/>
        </w:rPr>
      </w:pPr>
      <w:r>
        <w:rPr>
          <w:rFonts w:eastAsia="Times New Roman" w:cstheme="minorHAnsi"/>
          <w:color w:val="FF0000"/>
          <w:sz w:val="24"/>
          <w:szCs w:val="24"/>
        </w:rPr>
        <w:t xml:space="preserve">Degree </w:t>
      </w:r>
      <w:r w:rsidR="005B17FF">
        <w:rPr>
          <w:rFonts w:eastAsia="Times New Roman" w:cstheme="minorHAnsi"/>
          <w:color w:val="FF0000"/>
          <w:sz w:val="24"/>
          <w:szCs w:val="24"/>
        </w:rPr>
        <w:t>Celsius</w:t>
      </w:r>
      <w:r>
        <w:rPr>
          <w:rFonts w:eastAsia="Times New Roman" w:cstheme="minorHAnsi"/>
          <w:color w:val="FF0000"/>
          <w:sz w:val="24"/>
          <w:szCs w:val="24"/>
        </w:rPr>
        <w:t>/cm3</w:t>
      </w:r>
    </w:p>
    <w:p w14:paraId="03C9E984" w14:textId="77777777" w:rsidR="00936956" w:rsidRDefault="00936956" w:rsidP="00936956">
      <w:pPr>
        <w:spacing w:after="0" w:line="240" w:lineRule="auto"/>
        <w:rPr>
          <w:rFonts w:eastAsia="Times New Roman" w:cstheme="minorHAnsi"/>
          <w:color w:val="FF0000"/>
          <w:sz w:val="24"/>
          <w:szCs w:val="24"/>
        </w:rPr>
      </w:pPr>
      <w:r>
        <w:rPr>
          <w:rFonts w:eastAsia="Times New Roman" w:cstheme="minorHAnsi"/>
          <w:color w:val="FF0000"/>
          <w:sz w:val="24"/>
          <w:szCs w:val="24"/>
        </w:rPr>
        <w:t xml:space="preserve">The 37c is the control </w:t>
      </w:r>
    </w:p>
    <w:p w14:paraId="29A4DCE9" w14:textId="6D1D4571" w:rsidR="00936956" w:rsidRDefault="008D5E62" w:rsidP="00936956">
      <w:pPr>
        <w:spacing w:after="0" w:line="240" w:lineRule="auto"/>
        <w:rPr>
          <w:rFonts w:eastAsia="Times New Roman" w:cstheme="minorHAnsi"/>
          <w:color w:val="FF0000"/>
          <w:sz w:val="24"/>
          <w:szCs w:val="24"/>
        </w:rPr>
      </w:pPr>
      <w:r w:rsidRPr="008D5E62">
        <w:rPr>
          <w:rFonts w:eastAsia="Times New Roman" w:cstheme="minorHAnsi"/>
          <w:color w:val="FF0000"/>
          <w:sz w:val="24"/>
          <w:szCs w:val="24"/>
        </w:rPr>
        <w:t>We selected 25–70 since 25 was room temperature and 70 was the catalase's optimum reactivity.</w:t>
      </w:r>
      <w:r w:rsidR="00936956">
        <w:rPr>
          <w:rFonts w:eastAsia="Times New Roman" w:cstheme="minorHAnsi"/>
          <w:color w:val="FF0000"/>
          <w:sz w:val="24"/>
          <w:szCs w:val="24"/>
        </w:rPr>
        <w:t xml:space="preserve"> the enzyme activity changes with the variables</w:t>
      </w:r>
    </w:p>
    <w:p w14:paraId="7947FB2B" w14:textId="77777777" w:rsidR="00406F03" w:rsidRPr="00D36970" w:rsidRDefault="00E94715" w:rsidP="00E94715">
      <w:pPr>
        <w:spacing w:before="240" w:after="0" w:line="360" w:lineRule="auto"/>
        <w:jc w:val="center"/>
        <w:rPr>
          <w:rFonts w:eastAsia="Times New Roman" w:cstheme="minorHAnsi"/>
          <w:color w:val="000000"/>
          <w:sz w:val="24"/>
          <w:szCs w:val="24"/>
        </w:rPr>
      </w:pPr>
      <w:r w:rsidRPr="00D36970">
        <w:rPr>
          <w:rFonts w:eastAsia="Times New Roman" w:cstheme="minorHAnsi"/>
          <w:color w:val="000000"/>
          <w:sz w:val="24"/>
          <w:szCs w:val="24"/>
        </w:rPr>
        <w:tab/>
      </w:r>
    </w:p>
    <w:tbl>
      <w:tblPr>
        <w:tblStyle w:val="TableGrid"/>
        <w:tblW w:w="10126" w:type="dxa"/>
        <w:tblLook w:val="04A0" w:firstRow="1" w:lastRow="0" w:firstColumn="1" w:lastColumn="0" w:noHBand="0" w:noVBand="1"/>
      </w:tblPr>
      <w:tblGrid>
        <w:gridCol w:w="3374"/>
        <w:gridCol w:w="3376"/>
        <w:gridCol w:w="3376"/>
      </w:tblGrid>
      <w:tr w:rsidR="00406F03" w:rsidRPr="00D36970" w14:paraId="178C1625" w14:textId="77777777" w:rsidTr="00D36970">
        <w:trPr>
          <w:trHeight w:val="527"/>
        </w:trPr>
        <w:tc>
          <w:tcPr>
            <w:tcW w:w="3374" w:type="dxa"/>
          </w:tcPr>
          <w:p w14:paraId="597B92F6"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14:paraId="74C1C865"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14:paraId="4931D383"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14:paraId="514F93EF" w14:textId="77777777" w:rsidTr="00D36970">
        <w:trPr>
          <w:trHeight w:val="629"/>
        </w:trPr>
        <w:tc>
          <w:tcPr>
            <w:tcW w:w="3374" w:type="dxa"/>
          </w:tcPr>
          <w:p w14:paraId="743A3CD7" w14:textId="77777777" w:rsidR="00406F03" w:rsidRPr="00D36970" w:rsidRDefault="001D6B9B" w:rsidP="00767645">
            <w:pPr>
              <w:spacing w:before="240"/>
              <w:jc w:val="center"/>
              <w:rPr>
                <w:rFonts w:eastAsia="Times New Roman" w:cstheme="minorHAnsi"/>
                <w:color w:val="000000"/>
                <w:sz w:val="24"/>
                <w:szCs w:val="24"/>
              </w:rPr>
            </w:pPr>
            <w:r>
              <w:rPr>
                <w:rFonts w:eastAsia="Times New Roman" w:cstheme="minorHAnsi"/>
                <w:color w:val="000000"/>
                <w:sz w:val="24"/>
                <w:szCs w:val="24"/>
              </w:rPr>
              <w:t>Temperature of water</w:t>
            </w:r>
          </w:p>
        </w:tc>
        <w:tc>
          <w:tcPr>
            <w:tcW w:w="3376" w:type="dxa"/>
          </w:tcPr>
          <w:p w14:paraId="793CF52B" w14:textId="20EB1FE8" w:rsidR="00406F03" w:rsidRPr="00D36970" w:rsidRDefault="001D6B9B"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control the temperature of </w:t>
            </w:r>
            <w:r w:rsidR="005B17FF">
              <w:rPr>
                <w:rFonts w:eastAsia="Times New Roman" w:cstheme="minorHAnsi"/>
                <w:color w:val="000000"/>
                <w:sz w:val="24"/>
                <w:szCs w:val="24"/>
              </w:rPr>
              <w:t xml:space="preserve">the </w:t>
            </w:r>
            <w:r>
              <w:rPr>
                <w:rFonts w:eastAsia="Times New Roman" w:cstheme="minorHAnsi"/>
                <w:color w:val="000000"/>
                <w:sz w:val="24"/>
                <w:szCs w:val="24"/>
              </w:rPr>
              <w:t xml:space="preserve">water using a water bath </w:t>
            </w:r>
          </w:p>
        </w:tc>
        <w:tc>
          <w:tcPr>
            <w:tcW w:w="3376" w:type="dxa"/>
          </w:tcPr>
          <w:p w14:paraId="32967692" w14:textId="2D1A4394" w:rsidR="00406F03" w:rsidRPr="00D36970" w:rsidRDefault="005B17FF" w:rsidP="00767645">
            <w:pPr>
              <w:spacing w:before="240"/>
              <w:jc w:val="center"/>
              <w:rPr>
                <w:rFonts w:eastAsia="Times New Roman" w:cstheme="minorHAnsi"/>
                <w:color w:val="000000"/>
                <w:sz w:val="24"/>
                <w:szCs w:val="24"/>
              </w:rPr>
            </w:pPr>
            <w:r>
              <w:rPr>
                <w:rFonts w:eastAsia="Times New Roman" w:cstheme="minorHAnsi"/>
                <w:color w:val="000000"/>
                <w:sz w:val="24"/>
                <w:szCs w:val="24"/>
              </w:rPr>
              <w:t>won’t</w:t>
            </w:r>
            <w:r w:rsidR="001D6B9B">
              <w:rPr>
                <w:rFonts w:eastAsia="Times New Roman" w:cstheme="minorHAnsi"/>
                <w:color w:val="000000"/>
                <w:sz w:val="24"/>
                <w:szCs w:val="24"/>
              </w:rPr>
              <w:t xml:space="preserve"> be able to record </w:t>
            </w:r>
            <w:r>
              <w:rPr>
                <w:rFonts w:eastAsia="Times New Roman" w:cstheme="minorHAnsi"/>
                <w:color w:val="000000"/>
                <w:sz w:val="24"/>
                <w:szCs w:val="24"/>
              </w:rPr>
              <w:t>a</w:t>
            </w:r>
            <w:r w:rsidR="001D6B9B">
              <w:rPr>
                <w:rFonts w:eastAsia="Times New Roman" w:cstheme="minorHAnsi"/>
                <w:color w:val="000000"/>
                <w:sz w:val="24"/>
                <w:szCs w:val="24"/>
              </w:rPr>
              <w:t xml:space="preserve"> precise result, as we </w:t>
            </w:r>
            <w:r>
              <w:rPr>
                <w:rFonts w:eastAsia="Times New Roman" w:cstheme="minorHAnsi"/>
                <w:color w:val="000000"/>
                <w:sz w:val="24"/>
                <w:szCs w:val="24"/>
              </w:rPr>
              <w:t>won’t</w:t>
            </w:r>
            <w:r w:rsidR="001D6B9B">
              <w:rPr>
                <w:rFonts w:eastAsia="Times New Roman" w:cstheme="minorHAnsi"/>
                <w:color w:val="000000"/>
                <w:sz w:val="24"/>
                <w:szCs w:val="24"/>
              </w:rPr>
              <w:t xml:space="preserve"> have a </w:t>
            </w:r>
            <w:r w:rsidR="00633BC4">
              <w:rPr>
                <w:rFonts w:eastAsia="Times New Roman" w:cstheme="minorHAnsi"/>
                <w:color w:val="000000"/>
                <w:sz w:val="24"/>
                <w:szCs w:val="24"/>
              </w:rPr>
              <w:t xml:space="preserve">specific temperature </w:t>
            </w:r>
          </w:p>
        </w:tc>
      </w:tr>
      <w:tr w:rsidR="00406F03" w:rsidRPr="00D36970" w14:paraId="77FDFEFA" w14:textId="77777777" w:rsidTr="00D36970">
        <w:trPr>
          <w:trHeight w:val="629"/>
        </w:trPr>
        <w:tc>
          <w:tcPr>
            <w:tcW w:w="3374" w:type="dxa"/>
          </w:tcPr>
          <w:p w14:paraId="74EB09F1" w14:textId="77777777" w:rsidR="00406F03" w:rsidRPr="00D36970" w:rsidRDefault="00221C11" w:rsidP="00767645">
            <w:pPr>
              <w:spacing w:before="240"/>
              <w:jc w:val="center"/>
              <w:rPr>
                <w:rFonts w:eastAsia="Times New Roman" w:cstheme="minorHAnsi"/>
                <w:color w:val="000000"/>
                <w:sz w:val="24"/>
                <w:szCs w:val="24"/>
              </w:rPr>
            </w:pPr>
            <w:r>
              <w:rPr>
                <w:rFonts w:eastAsia="Times New Roman" w:cstheme="minorHAnsi"/>
                <w:color w:val="000000"/>
                <w:sz w:val="24"/>
                <w:szCs w:val="24"/>
              </w:rPr>
              <w:t>Amount of catalyst used</w:t>
            </w:r>
            <w:r w:rsidR="00633BC4">
              <w:rPr>
                <w:rFonts w:eastAsia="Times New Roman" w:cstheme="minorHAnsi"/>
                <w:color w:val="000000"/>
                <w:sz w:val="24"/>
                <w:szCs w:val="24"/>
              </w:rPr>
              <w:t xml:space="preserve"> </w:t>
            </w:r>
          </w:p>
        </w:tc>
        <w:tc>
          <w:tcPr>
            <w:tcW w:w="3376" w:type="dxa"/>
          </w:tcPr>
          <w:p w14:paraId="77E965BF" w14:textId="76786CB7" w:rsidR="00406F03" w:rsidRPr="00D36970" w:rsidRDefault="00221C11"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Measuring the exact same amount of </w:t>
            </w:r>
            <w:r w:rsidR="005B17FF">
              <w:rPr>
                <w:rFonts w:eastAsia="Times New Roman" w:cstheme="minorHAnsi"/>
                <w:color w:val="000000"/>
                <w:sz w:val="24"/>
                <w:szCs w:val="24"/>
              </w:rPr>
              <w:t>catalyst</w:t>
            </w:r>
            <w:r>
              <w:rPr>
                <w:rFonts w:eastAsia="Times New Roman" w:cstheme="minorHAnsi"/>
                <w:color w:val="000000"/>
                <w:sz w:val="24"/>
                <w:szCs w:val="24"/>
              </w:rPr>
              <w:t xml:space="preserve"> for all trials</w:t>
            </w:r>
          </w:p>
        </w:tc>
        <w:tc>
          <w:tcPr>
            <w:tcW w:w="3376" w:type="dxa"/>
          </w:tcPr>
          <w:p w14:paraId="4FF152B0" w14:textId="77777777" w:rsidR="00406F03" w:rsidRPr="00D36970" w:rsidRDefault="00221C11" w:rsidP="00767645">
            <w:pPr>
              <w:spacing w:before="240"/>
              <w:jc w:val="center"/>
              <w:rPr>
                <w:rFonts w:eastAsia="Times New Roman" w:cstheme="minorHAnsi"/>
                <w:color w:val="000000"/>
                <w:sz w:val="24"/>
                <w:szCs w:val="24"/>
              </w:rPr>
            </w:pPr>
            <w:r>
              <w:rPr>
                <w:rFonts w:eastAsia="Times New Roman" w:cstheme="minorHAnsi"/>
                <w:color w:val="000000"/>
                <w:sz w:val="24"/>
                <w:szCs w:val="24"/>
              </w:rPr>
              <w:t>It will affect the results (un accurate)</w:t>
            </w:r>
          </w:p>
        </w:tc>
      </w:tr>
      <w:tr w:rsidR="00406F03" w:rsidRPr="00D36970" w14:paraId="02F17155" w14:textId="77777777" w:rsidTr="00D36970">
        <w:trPr>
          <w:trHeight w:val="629"/>
        </w:trPr>
        <w:tc>
          <w:tcPr>
            <w:tcW w:w="3374" w:type="dxa"/>
          </w:tcPr>
          <w:p w14:paraId="662BC33D" w14:textId="77777777" w:rsidR="00406F03" w:rsidRPr="00D36970" w:rsidRDefault="00221C11" w:rsidP="00767645">
            <w:pPr>
              <w:spacing w:before="240"/>
              <w:jc w:val="center"/>
              <w:rPr>
                <w:rFonts w:eastAsia="Times New Roman" w:cstheme="minorHAnsi"/>
                <w:color w:val="000000"/>
                <w:sz w:val="24"/>
                <w:szCs w:val="24"/>
              </w:rPr>
            </w:pPr>
            <w:r>
              <w:rPr>
                <w:rFonts w:eastAsia="Times New Roman" w:cstheme="minorHAnsi"/>
                <w:color w:val="000000"/>
                <w:sz w:val="24"/>
                <w:szCs w:val="24"/>
              </w:rPr>
              <w:t>Type of catalase</w:t>
            </w:r>
          </w:p>
        </w:tc>
        <w:tc>
          <w:tcPr>
            <w:tcW w:w="3376" w:type="dxa"/>
          </w:tcPr>
          <w:p w14:paraId="37EDF645" w14:textId="6B4C1CFD" w:rsidR="00406F03" w:rsidRPr="00D36970" w:rsidRDefault="005B17FF"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The </w:t>
            </w:r>
            <w:r w:rsidR="00221C11">
              <w:rPr>
                <w:rFonts w:eastAsia="Times New Roman" w:cstheme="minorHAnsi"/>
                <w:color w:val="000000"/>
                <w:sz w:val="24"/>
                <w:szCs w:val="24"/>
              </w:rPr>
              <w:t>same type of catalase for all trials</w:t>
            </w:r>
          </w:p>
        </w:tc>
        <w:tc>
          <w:tcPr>
            <w:tcW w:w="3376" w:type="dxa"/>
          </w:tcPr>
          <w:p w14:paraId="3F0D7940" w14:textId="77777777" w:rsidR="00406F03" w:rsidRPr="00D36970" w:rsidRDefault="00221C11" w:rsidP="00767645">
            <w:pPr>
              <w:spacing w:before="240"/>
              <w:jc w:val="center"/>
              <w:rPr>
                <w:rFonts w:eastAsia="Times New Roman" w:cstheme="minorHAnsi"/>
                <w:color w:val="000000"/>
                <w:sz w:val="24"/>
                <w:szCs w:val="24"/>
              </w:rPr>
            </w:pPr>
            <w:r>
              <w:rPr>
                <w:rFonts w:eastAsia="Times New Roman" w:cstheme="minorHAnsi"/>
                <w:color w:val="000000"/>
                <w:sz w:val="24"/>
                <w:szCs w:val="24"/>
              </w:rPr>
              <w:t>It will affect the results (un accurate)</w:t>
            </w:r>
          </w:p>
        </w:tc>
      </w:tr>
    </w:tbl>
    <w:p w14:paraId="03957EA2" w14:textId="77777777" w:rsidR="00BA44A5" w:rsidRDefault="00BA44A5" w:rsidP="00BA44A5">
      <w:pPr>
        <w:spacing w:before="240" w:after="0" w:line="360" w:lineRule="auto"/>
        <w:jc w:val="center"/>
        <w:rPr>
          <w:rFonts w:eastAsia="Times New Roman" w:cstheme="minorHAnsi"/>
          <w:color w:val="000000"/>
          <w:sz w:val="24"/>
          <w:szCs w:val="24"/>
        </w:rPr>
      </w:pPr>
    </w:p>
    <w:p w14:paraId="1927BB89" w14:textId="77777777" w:rsidR="004076B8" w:rsidRDefault="004076B8" w:rsidP="00BA44A5">
      <w:pPr>
        <w:spacing w:before="240" w:after="0" w:line="360" w:lineRule="auto"/>
        <w:jc w:val="center"/>
        <w:rPr>
          <w:rFonts w:eastAsia="Times New Roman" w:cstheme="minorHAnsi"/>
          <w:color w:val="000000"/>
          <w:sz w:val="24"/>
          <w:szCs w:val="24"/>
        </w:rPr>
      </w:pPr>
    </w:p>
    <w:p w14:paraId="24524776" w14:textId="77777777" w:rsidR="004076B8" w:rsidRDefault="004076B8" w:rsidP="00BA44A5">
      <w:pPr>
        <w:spacing w:before="240" w:after="0" w:line="360" w:lineRule="auto"/>
        <w:jc w:val="center"/>
        <w:rPr>
          <w:rFonts w:eastAsia="Times New Roman" w:cstheme="minorHAnsi"/>
          <w:color w:val="000000"/>
          <w:sz w:val="24"/>
          <w:szCs w:val="24"/>
        </w:rPr>
      </w:pPr>
    </w:p>
    <w:p w14:paraId="038C3627" w14:textId="77777777" w:rsidR="004076B8" w:rsidRPr="00D36970" w:rsidRDefault="004076B8" w:rsidP="00BA44A5">
      <w:pPr>
        <w:spacing w:before="240" w:after="0" w:line="360" w:lineRule="auto"/>
        <w:jc w:val="center"/>
        <w:rPr>
          <w:rFonts w:eastAsia="Times New Roman" w:cstheme="minorHAnsi"/>
          <w:color w:val="000000"/>
          <w:sz w:val="24"/>
          <w:szCs w:val="24"/>
          <w:rtl/>
        </w:rPr>
      </w:pPr>
    </w:p>
    <w:p w14:paraId="35061B72" w14:textId="77777777"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14:paraId="4657B91F" w14:textId="77777777" w:rsidR="00E94715" w:rsidRPr="00D36970" w:rsidRDefault="00E94715" w:rsidP="00E94715">
      <w:pPr>
        <w:spacing w:after="0" w:line="240" w:lineRule="auto"/>
        <w:rPr>
          <w:rFonts w:eastAsia="Times New Roman" w:cstheme="minorHAnsi"/>
          <w:color w:val="000000"/>
          <w:sz w:val="24"/>
          <w:szCs w:val="24"/>
        </w:rPr>
      </w:pPr>
    </w:p>
    <w:p w14:paraId="2E65AE25" w14:textId="77777777" w:rsidR="00767645" w:rsidRPr="00D36970" w:rsidRDefault="00E94715" w:rsidP="00E94715">
      <w:pPr>
        <w:spacing w:after="0" w:line="240" w:lineRule="auto"/>
        <w:rPr>
          <w:rFonts w:eastAsia="Times New Roman" w:cstheme="minorHAnsi"/>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r w:rsidR="00F61D0F">
        <w:rPr>
          <w:rFonts w:eastAsia="Times New Roman" w:cstheme="minorHAnsi"/>
          <w:color w:val="000000"/>
          <w:sz w:val="24"/>
          <w:szCs w:val="24"/>
        </w:rPr>
        <w:t xml:space="preserve"> include the uncertainties for each piece of apparatus </w:t>
      </w:r>
    </w:p>
    <w:p w14:paraId="0DD6955D" w14:textId="77777777"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14:paraId="7C2CD50B" w14:textId="77777777" w:rsidR="00E94715" w:rsidRDefault="00E94715" w:rsidP="00E94715">
      <w:pPr>
        <w:spacing w:after="240" w:line="240" w:lineRule="auto"/>
        <w:rPr>
          <w:rFonts w:eastAsia="Times New Roman" w:cstheme="minorHAnsi"/>
          <w:color w:val="000000"/>
          <w:sz w:val="24"/>
          <w:szCs w:val="24"/>
        </w:rPr>
      </w:pPr>
    </w:p>
    <w:p w14:paraId="5EF5F30B" w14:textId="77777777" w:rsidR="00D36970" w:rsidRDefault="00D36970" w:rsidP="00E94715">
      <w:pPr>
        <w:spacing w:after="240" w:line="240" w:lineRule="auto"/>
        <w:rPr>
          <w:rFonts w:eastAsia="Times New Roman" w:cstheme="minorHAnsi"/>
          <w:color w:val="000000" w:themeColor="text1"/>
          <w:sz w:val="24"/>
          <w:szCs w:val="24"/>
        </w:rPr>
      </w:pPr>
    </w:p>
    <w:p w14:paraId="1C79C424" w14:textId="77777777" w:rsidR="00D36970" w:rsidRPr="00D36970" w:rsidRDefault="00D36970" w:rsidP="00E94715">
      <w:pPr>
        <w:spacing w:after="240" w:line="240" w:lineRule="auto"/>
        <w:rPr>
          <w:rFonts w:eastAsia="Times New Roman" w:cstheme="minorHAnsi"/>
          <w:color w:val="000000" w:themeColor="text1"/>
          <w:sz w:val="24"/>
          <w:szCs w:val="24"/>
        </w:rPr>
      </w:pPr>
    </w:p>
    <w:p w14:paraId="06665613" w14:textId="00AD3424" w:rsidR="00767645" w:rsidRDefault="008C6A55" w:rsidP="00433F22">
      <w:pPr>
        <w:spacing w:after="0" w:line="240" w:lineRule="auto"/>
        <w:rPr>
          <w:rFonts w:eastAsia="Times New Roman" w:cstheme="minorHAnsi"/>
          <w:b/>
          <w:color w:val="000000"/>
          <w:sz w:val="24"/>
          <w:szCs w:val="24"/>
        </w:rPr>
      </w:pPr>
      <w:r w:rsidRPr="008C6A55">
        <w:rPr>
          <w:rFonts w:eastAsia="Times New Roman" w:cstheme="minorHAnsi"/>
          <w:b/>
          <w:color w:val="000000"/>
          <w:sz w:val="24"/>
          <w:szCs w:val="24"/>
          <w:highlight w:val="yellow"/>
        </w:rPr>
        <w:t>Method:</w:t>
      </w:r>
      <w:r w:rsidR="008D0260" w:rsidRPr="008C6A55">
        <w:rPr>
          <w:rFonts w:eastAsia="Times New Roman" w:cstheme="minorHAnsi"/>
          <w:b/>
          <w:color w:val="000000"/>
          <w:sz w:val="24"/>
          <w:szCs w:val="24"/>
          <w:highlight w:val="yellow"/>
        </w:rPr>
        <w:t xml:space="preserve"> </w:t>
      </w:r>
      <w:r w:rsidR="00767645" w:rsidRPr="008C6A55">
        <w:rPr>
          <w:rFonts w:eastAsia="Times New Roman" w:cstheme="minorHAnsi"/>
          <w:b/>
          <w:color w:val="000000"/>
          <w:sz w:val="24"/>
          <w:szCs w:val="24"/>
          <w:highlight w:val="yellow"/>
        </w:rPr>
        <w:t xml:space="preserve"> What are the steps of the investigation?</w:t>
      </w:r>
    </w:p>
    <w:p w14:paraId="17BB0C2D" w14:textId="57440E83" w:rsidR="009011C3" w:rsidRPr="005B17FF" w:rsidRDefault="009011C3" w:rsidP="009D256D">
      <w:pPr>
        <w:spacing w:after="0" w:line="240" w:lineRule="auto"/>
        <w:rPr>
          <w:rFonts w:asciiTheme="majorBidi" w:eastAsia="Times New Roman" w:hAnsiTheme="majorBidi" w:cstheme="majorBidi"/>
          <w:b/>
          <w:color w:val="000000"/>
          <w:sz w:val="24"/>
          <w:szCs w:val="24"/>
        </w:rPr>
      </w:pPr>
      <w:r w:rsidRPr="005B17FF">
        <w:rPr>
          <w:rFonts w:asciiTheme="majorBidi" w:eastAsia="Times New Roman" w:hAnsiTheme="majorBidi" w:cstheme="majorBidi"/>
          <w:b/>
          <w:color w:val="000000"/>
          <w:sz w:val="24"/>
          <w:szCs w:val="24"/>
        </w:rPr>
        <w:t xml:space="preserve">1:  measure </w:t>
      </w:r>
      <w:r w:rsidR="009D256D" w:rsidRPr="005B17FF">
        <w:rPr>
          <w:rFonts w:asciiTheme="majorBidi" w:eastAsia="Times New Roman" w:hAnsiTheme="majorBidi" w:cstheme="majorBidi"/>
          <w:b/>
          <w:color w:val="000000"/>
          <w:sz w:val="24"/>
          <w:szCs w:val="24"/>
        </w:rPr>
        <w:t xml:space="preserve">enzyme to be at the same size and weight </w:t>
      </w:r>
      <w:r w:rsidRPr="005B17FF">
        <w:rPr>
          <w:rFonts w:asciiTheme="majorBidi" w:eastAsia="Times New Roman" w:hAnsiTheme="majorBidi" w:cstheme="majorBidi"/>
          <w:b/>
          <w:color w:val="000000"/>
          <w:sz w:val="24"/>
          <w:szCs w:val="24"/>
        </w:rPr>
        <w:t xml:space="preserve"> </w:t>
      </w:r>
    </w:p>
    <w:p w14:paraId="05E029E6" w14:textId="2F4754A0" w:rsidR="009011C3" w:rsidRPr="005B17FF" w:rsidRDefault="009011C3" w:rsidP="00433F22">
      <w:pPr>
        <w:spacing w:after="0" w:line="240" w:lineRule="auto"/>
        <w:rPr>
          <w:rFonts w:asciiTheme="majorBidi" w:eastAsia="Times New Roman" w:hAnsiTheme="majorBidi" w:cstheme="majorBidi"/>
          <w:b/>
          <w:color w:val="000000"/>
          <w:sz w:val="24"/>
          <w:szCs w:val="24"/>
        </w:rPr>
      </w:pPr>
      <w:r w:rsidRPr="005B17FF">
        <w:rPr>
          <w:rFonts w:asciiTheme="majorBidi" w:eastAsia="Times New Roman" w:hAnsiTheme="majorBidi" w:cstheme="majorBidi"/>
          <w:b/>
          <w:color w:val="000000"/>
          <w:sz w:val="24"/>
          <w:szCs w:val="24"/>
        </w:rPr>
        <w:t>2- measure 5cm of hydrogen peroxide for 3 samples</w:t>
      </w:r>
    </w:p>
    <w:p w14:paraId="7BC51BAC" w14:textId="53C3820E" w:rsidR="009011C3" w:rsidRPr="005B17FF" w:rsidRDefault="009011C3" w:rsidP="009011C3">
      <w:pPr>
        <w:spacing w:after="0" w:line="240" w:lineRule="auto"/>
        <w:rPr>
          <w:rFonts w:asciiTheme="majorBidi" w:eastAsia="Times New Roman" w:hAnsiTheme="majorBidi" w:cstheme="majorBidi"/>
          <w:b/>
          <w:color w:val="000000"/>
          <w:sz w:val="24"/>
          <w:szCs w:val="24"/>
        </w:rPr>
      </w:pPr>
      <w:r w:rsidRPr="005B17FF">
        <w:rPr>
          <w:rFonts w:asciiTheme="majorBidi" w:eastAsia="Times New Roman" w:hAnsiTheme="majorBidi" w:cstheme="majorBidi"/>
          <w:b/>
          <w:color w:val="000000"/>
          <w:sz w:val="24"/>
          <w:szCs w:val="24"/>
        </w:rPr>
        <w:t>3-label each tube for (25c,70c,37c)</w:t>
      </w:r>
    </w:p>
    <w:p w14:paraId="0E613492" w14:textId="0E068BCC" w:rsidR="009011C3" w:rsidRPr="005B17FF" w:rsidRDefault="009011C3" w:rsidP="009011C3">
      <w:pPr>
        <w:spacing w:after="0" w:line="240" w:lineRule="auto"/>
        <w:rPr>
          <w:rFonts w:asciiTheme="majorBidi" w:eastAsia="Times New Roman" w:hAnsiTheme="majorBidi" w:cstheme="majorBidi"/>
          <w:b/>
          <w:color w:val="000000"/>
          <w:sz w:val="24"/>
          <w:szCs w:val="24"/>
        </w:rPr>
      </w:pPr>
      <w:r w:rsidRPr="005B17FF">
        <w:rPr>
          <w:rFonts w:asciiTheme="majorBidi" w:eastAsia="Times New Roman" w:hAnsiTheme="majorBidi" w:cstheme="majorBidi"/>
          <w:b/>
          <w:color w:val="000000"/>
          <w:sz w:val="24"/>
          <w:szCs w:val="24"/>
        </w:rPr>
        <w:t xml:space="preserve">4- put them into water bath for different temperatures </w:t>
      </w:r>
    </w:p>
    <w:p w14:paraId="4D63F04D" w14:textId="3B4E5571" w:rsidR="009011C3" w:rsidRPr="005B17FF" w:rsidRDefault="009011C3" w:rsidP="009011C3">
      <w:pPr>
        <w:spacing w:after="0" w:line="240" w:lineRule="auto"/>
        <w:rPr>
          <w:rFonts w:asciiTheme="majorBidi" w:eastAsia="Times New Roman" w:hAnsiTheme="majorBidi" w:cstheme="majorBidi"/>
          <w:b/>
          <w:color w:val="000000"/>
          <w:sz w:val="24"/>
          <w:szCs w:val="24"/>
        </w:rPr>
      </w:pPr>
      <w:r w:rsidRPr="005B17FF">
        <w:rPr>
          <w:rFonts w:asciiTheme="majorBidi" w:eastAsia="Times New Roman" w:hAnsiTheme="majorBidi" w:cstheme="majorBidi"/>
          <w:b/>
          <w:color w:val="000000"/>
          <w:sz w:val="24"/>
          <w:szCs w:val="24"/>
        </w:rPr>
        <w:t>5-</w:t>
      </w:r>
      <w:r w:rsidRPr="005B17FF">
        <w:rPr>
          <w:rFonts w:asciiTheme="majorBidi" w:hAnsiTheme="majorBidi" w:cstheme="majorBidi"/>
        </w:rPr>
        <w:t xml:space="preserve"> </w:t>
      </w:r>
      <w:r w:rsidRPr="005B17FF">
        <w:rPr>
          <w:rFonts w:asciiTheme="majorBidi" w:eastAsia="Times New Roman" w:hAnsiTheme="majorBidi" w:cstheme="majorBidi"/>
          <w:b/>
          <w:color w:val="000000"/>
          <w:sz w:val="24"/>
          <w:szCs w:val="24"/>
        </w:rPr>
        <w:t>set up inverted measuring cylinder</w:t>
      </w:r>
    </w:p>
    <w:p w14:paraId="68EDA715" w14:textId="3B3F8D5A" w:rsidR="009D256D" w:rsidRPr="005B17FF" w:rsidRDefault="009D256D" w:rsidP="009011C3">
      <w:pPr>
        <w:spacing w:after="0" w:line="240" w:lineRule="auto"/>
        <w:rPr>
          <w:rFonts w:asciiTheme="majorBidi" w:eastAsia="Times New Roman" w:hAnsiTheme="majorBidi" w:cstheme="majorBidi"/>
          <w:b/>
          <w:color w:val="000000"/>
          <w:sz w:val="24"/>
          <w:szCs w:val="24"/>
        </w:rPr>
      </w:pPr>
      <w:r w:rsidRPr="005B17FF">
        <w:rPr>
          <w:rFonts w:asciiTheme="majorBidi" w:eastAsia="Times New Roman" w:hAnsiTheme="majorBidi" w:cstheme="majorBidi"/>
          <w:b/>
          <w:color w:val="000000"/>
          <w:sz w:val="24"/>
          <w:szCs w:val="24"/>
        </w:rPr>
        <w:t xml:space="preserve">6- connect them via a tube into the underwater cylinder </w:t>
      </w:r>
    </w:p>
    <w:p w14:paraId="46FFC594" w14:textId="43F69476" w:rsidR="005F017A" w:rsidRPr="005B17FF" w:rsidRDefault="005F017A" w:rsidP="009011C3">
      <w:pPr>
        <w:spacing w:after="0" w:line="240" w:lineRule="auto"/>
        <w:rPr>
          <w:rFonts w:asciiTheme="majorBidi" w:eastAsia="Times New Roman" w:hAnsiTheme="majorBidi" w:cstheme="majorBidi"/>
          <w:b/>
          <w:color w:val="000000"/>
          <w:sz w:val="24"/>
          <w:szCs w:val="24"/>
        </w:rPr>
      </w:pPr>
      <w:r w:rsidRPr="005B17FF">
        <w:rPr>
          <w:rFonts w:asciiTheme="majorBidi" w:eastAsia="Times New Roman" w:hAnsiTheme="majorBidi" w:cstheme="majorBidi"/>
          <w:b/>
          <w:color w:val="000000"/>
          <w:sz w:val="24"/>
          <w:szCs w:val="24"/>
        </w:rPr>
        <w:t xml:space="preserve">7-after one minute count the number of bubbles produced </w:t>
      </w:r>
    </w:p>
    <w:p w14:paraId="04B2370D" w14:textId="789A699A" w:rsidR="005F017A" w:rsidRPr="005B17FF" w:rsidRDefault="005F017A" w:rsidP="009011C3">
      <w:pPr>
        <w:spacing w:after="0" w:line="240" w:lineRule="auto"/>
        <w:rPr>
          <w:rFonts w:asciiTheme="majorBidi" w:eastAsia="Times New Roman" w:hAnsiTheme="majorBidi" w:cstheme="majorBidi"/>
          <w:b/>
          <w:color w:val="000000"/>
          <w:sz w:val="24"/>
          <w:szCs w:val="24"/>
        </w:rPr>
      </w:pPr>
      <w:r w:rsidRPr="005B17FF">
        <w:rPr>
          <w:rFonts w:asciiTheme="majorBidi" w:eastAsia="Times New Roman" w:hAnsiTheme="majorBidi" w:cstheme="majorBidi"/>
          <w:b/>
          <w:color w:val="000000"/>
          <w:sz w:val="24"/>
          <w:szCs w:val="24"/>
        </w:rPr>
        <w:t xml:space="preserve">8-repeat them for all different trials </w:t>
      </w:r>
    </w:p>
    <w:p w14:paraId="1F00C4D6" w14:textId="77777777" w:rsidR="00E94715" w:rsidRPr="00D36970" w:rsidRDefault="00E94715" w:rsidP="00433F22">
      <w:pPr>
        <w:spacing w:after="0" w:line="240" w:lineRule="auto"/>
        <w:rPr>
          <w:rFonts w:eastAsia="Times New Roman" w:cstheme="minorHAnsi"/>
          <w:sz w:val="24"/>
          <w:szCs w:val="24"/>
        </w:rPr>
      </w:pPr>
    </w:p>
    <w:p w14:paraId="7B8C067A" w14:textId="77777777" w:rsidR="00E94715" w:rsidRPr="00D36970" w:rsidRDefault="00E94715" w:rsidP="00E94715">
      <w:pPr>
        <w:spacing w:after="0" w:line="240" w:lineRule="auto"/>
        <w:rPr>
          <w:rFonts w:eastAsia="Times New Roman" w:cstheme="minorHAnsi"/>
          <w:sz w:val="24"/>
          <w:szCs w:val="24"/>
        </w:rPr>
      </w:pPr>
      <w:r w:rsidRPr="008C6A55">
        <w:rPr>
          <w:rFonts w:eastAsia="Times New Roman" w:cstheme="minorHAnsi"/>
          <w:sz w:val="24"/>
          <w:szCs w:val="24"/>
          <w:highlight w:val="yellow"/>
        </w:rPr>
        <w:t>o</w:t>
      </w:r>
      <w:r w:rsidRPr="008C6A55">
        <w:rPr>
          <w:rFonts w:eastAsia="Times New Roman" w:cstheme="minorHAnsi"/>
          <w:sz w:val="24"/>
          <w:szCs w:val="24"/>
          <w:highlight w:val="yellow"/>
        </w:rPr>
        <w:tab/>
        <w:t>State step by step your method [ must be clear and easy to follow]</w:t>
      </w:r>
    </w:p>
    <w:p w14:paraId="45E17420" w14:textId="77777777" w:rsidR="00D713CD" w:rsidRDefault="00E94715" w:rsidP="00E94715">
      <w:pPr>
        <w:spacing w:after="0" w:line="240" w:lineRule="auto"/>
        <w:rPr>
          <w:rFonts w:ascii="Arial" w:eastAsia="Arial" w:hAnsi="Arial" w:cs="Arial"/>
          <w:color w:val="000000"/>
        </w:rPr>
      </w:pPr>
      <w:r w:rsidRPr="00D36970">
        <w:rPr>
          <w:rFonts w:eastAsia="Times New Roman" w:cstheme="minorHAnsi"/>
          <w:sz w:val="24"/>
          <w:szCs w:val="24"/>
        </w:rPr>
        <w:t>o</w:t>
      </w:r>
      <w:r w:rsidRPr="00D36970">
        <w:rPr>
          <w:rFonts w:eastAsia="Times New Roman" w:cstheme="minorHAnsi"/>
          <w:sz w:val="24"/>
          <w:szCs w:val="24"/>
        </w:rPr>
        <w:tab/>
      </w:r>
      <w:r w:rsidR="00D713CD">
        <w:rPr>
          <w:rFonts w:ascii="Calibri" w:eastAsia="Calibri" w:hAnsi="Calibri" w:cs="Calibri"/>
          <w:b/>
          <w:color w:val="000000"/>
        </w:rPr>
        <w:t xml:space="preserve">Draw and annotate a diagram or add an annotated photo in the </w:t>
      </w:r>
      <w:proofErr w:type="gramStart"/>
      <w:r w:rsidR="00D713CD">
        <w:rPr>
          <w:rFonts w:ascii="Calibri" w:eastAsia="Calibri" w:hAnsi="Calibri" w:cs="Calibri"/>
          <w:b/>
          <w:color w:val="000000"/>
        </w:rPr>
        <w:t>space  (</w:t>
      </w:r>
      <w:proofErr w:type="gramEnd"/>
      <w:r w:rsidR="00D713CD" w:rsidRPr="00DA0081">
        <w:rPr>
          <w:rFonts w:ascii="Arial" w:eastAsia="Arial" w:hAnsi="Arial" w:cs="Arial"/>
          <w:color w:val="000000"/>
        </w:rPr>
        <w:t xml:space="preserve"> </w:t>
      </w:r>
      <w:r w:rsidR="00D713CD">
        <w:rPr>
          <w:rFonts w:ascii="Arial" w:eastAsia="Arial" w:hAnsi="Arial" w:cs="Arial"/>
          <w:color w:val="000000"/>
        </w:rPr>
        <w:t xml:space="preserve">This  annotated (labeled) diagram of your equipment set up. </w:t>
      </w:r>
    </w:p>
    <w:p w14:paraId="7530C890" w14:textId="77777777" w:rsidR="00E94715" w:rsidRDefault="00D713CD" w:rsidP="00E94715">
      <w:pPr>
        <w:spacing w:after="0" w:line="240" w:lineRule="auto"/>
        <w:rPr>
          <w:rFonts w:eastAsia="Times New Roman" w:cstheme="minorHAnsi"/>
          <w:sz w:val="24"/>
          <w:szCs w:val="24"/>
        </w:rPr>
      </w:pPr>
      <w:r>
        <w:rPr>
          <w:rFonts w:ascii="Arial" w:eastAsia="Arial" w:hAnsi="Arial" w:cs="Arial"/>
          <w:color w:val="000000"/>
        </w:rPr>
        <w:t xml:space="preserve"> </w:t>
      </w:r>
      <w:r w:rsidR="00E94715" w:rsidRPr="00D36970">
        <w:rPr>
          <w:rFonts w:eastAsia="Times New Roman" w:cstheme="minorHAnsi"/>
          <w:sz w:val="24"/>
          <w:szCs w:val="24"/>
        </w:rPr>
        <w:t>o</w:t>
      </w:r>
      <w:r w:rsidR="00E94715" w:rsidRPr="00D36970">
        <w:rPr>
          <w:rFonts w:eastAsia="Times New Roman" w:cstheme="minorHAnsi"/>
          <w:sz w:val="24"/>
          <w:szCs w:val="24"/>
        </w:rPr>
        <w:tab/>
        <w:t>State the number of trials per increment of the independent variable</w:t>
      </w:r>
    </w:p>
    <w:p w14:paraId="6B8B2D74" w14:textId="6DB55795" w:rsidR="00221C11" w:rsidRDefault="008C6A55" w:rsidP="00E94715">
      <w:pPr>
        <w:spacing w:after="0" w:line="240" w:lineRule="auto"/>
        <w:rPr>
          <w:rFonts w:eastAsia="Times New Roman" w:cstheme="minorHAnsi"/>
          <w:sz w:val="24"/>
          <w:szCs w:val="24"/>
        </w:rPr>
      </w:pPr>
      <w:r w:rsidRPr="008C6A55">
        <w:rPr>
          <w:rFonts w:eastAsia="Times New Roman" w:cstheme="minorHAnsi"/>
          <w:sz w:val="24"/>
          <w:szCs w:val="24"/>
          <w:highlight w:val="yellow"/>
        </w:rPr>
        <w:t>MEASURMENTS:</w:t>
      </w:r>
      <w:r>
        <w:rPr>
          <w:rFonts w:eastAsia="Times New Roman" w:cstheme="minorHAnsi"/>
          <w:sz w:val="24"/>
          <w:szCs w:val="24"/>
        </w:rPr>
        <w:t xml:space="preserve"> </w:t>
      </w:r>
    </w:p>
    <w:p w14:paraId="555B9FC5" w14:textId="77777777" w:rsidR="00221C11" w:rsidRPr="005B17FF" w:rsidRDefault="00221C11" w:rsidP="00E94715">
      <w:pPr>
        <w:spacing w:after="0" w:line="240" w:lineRule="auto"/>
        <w:rPr>
          <w:rFonts w:asciiTheme="majorBidi" w:eastAsia="Times New Roman" w:hAnsiTheme="majorBidi" w:cstheme="majorBidi"/>
          <w:sz w:val="24"/>
          <w:szCs w:val="24"/>
        </w:rPr>
      </w:pPr>
      <w:r w:rsidRPr="005B17FF">
        <w:rPr>
          <w:rFonts w:asciiTheme="majorBidi" w:eastAsia="Times New Roman" w:hAnsiTheme="majorBidi" w:cstheme="majorBidi"/>
          <w:sz w:val="24"/>
          <w:szCs w:val="24"/>
        </w:rPr>
        <w:t>1 plate</w:t>
      </w:r>
    </w:p>
    <w:p w14:paraId="370D204F" w14:textId="1E54B7A2" w:rsidR="00221C11" w:rsidRPr="005B17FF" w:rsidRDefault="00221C11" w:rsidP="00E94715">
      <w:pPr>
        <w:spacing w:after="0" w:line="240" w:lineRule="auto"/>
        <w:rPr>
          <w:rFonts w:asciiTheme="majorBidi" w:eastAsia="Times New Roman" w:hAnsiTheme="majorBidi" w:cstheme="majorBidi"/>
          <w:sz w:val="24"/>
          <w:szCs w:val="24"/>
        </w:rPr>
      </w:pPr>
      <w:r w:rsidRPr="005B17FF">
        <w:rPr>
          <w:rFonts w:asciiTheme="majorBidi" w:eastAsia="Times New Roman" w:hAnsiTheme="majorBidi" w:cstheme="majorBidi"/>
          <w:sz w:val="24"/>
          <w:szCs w:val="24"/>
        </w:rPr>
        <w:t>1 conical flask</w:t>
      </w:r>
      <w:r w:rsidR="008C6A55" w:rsidRPr="005B17FF">
        <w:rPr>
          <w:rFonts w:asciiTheme="majorBidi" w:eastAsia="Times New Roman" w:hAnsiTheme="majorBidi" w:cstheme="majorBidi"/>
          <w:sz w:val="24"/>
          <w:szCs w:val="24"/>
        </w:rPr>
        <w:t xml:space="preserve"> () </w:t>
      </w:r>
    </w:p>
    <w:p w14:paraId="0D9D4514" w14:textId="77777777" w:rsidR="00221C11" w:rsidRPr="005B17FF" w:rsidRDefault="00221C11" w:rsidP="00E94715">
      <w:pPr>
        <w:spacing w:after="0" w:line="240" w:lineRule="auto"/>
        <w:rPr>
          <w:rFonts w:asciiTheme="majorBidi" w:eastAsia="Times New Roman" w:hAnsiTheme="majorBidi" w:cstheme="majorBidi"/>
          <w:sz w:val="24"/>
          <w:szCs w:val="24"/>
        </w:rPr>
      </w:pPr>
      <w:r w:rsidRPr="005B17FF">
        <w:rPr>
          <w:rFonts w:asciiTheme="majorBidi" w:eastAsia="Times New Roman" w:hAnsiTheme="majorBidi" w:cstheme="majorBidi"/>
          <w:sz w:val="24"/>
          <w:szCs w:val="24"/>
        </w:rPr>
        <w:t>1 water bath (25c,70c,37c)</w:t>
      </w:r>
    </w:p>
    <w:p w14:paraId="656FC397" w14:textId="77777777" w:rsidR="00221C11" w:rsidRPr="005B17FF" w:rsidRDefault="00221C11" w:rsidP="00E94715">
      <w:pPr>
        <w:spacing w:after="0" w:line="240" w:lineRule="auto"/>
        <w:rPr>
          <w:rFonts w:asciiTheme="majorBidi" w:eastAsia="Times New Roman" w:hAnsiTheme="majorBidi" w:cstheme="majorBidi"/>
          <w:sz w:val="24"/>
          <w:szCs w:val="24"/>
        </w:rPr>
      </w:pPr>
      <w:r w:rsidRPr="005B17FF">
        <w:rPr>
          <w:rFonts w:asciiTheme="majorBidi" w:eastAsia="Times New Roman" w:hAnsiTheme="majorBidi" w:cstheme="majorBidi"/>
          <w:sz w:val="24"/>
          <w:szCs w:val="24"/>
        </w:rPr>
        <w:t>1 rubber tube</w:t>
      </w:r>
    </w:p>
    <w:p w14:paraId="0BAF61F5" w14:textId="77777777" w:rsidR="00221C11" w:rsidRPr="005B17FF" w:rsidRDefault="00221C11" w:rsidP="00E94715">
      <w:pPr>
        <w:spacing w:after="0" w:line="240" w:lineRule="auto"/>
        <w:rPr>
          <w:rFonts w:asciiTheme="majorBidi" w:eastAsia="Times New Roman" w:hAnsiTheme="majorBidi" w:cstheme="majorBidi"/>
          <w:sz w:val="24"/>
          <w:szCs w:val="24"/>
        </w:rPr>
      </w:pPr>
      <w:r w:rsidRPr="005B17FF">
        <w:rPr>
          <w:rFonts w:asciiTheme="majorBidi" w:eastAsia="Times New Roman" w:hAnsiTheme="majorBidi" w:cstheme="majorBidi"/>
          <w:sz w:val="24"/>
          <w:szCs w:val="24"/>
        </w:rPr>
        <w:t>These are the materials for only 1 trial</w:t>
      </w:r>
    </w:p>
    <w:p w14:paraId="1B744DF1" w14:textId="77777777" w:rsidR="008C257B" w:rsidRDefault="008C257B" w:rsidP="00E94715">
      <w:pPr>
        <w:spacing w:after="0" w:line="240" w:lineRule="auto"/>
        <w:rPr>
          <w:rFonts w:eastAsia="Times New Roman" w:cstheme="minorHAnsi"/>
          <w:sz w:val="24"/>
          <w:szCs w:val="24"/>
        </w:rPr>
      </w:pPr>
    </w:p>
    <w:p w14:paraId="34BBB13C" w14:textId="77777777" w:rsidR="00936956" w:rsidRDefault="00936956" w:rsidP="00E94715">
      <w:pPr>
        <w:spacing w:after="0" w:line="240" w:lineRule="auto"/>
        <w:rPr>
          <w:rFonts w:eastAsia="Times New Roman" w:cstheme="minorHAnsi"/>
          <w:sz w:val="24"/>
          <w:szCs w:val="24"/>
        </w:rPr>
      </w:pPr>
    </w:p>
    <w:p w14:paraId="624DAF45" w14:textId="77777777" w:rsidR="008D0260" w:rsidRDefault="008D0260" w:rsidP="00E94715">
      <w:pPr>
        <w:spacing w:after="0" w:line="240" w:lineRule="auto"/>
        <w:rPr>
          <w:rFonts w:eastAsia="Times New Roman" w:cstheme="minorHAnsi"/>
          <w:sz w:val="24"/>
          <w:szCs w:val="24"/>
        </w:rPr>
      </w:pPr>
    </w:p>
    <w:p w14:paraId="5949DDE8" w14:textId="77777777" w:rsidR="008D0260" w:rsidRDefault="008D0260" w:rsidP="00E94715">
      <w:pPr>
        <w:spacing w:after="0" w:line="240" w:lineRule="auto"/>
        <w:rPr>
          <w:rFonts w:eastAsia="Times New Roman" w:cstheme="minorHAnsi"/>
          <w:sz w:val="24"/>
          <w:szCs w:val="24"/>
        </w:rPr>
      </w:pPr>
    </w:p>
    <w:p w14:paraId="01D2E015" w14:textId="77777777" w:rsidR="008D0260" w:rsidRDefault="008D0260" w:rsidP="00E94715">
      <w:pPr>
        <w:spacing w:after="0" w:line="240" w:lineRule="auto"/>
        <w:rPr>
          <w:rFonts w:eastAsia="Times New Roman" w:cstheme="minorHAnsi"/>
          <w:sz w:val="24"/>
          <w:szCs w:val="24"/>
        </w:rPr>
      </w:pPr>
    </w:p>
    <w:p w14:paraId="01FD2235" w14:textId="77777777" w:rsidR="00E94715" w:rsidRPr="00D36970" w:rsidRDefault="00E94715" w:rsidP="00A10363">
      <w:pPr>
        <w:spacing w:after="0" w:line="360" w:lineRule="auto"/>
        <w:rPr>
          <w:rFonts w:eastAsia="Times New Roman" w:cstheme="minorHAnsi"/>
          <w:color w:val="000000"/>
          <w:sz w:val="24"/>
          <w:szCs w:val="24"/>
        </w:rPr>
      </w:pPr>
    </w:p>
    <w:p w14:paraId="6715F18A" w14:textId="77777777" w:rsidR="00767645" w:rsidRDefault="00767645" w:rsidP="008D0260">
      <w:pPr>
        <w:pStyle w:val="ListParagraph"/>
        <w:numPr>
          <w:ilvl w:val="0"/>
          <w:numId w:val="9"/>
        </w:numPr>
        <w:spacing w:after="0" w:line="240" w:lineRule="auto"/>
        <w:rPr>
          <w:rFonts w:eastAsia="Times New Roman" w:cstheme="minorHAnsi"/>
          <w:b/>
          <w:color w:val="000000" w:themeColor="text1"/>
          <w:sz w:val="28"/>
          <w:szCs w:val="24"/>
          <w:highlight w:val="yellow"/>
        </w:rPr>
      </w:pPr>
      <w:r w:rsidRPr="008D0260">
        <w:rPr>
          <w:rFonts w:eastAsia="Times New Roman" w:cstheme="minorHAnsi"/>
          <w:b/>
          <w:color w:val="000000" w:themeColor="text1"/>
          <w:sz w:val="28"/>
          <w:szCs w:val="24"/>
        </w:rPr>
        <w:t xml:space="preserve"> </w:t>
      </w:r>
      <w:r w:rsidR="008D0260" w:rsidRPr="008C6A55">
        <w:rPr>
          <w:rFonts w:eastAsia="Times New Roman" w:cstheme="minorHAnsi"/>
          <w:b/>
          <w:color w:val="000000" w:themeColor="text1"/>
          <w:sz w:val="28"/>
          <w:szCs w:val="24"/>
          <w:highlight w:val="yellow"/>
        </w:rPr>
        <w:t>Safety,</w:t>
      </w:r>
      <w:r w:rsidR="00034B36" w:rsidRPr="008C6A55">
        <w:rPr>
          <w:rFonts w:eastAsia="Times New Roman" w:cstheme="minorHAnsi"/>
          <w:b/>
          <w:color w:val="000000" w:themeColor="text1"/>
          <w:sz w:val="28"/>
          <w:szCs w:val="24"/>
          <w:highlight w:val="yellow"/>
        </w:rPr>
        <w:t xml:space="preserve"> Ethical and </w:t>
      </w:r>
      <w:r w:rsidR="008D0260" w:rsidRPr="008C6A55">
        <w:rPr>
          <w:rFonts w:eastAsia="Times New Roman" w:cstheme="minorHAnsi"/>
          <w:b/>
          <w:color w:val="000000" w:themeColor="text1"/>
          <w:sz w:val="28"/>
          <w:szCs w:val="24"/>
          <w:highlight w:val="yellow"/>
        </w:rPr>
        <w:t>E</w:t>
      </w:r>
      <w:r w:rsidR="00034B36" w:rsidRPr="008C6A55">
        <w:rPr>
          <w:rFonts w:eastAsia="Times New Roman" w:cstheme="minorHAnsi"/>
          <w:b/>
          <w:color w:val="000000" w:themeColor="text1"/>
          <w:sz w:val="28"/>
          <w:szCs w:val="24"/>
          <w:highlight w:val="yellow"/>
        </w:rPr>
        <w:t xml:space="preserve">nvironmental issues </w:t>
      </w:r>
      <w:r w:rsidRPr="008C6A55">
        <w:rPr>
          <w:rFonts w:eastAsia="Times New Roman" w:cstheme="minorHAnsi"/>
          <w:b/>
          <w:color w:val="000000" w:themeColor="text1"/>
          <w:sz w:val="28"/>
          <w:szCs w:val="24"/>
          <w:highlight w:val="yellow"/>
        </w:rPr>
        <w:t xml:space="preserve"> </w:t>
      </w:r>
    </w:p>
    <w:p w14:paraId="24ED298A" w14:textId="77777777" w:rsidR="00A8271C" w:rsidRPr="008C6A55" w:rsidRDefault="00A8271C" w:rsidP="00A8271C">
      <w:pPr>
        <w:pStyle w:val="ListParagraph"/>
        <w:spacing w:after="0" w:line="240" w:lineRule="auto"/>
        <w:ind w:left="360"/>
        <w:rPr>
          <w:rFonts w:eastAsia="Times New Roman" w:cstheme="minorHAnsi"/>
          <w:b/>
          <w:color w:val="000000" w:themeColor="text1"/>
          <w:sz w:val="28"/>
          <w:szCs w:val="24"/>
          <w:highlight w:val="yellow"/>
        </w:rPr>
      </w:pPr>
    </w:p>
    <w:p w14:paraId="4FE0345E" w14:textId="77777777" w:rsidR="00BA44A5" w:rsidRDefault="00BA44A5" w:rsidP="00A10363">
      <w:pPr>
        <w:spacing w:after="0" w:line="360" w:lineRule="auto"/>
        <w:rPr>
          <w:rFonts w:eastAsia="Times New Roman" w:cstheme="minorHAnsi"/>
          <w:color w:val="000000"/>
          <w:sz w:val="24"/>
          <w:szCs w:val="24"/>
        </w:rPr>
      </w:pPr>
    </w:p>
    <w:p w14:paraId="7D41F556" w14:textId="77777777" w:rsidR="008D0260" w:rsidRDefault="008D0260" w:rsidP="00A10363">
      <w:pPr>
        <w:spacing w:after="0" w:line="360" w:lineRule="auto"/>
        <w:rPr>
          <w:rFonts w:eastAsia="Times New Roman" w:cstheme="minorHAnsi"/>
          <w:color w:val="000000"/>
          <w:sz w:val="24"/>
          <w:szCs w:val="24"/>
        </w:rPr>
      </w:pPr>
    </w:p>
    <w:p w14:paraId="666DD36F" w14:textId="77777777" w:rsidR="008D0260" w:rsidRDefault="008D0260" w:rsidP="00A10363">
      <w:pPr>
        <w:spacing w:after="0" w:line="360" w:lineRule="auto"/>
        <w:rPr>
          <w:rFonts w:eastAsia="Times New Roman" w:cstheme="minorHAnsi"/>
          <w:color w:val="000000"/>
          <w:sz w:val="24"/>
          <w:szCs w:val="24"/>
        </w:rPr>
      </w:pPr>
    </w:p>
    <w:p w14:paraId="1E553872" w14:textId="77777777" w:rsidR="008D0260" w:rsidRDefault="008D0260" w:rsidP="00A10363">
      <w:pPr>
        <w:spacing w:after="0" w:line="360" w:lineRule="auto"/>
        <w:rPr>
          <w:rFonts w:eastAsia="Times New Roman" w:cstheme="minorHAnsi"/>
          <w:color w:val="000000"/>
          <w:sz w:val="24"/>
          <w:szCs w:val="24"/>
        </w:rPr>
      </w:pPr>
    </w:p>
    <w:p w14:paraId="46632F33" w14:textId="77777777" w:rsidR="008D0260" w:rsidRDefault="008D0260" w:rsidP="00A10363">
      <w:pPr>
        <w:spacing w:after="0" w:line="360" w:lineRule="auto"/>
        <w:rPr>
          <w:rFonts w:eastAsia="Times New Roman" w:cstheme="minorHAnsi"/>
          <w:color w:val="000000"/>
          <w:sz w:val="24"/>
          <w:szCs w:val="24"/>
        </w:rPr>
      </w:pPr>
    </w:p>
    <w:p w14:paraId="6616A3CC" w14:textId="77777777" w:rsidR="008D0260" w:rsidRPr="00D36970" w:rsidRDefault="008D0260" w:rsidP="00A10363">
      <w:pPr>
        <w:spacing w:after="0" w:line="360" w:lineRule="auto"/>
        <w:rPr>
          <w:rFonts w:eastAsia="Times New Roman" w:cstheme="minorHAnsi"/>
          <w:color w:val="000000"/>
          <w:sz w:val="24"/>
          <w:szCs w:val="24"/>
          <w:rtl/>
        </w:rPr>
      </w:pPr>
    </w:p>
    <w:p w14:paraId="0D96B502" w14:textId="77777777" w:rsidR="00BA44A5" w:rsidRPr="00D36970" w:rsidRDefault="00BA44A5" w:rsidP="00A10363">
      <w:pPr>
        <w:spacing w:after="0" w:line="360" w:lineRule="auto"/>
        <w:rPr>
          <w:rFonts w:eastAsia="Times New Roman" w:cstheme="minorHAnsi"/>
          <w:color w:val="000000"/>
          <w:sz w:val="24"/>
          <w:szCs w:val="24"/>
        </w:rPr>
      </w:pPr>
    </w:p>
    <w:p w14:paraId="69AAD6C8" w14:textId="77777777"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14:paraId="59FE9451" w14:textId="77777777" w:rsidR="00034B36" w:rsidRPr="00D36970" w:rsidRDefault="00034B36" w:rsidP="00034B36">
      <w:pPr>
        <w:spacing w:after="0" w:line="240" w:lineRule="auto"/>
        <w:rPr>
          <w:rFonts w:eastAsia="Times New Roman" w:cstheme="minorHAnsi"/>
          <w:b/>
          <w:bCs/>
          <w:sz w:val="24"/>
          <w:szCs w:val="24"/>
          <w:u w:val="single"/>
        </w:rPr>
      </w:pPr>
    </w:p>
    <w:p w14:paraId="3129DC04" w14:textId="22273744" w:rsidR="002E73D1" w:rsidRPr="00D36970" w:rsidRDefault="005B17FF" w:rsidP="00034B36">
      <w:pPr>
        <w:spacing w:after="0" w:line="240" w:lineRule="auto"/>
        <w:rPr>
          <w:rFonts w:eastAsia="Times New Roman" w:cstheme="minorHAnsi"/>
          <w:b/>
          <w:bCs/>
          <w:sz w:val="24"/>
          <w:szCs w:val="24"/>
          <w:u w:val="single"/>
        </w:rPr>
      </w:pPr>
      <w:r w:rsidRPr="005B17FF">
        <w:rPr>
          <w:rFonts w:eastAsia="Times New Roman" w:cstheme="minorHAnsi"/>
          <w:b/>
          <w:bCs/>
          <w:sz w:val="24"/>
          <w:szCs w:val="24"/>
          <w:u w:val="single"/>
        </w:rPr>
        <w:t>Add a table of qualitative results. Variations within processed organisms/biological materials; changes in color, texture, shape, size, heat. Something I noticed that could affect the results. </w:t>
      </w:r>
    </w:p>
    <w:p w14:paraId="2DEA406C" w14:textId="77777777" w:rsidR="002E73D1" w:rsidRPr="00D36970" w:rsidRDefault="002E73D1" w:rsidP="00034B36">
      <w:pPr>
        <w:spacing w:after="0" w:line="240" w:lineRule="auto"/>
        <w:rPr>
          <w:rFonts w:eastAsia="Times New Roman" w:cstheme="minorHAnsi"/>
          <w:b/>
          <w:bCs/>
          <w:sz w:val="24"/>
          <w:szCs w:val="24"/>
          <w:u w:val="single"/>
        </w:rPr>
      </w:pPr>
    </w:p>
    <w:p w14:paraId="0EB64734" w14:textId="77777777" w:rsidR="002E73D1" w:rsidRPr="00D36970" w:rsidRDefault="002E73D1" w:rsidP="00034B36">
      <w:pPr>
        <w:spacing w:after="0" w:line="240" w:lineRule="auto"/>
        <w:rPr>
          <w:rFonts w:eastAsia="Times New Roman" w:cstheme="minorHAnsi"/>
          <w:b/>
          <w:bCs/>
          <w:sz w:val="24"/>
          <w:szCs w:val="24"/>
          <w:u w:val="single"/>
        </w:rPr>
      </w:pPr>
    </w:p>
    <w:p w14:paraId="01D652D0" w14:textId="77777777" w:rsidR="002E73D1" w:rsidRPr="00D36970" w:rsidRDefault="002E73D1" w:rsidP="00034B36">
      <w:pPr>
        <w:spacing w:after="0" w:line="240" w:lineRule="auto"/>
        <w:rPr>
          <w:rFonts w:eastAsia="Times New Roman" w:cstheme="minorHAnsi"/>
          <w:b/>
          <w:bCs/>
          <w:sz w:val="24"/>
          <w:szCs w:val="24"/>
          <w:u w:val="single"/>
        </w:rPr>
      </w:pPr>
    </w:p>
    <w:p w14:paraId="16339C87" w14:textId="77777777" w:rsidR="002E73D1" w:rsidRPr="00D36970" w:rsidRDefault="002E73D1" w:rsidP="00034B36">
      <w:pPr>
        <w:spacing w:after="0" w:line="240" w:lineRule="auto"/>
        <w:rPr>
          <w:rFonts w:eastAsia="Times New Roman" w:cstheme="minorHAnsi"/>
          <w:b/>
          <w:bCs/>
          <w:sz w:val="24"/>
          <w:szCs w:val="24"/>
          <w:u w:val="single"/>
        </w:rPr>
      </w:pPr>
    </w:p>
    <w:p w14:paraId="5508ABE7" w14:textId="77777777" w:rsidR="002E73D1" w:rsidRPr="00D36970" w:rsidRDefault="002E73D1" w:rsidP="00034B36">
      <w:pPr>
        <w:spacing w:after="0" w:line="240" w:lineRule="auto"/>
        <w:rPr>
          <w:rFonts w:eastAsia="Times New Roman" w:cstheme="minorHAnsi"/>
          <w:b/>
          <w:bCs/>
          <w:sz w:val="24"/>
          <w:szCs w:val="24"/>
          <w:u w:val="single"/>
        </w:rPr>
      </w:pPr>
    </w:p>
    <w:p w14:paraId="48B7AAFD" w14:textId="77777777" w:rsidR="002E73D1" w:rsidRPr="00D36970" w:rsidRDefault="002E73D1" w:rsidP="00B32E2D">
      <w:pPr>
        <w:spacing w:after="0" w:line="240" w:lineRule="auto"/>
        <w:jc w:val="both"/>
        <w:rPr>
          <w:rFonts w:eastAsia="Times New Roman" w:cstheme="minorHAnsi"/>
          <w:sz w:val="24"/>
          <w:szCs w:val="24"/>
        </w:rPr>
      </w:pPr>
    </w:p>
    <w:p w14:paraId="49277F3B" w14:textId="77777777" w:rsidR="002E73D1" w:rsidRPr="008D0260" w:rsidRDefault="002E73D1" w:rsidP="00B32E2D">
      <w:pPr>
        <w:spacing w:after="0" w:line="240" w:lineRule="auto"/>
        <w:jc w:val="both"/>
        <w:rPr>
          <w:rFonts w:eastAsia="Times New Roman" w:cstheme="minorHAnsi"/>
          <w:b/>
          <w:sz w:val="28"/>
          <w:szCs w:val="24"/>
        </w:rPr>
      </w:pPr>
      <w:r w:rsidRPr="008D0260">
        <w:rPr>
          <w:rFonts w:eastAsia="Times New Roman" w:cstheme="minorHAnsi"/>
          <w:b/>
          <w:sz w:val="28"/>
          <w:szCs w:val="24"/>
        </w:rPr>
        <w:t xml:space="preserve">Raw Data </w:t>
      </w:r>
    </w:p>
    <w:p w14:paraId="0B48D3AD" w14:textId="77777777" w:rsidR="00BA44A5" w:rsidRPr="00D36970" w:rsidRDefault="00BA44A5" w:rsidP="00996D98">
      <w:pPr>
        <w:spacing w:after="0" w:line="240" w:lineRule="auto"/>
        <w:rPr>
          <w:rFonts w:eastAsia="Times New Roman" w:cstheme="minorHAnsi"/>
          <w:color w:val="000000"/>
          <w:sz w:val="24"/>
          <w:szCs w:val="24"/>
        </w:rPr>
      </w:pPr>
    </w:p>
    <w:p w14:paraId="03ED5424"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Construct a table to add your raw </w:t>
      </w:r>
      <w:proofErr w:type="gramStart"/>
      <w:r w:rsidRPr="008D0260">
        <w:rPr>
          <w:rFonts w:eastAsia="Times New Roman" w:cstheme="minorHAnsi"/>
          <w:color w:val="000000"/>
          <w:sz w:val="24"/>
          <w:szCs w:val="24"/>
        </w:rPr>
        <w:t>data ,</w:t>
      </w:r>
      <w:proofErr w:type="gramEnd"/>
      <w:r w:rsidRPr="008D0260">
        <w:rPr>
          <w:rFonts w:eastAsia="Times New Roman" w:cstheme="minorHAnsi"/>
          <w:color w:val="000000"/>
          <w:sz w:val="24"/>
          <w:szCs w:val="24"/>
        </w:rPr>
        <w:t xml:space="preserve"> add a fully detailed title to your table .</w:t>
      </w:r>
    </w:p>
    <w:p w14:paraId="42C196B6"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Label your table </w:t>
      </w:r>
      <w:proofErr w:type="gramStart"/>
      <w:r w:rsidRPr="008D0260">
        <w:rPr>
          <w:rFonts w:eastAsia="Times New Roman" w:cstheme="minorHAnsi"/>
          <w:color w:val="000000"/>
          <w:sz w:val="24"/>
          <w:szCs w:val="24"/>
        </w:rPr>
        <w:t>( table</w:t>
      </w:r>
      <w:proofErr w:type="gramEnd"/>
      <w:r w:rsidRPr="008D0260">
        <w:rPr>
          <w:rFonts w:eastAsia="Times New Roman" w:cstheme="minorHAnsi"/>
          <w:color w:val="000000"/>
          <w:sz w:val="24"/>
          <w:szCs w:val="24"/>
        </w:rPr>
        <w:t xml:space="preserve"> 1, table 2…) </w:t>
      </w:r>
    </w:p>
    <w:p w14:paraId="17BF8F59" w14:textId="77777777" w:rsid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Add suitable headings with units and uncertainties to your table</w:t>
      </w:r>
      <w:r w:rsidR="008D0260">
        <w:rPr>
          <w:rFonts w:eastAsia="Times New Roman" w:cstheme="minorHAnsi"/>
          <w:color w:val="000000"/>
          <w:sz w:val="24"/>
          <w:szCs w:val="24"/>
        </w:rPr>
        <w:t>.</w:t>
      </w:r>
    </w:p>
    <w:p w14:paraId="2AEB0AE5" w14:textId="77777777" w:rsidR="008D0260" w:rsidRDefault="002E73D1" w:rsidP="008D0260">
      <w:pPr>
        <w:pStyle w:val="ListParagraph"/>
        <w:numPr>
          <w:ilvl w:val="0"/>
          <w:numId w:val="11"/>
        </w:numPr>
        <w:rPr>
          <w:rFonts w:eastAsia="Times New Roman" w:cstheme="minorHAnsi"/>
          <w:color w:val="000000"/>
          <w:sz w:val="24"/>
          <w:szCs w:val="24"/>
        </w:rPr>
      </w:pPr>
      <w:r w:rsidRPr="008D0260">
        <w:rPr>
          <w:rFonts w:eastAsia="Times New Roman" w:cstheme="minorHAnsi"/>
          <w:color w:val="000000"/>
          <w:sz w:val="24"/>
          <w:szCs w:val="24"/>
        </w:rPr>
        <w:t xml:space="preserve"> </w:t>
      </w:r>
      <w:r w:rsidR="008D0260" w:rsidRPr="008D0260">
        <w:rPr>
          <w:rFonts w:eastAsia="Times New Roman" w:cstheme="minorHAnsi"/>
          <w:color w:val="000000"/>
          <w:sz w:val="24"/>
          <w:szCs w:val="24"/>
        </w:rPr>
        <w:t>Unify your decimal points</w:t>
      </w:r>
    </w:p>
    <w:tbl>
      <w:tblPr>
        <w:tblStyle w:val="TableGrid"/>
        <w:tblW w:w="0" w:type="auto"/>
        <w:tblLook w:val="04A0" w:firstRow="1" w:lastRow="0" w:firstColumn="1" w:lastColumn="0" w:noHBand="0" w:noVBand="1"/>
      </w:tblPr>
      <w:tblGrid>
        <w:gridCol w:w="2337"/>
        <w:gridCol w:w="2337"/>
        <w:gridCol w:w="2338"/>
        <w:gridCol w:w="2338"/>
      </w:tblGrid>
      <w:tr w:rsidR="00221C11" w14:paraId="395B270E" w14:textId="77777777" w:rsidTr="00221C11">
        <w:tc>
          <w:tcPr>
            <w:tcW w:w="2337" w:type="dxa"/>
          </w:tcPr>
          <w:p w14:paraId="160DCA90"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Temperature (c )</w:t>
            </w:r>
          </w:p>
        </w:tc>
        <w:tc>
          <w:tcPr>
            <w:tcW w:w="2337" w:type="dxa"/>
          </w:tcPr>
          <w:p w14:paraId="2A20A1D9"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Trial 1</w:t>
            </w:r>
            <w:r w:rsidR="004B1D19">
              <w:rPr>
                <w:rFonts w:eastAsia="Times New Roman" w:cstheme="minorHAnsi"/>
                <w:color w:val="000000"/>
                <w:sz w:val="24"/>
                <w:szCs w:val="24"/>
              </w:rPr>
              <w:t xml:space="preserve"> (volume of gas collected)</w:t>
            </w:r>
          </w:p>
        </w:tc>
        <w:tc>
          <w:tcPr>
            <w:tcW w:w="2338" w:type="dxa"/>
          </w:tcPr>
          <w:p w14:paraId="40EDC9C3"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Trial 2</w:t>
            </w:r>
            <w:r w:rsidR="004B1D19">
              <w:rPr>
                <w:rFonts w:eastAsia="Times New Roman" w:cstheme="minorHAnsi"/>
                <w:color w:val="000000"/>
                <w:sz w:val="24"/>
                <w:szCs w:val="24"/>
              </w:rPr>
              <w:t xml:space="preserve"> (volume of gas collected)</w:t>
            </w:r>
          </w:p>
        </w:tc>
        <w:tc>
          <w:tcPr>
            <w:tcW w:w="2338" w:type="dxa"/>
          </w:tcPr>
          <w:p w14:paraId="7D622610"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Trial 3</w:t>
            </w:r>
            <w:r w:rsidR="004B1D19">
              <w:rPr>
                <w:rFonts w:eastAsia="Times New Roman" w:cstheme="minorHAnsi"/>
                <w:color w:val="000000"/>
                <w:sz w:val="24"/>
                <w:szCs w:val="24"/>
              </w:rPr>
              <w:t xml:space="preserve"> (volume of gas collected )</w:t>
            </w:r>
          </w:p>
        </w:tc>
      </w:tr>
      <w:tr w:rsidR="00221C11" w14:paraId="4C69586A" w14:textId="77777777" w:rsidTr="00221C11">
        <w:tc>
          <w:tcPr>
            <w:tcW w:w="2337" w:type="dxa"/>
          </w:tcPr>
          <w:p w14:paraId="78F605A5"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25</w:t>
            </w:r>
          </w:p>
        </w:tc>
        <w:tc>
          <w:tcPr>
            <w:tcW w:w="2337" w:type="dxa"/>
          </w:tcPr>
          <w:p w14:paraId="114388AD"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20</w:t>
            </w:r>
          </w:p>
        </w:tc>
        <w:tc>
          <w:tcPr>
            <w:tcW w:w="2338" w:type="dxa"/>
          </w:tcPr>
          <w:p w14:paraId="66DF0087"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21</w:t>
            </w:r>
          </w:p>
        </w:tc>
        <w:tc>
          <w:tcPr>
            <w:tcW w:w="2338" w:type="dxa"/>
          </w:tcPr>
          <w:p w14:paraId="14243747"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20</w:t>
            </w:r>
          </w:p>
        </w:tc>
      </w:tr>
      <w:tr w:rsidR="00221C11" w14:paraId="15A87567" w14:textId="77777777" w:rsidTr="00221C11">
        <w:tc>
          <w:tcPr>
            <w:tcW w:w="2337" w:type="dxa"/>
          </w:tcPr>
          <w:p w14:paraId="0071A823"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37</w:t>
            </w:r>
          </w:p>
        </w:tc>
        <w:tc>
          <w:tcPr>
            <w:tcW w:w="2337" w:type="dxa"/>
          </w:tcPr>
          <w:p w14:paraId="234C0116"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63</w:t>
            </w:r>
          </w:p>
        </w:tc>
        <w:tc>
          <w:tcPr>
            <w:tcW w:w="2338" w:type="dxa"/>
          </w:tcPr>
          <w:p w14:paraId="35D26F94"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61</w:t>
            </w:r>
          </w:p>
        </w:tc>
        <w:tc>
          <w:tcPr>
            <w:tcW w:w="2338" w:type="dxa"/>
          </w:tcPr>
          <w:p w14:paraId="650F43C9"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65</w:t>
            </w:r>
          </w:p>
        </w:tc>
      </w:tr>
      <w:tr w:rsidR="00221C11" w14:paraId="35093796" w14:textId="77777777" w:rsidTr="00221C11">
        <w:tc>
          <w:tcPr>
            <w:tcW w:w="2337" w:type="dxa"/>
          </w:tcPr>
          <w:p w14:paraId="7AAC9BCC"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70</w:t>
            </w:r>
          </w:p>
        </w:tc>
        <w:tc>
          <w:tcPr>
            <w:tcW w:w="2337" w:type="dxa"/>
          </w:tcPr>
          <w:p w14:paraId="4AE1E7D5"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5</w:t>
            </w:r>
          </w:p>
        </w:tc>
        <w:tc>
          <w:tcPr>
            <w:tcW w:w="2338" w:type="dxa"/>
          </w:tcPr>
          <w:p w14:paraId="5787A0A2"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3</w:t>
            </w:r>
          </w:p>
        </w:tc>
        <w:tc>
          <w:tcPr>
            <w:tcW w:w="2338" w:type="dxa"/>
          </w:tcPr>
          <w:p w14:paraId="092A40EB" w14:textId="77777777" w:rsidR="00221C11" w:rsidRDefault="00221C11" w:rsidP="00221C11">
            <w:pPr>
              <w:rPr>
                <w:rFonts w:eastAsia="Times New Roman" w:cstheme="minorHAnsi"/>
                <w:color w:val="000000"/>
                <w:sz w:val="24"/>
                <w:szCs w:val="24"/>
              </w:rPr>
            </w:pPr>
            <w:r>
              <w:rPr>
                <w:rFonts w:eastAsia="Times New Roman" w:cstheme="minorHAnsi"/>
                <w:color w:val="000000"/>
                <w:sz w:val="24"/>
                <w:szCs w:val="24"/>
              </w:rPr>
              <w:t>0</w:t>
            </w:r>
          </w:p>
        </w:tc>
      </w:tr>
    </w:tbl>
    <w:p w14:paraId="3DA64285" w14:textId="77777777" w:rsidR="00221C11" w:rsidRPr="00221C11" w:rsidRDefault="00221C11" w:rsidP="00221C11">
      <w:pPr>
        <w:rPr>
          <w:rFonts w:eastAsia="Times New Roman" w:cstheme="minorHAnsi"/>
          <w:color w:val="000000"/>
          <w:sz w:val="24"/>
          <w:szCs w:val="24"/>
        </w:rPr>
      </w:pPr>
    </w:p>
    <w:p w14:paraId="2E52B7AB" w14:textId="77777777" w:rsidR="002E73D1" w:rsidRPr="008D0260" w:rsidRDefault="002E73D1" w:rsidP="008D0260">
      <w:pPr>
        <w:pStyle w:val="ListParagraph"/>
        <w:spacing w:after="0" w:line="240" w:lineRule="auto"/>
        <w:ind w:left="360"/>
        <w:rPr>
          <w:rFonts w:eastAsia="Times New Roman" w:cstheme="minorHAnsi"/>
          <w:color w:val="000000"/>
          <w:sz w:val="24"/>
          <w:szCs w:val="24"/>
          <w:rtl/>
        </w:rPr>
      </w:pPr>
    </w:p>
    <w:tbl>
      <w:tblPr>
        <w:tblW w:w="0" w:type="auto"/>
        <w:tblCellMar>
          <w:top w:w="15" w:type="dxa"/>
          <w:left w:w="15" w:type="dxa"/>
          <w:bottom w:w="15" w:type="dxa"/>
          <w:right w:w="15" w:type="dxa"/>
        </w:tblCellMar>
        <w:tblLook w:val="04A0" w:firstRow="1" w:lastRow="0" w:firstColumn="1" w:lastColumn="0" w:noHBand="0" w:noVBand="1"/>
      </w:tblPr>
      <w:tblGrid>
        <w:gridCol w:w="220"/>
        <w:gridCol w:w="9140"/>
      </w:tblGrid>
      <w:tr w:rsidR="00767645" w:rsidRPr="00D36970" w14:paraId="1373DB91" w14:textId="77777777" w:rsidTr="008D0260">
        <w:trPr>
          <w:trHeight w:val="200"/>
        </w:trPr>
        <w:tc>
          <w:tcPr>
            <w:tcW w:w="220" w:type="dxa"/>
            <w:tcMar>
              <w:top w:w="100" w:type="dxa"/>
              <w:left w:w="100" w:type="dxa"/>
              <w:bottom w:w="100" w:type="dxa"/>
              <w:right w:w="100" w:type="dxa"/>
            </w:tcMar>
            <w:hideMark/>
          </w:tcPr>
          <w:p w14:paraId="365CDC4F" w14:textId="77777777" w:rsidR="00767645" w:rsidRPr="00D36970" w:rsidRDefault="00767645" w:rsidP="00996D98">
            <w:pPr>
              <w:spacing w:after="0" w:line="240" w:lineRule="auto"/>
              <w:rPr>
                <w:rFonts w:eastAsia="Times New Roman" w:cstheme="minorHAnsi"/>
                <w:sz w:val="24"/>
                <w:szCs w:val="24"/>
              </w:rPr>
            </w:pPr>
          </w:p>
        </w:tc>
        <w:tc>
          <w:tcPr>
            <w:tcW w:w="9140" w:type="dxa"/>
            <w:tcMar>
              <w:top w:w="100" w:type="dxa"/>
              <w:left w:w="100" w:type="dxa"/>
              <w:bottom w:w="100" w:type="dxa"/>
              <w:right w:w="100" w:type="dxa"/>
            </w:tcMar>
            <w:hideMark/>
          </w:tcPr>
          <w:p w14:paraId="237C9D97"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7EB669FE"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370D21B2"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0DD27D36"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5F1A4866" w14:textId="77777777" w:rsidR="008D0260" w:rsidRPr="008D0260" w:rsidRDefault="008D0260" w:rsidP="00996D98">
            <w:pPr>
              <w:tabs>
                <w:tab w:val="left" w:pos="405"/>
                <w:tab w:val="center" w:pos="4477"/>
              </w:tabs>
              <w:spacing w:after="0" w:line="240" w:lineRule="auto"/>
              <w:rPr>
                <w:rFonts w:eastAsia="Times New Roman" w:cstheme="minorHAnsi"/>
                <w:color w:val="000000"/>
                <w:sz w:val="24"/>
                <w:szCs w:val="24"/>
              </w:rPr>
            </w:pPr>
          </w:p>
          <w:p w14:paraId="0E584B59" w14:textId="77777777" w:rsidR="002E73D1" w:rsidRPr="008D0260" w:rsidRDefault="00034B36" w:rsidP="00996D98">
            <w:pPr>
              <w:tabs>
                <w:tab w:val="left" w:pos="405"/>
                <w:tab w:val="center" w:pos="4477"/>
              </w:tabs>
              <w:spacing w:after="0" w:line="240" w:lineRule="auto"/>
              <w:rPr>
                <w:rFonts w:eastAsia="Times New Roman" w:cstheme="minorHAnsi"/>
                <w:b/>
                <w:color w:val="000000" w:themeColor="text1"/>
                <w:sz w:val="32"/>
                <w:szCs w:val="24"/>
              </w:rPr>
            </w:pPr>
            <w:r w:rsidRPr="008D0260">
              <w:rPr>
                <w:rFonts w:eastAsia="Times New Roman" w:cstheme="minorHAnsi"/>
                <w:b/>
                <w:color w:val="000000" w:themeColor="text1"/>
                <w:sz w:val="32"/>
                <w:szCs w:val="24"/>
              </w:rPr>
              <w:t xml:space="preserve">Processed data </w:t>
            </w:r>
          </w:p>
          <w:p w14:paraId="6C4F4416" w14:textId="77777777" w:rsidR="002E73D1" w:rsidRPr="008D0260" w:rsidRDefault="00F61D0F" w:rsidP="00F61D0F">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Justify the reason for data processing </w:t>
            </w:r>
          </w:p>
          <w:p w14:paraId="37F3E705"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screenshots from excel to provide evidence for your </w:t>
            </w:r>
            <w:r w:rsidR="008D0260" w:rsidRPr="008D0260">
              <w:rPr>
                <w:rFonts w:eastAsia="Times New Roman" w:cstheme="minorHAnsi"/>
                <w:color w:val="000000" w:themeColor="text1"/>
                <w:sz w:val="24"/>
                <w:szCs w:val="24"/>
              </w:rPr>
              <w:t>work,</w:t>
            </w:r>
            <w:r w:rsidRPr="008D0260">
              <w:rPr>
                <w:rFonts w:eastAsia="Times New Roman" w:cstheme="minorHAnsi"/>
                <w:color w:val="000000" w:themeColor="text1"/>
                <w:sz w:val="24"/>
                <w:szCs w:val="24"/>
              </w:rPr>
              <w:t xml:space="preserve"> or provide a sample calculation </w:t>
            </w:r>
          </w:p>
          <w:p w14:paraId="22F27B5E"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4B7382BD"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Construct a table to add your results </w:t>
            </w:r>
          </w:p>
          <w:p w14:paraId="296B7257"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1A0E39BE" w14:textId="77777777" w:rsidR="00BA44A5"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a title for your table and label it </w:t>
            </w:r>
          </w:p>
          <w:p w14:paraId="2EC9E21A" w14:textId="77777777" w:rsidR="002E73D1" w:rsidRDefault="002E73D1" w:rsidP="00B0243F">
            <w:pPr>
              <w:pStyle w:val="ListParagraph"/>
              <w:numPr>
                <w:ilvl w:val="0"/>
                <w:numId w:val="14"/>
              </w:numPr>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Unify your decimal points</w:t>
            </w:r>
          </w:p>
          <w:p w14:paraId="11F3BC24" w14:textId="77777777" w:rsidR="004B1D19" w:rsidRDefault="004B1D19" w:rsidP="004B1D19">
            <w:pPr>
              <w:spacing w:after="0" w:line="240" w:lineRule="auto"/>
              <w:rPr>
                <w:rFonts w:eastAsia="Times New Roman" w:cstheme="minorHAnsi"/>
                <w:color w:val="000000" w:themeColor="text1"/>
                <w:sz w:val="24"/>
                <w:szCs w:val="24"/>
              </w:rPr>
            </w:pPr>
          </w:p>
          <w:p w14:paraId="4E856980" w14:textId="77777777" w:rsidR="004B1D19" w:rsidRDefault="004B1D19" w:rsidP="004B1D19">
            <w:pPr>
              <w:spacing w:after="0" w:line="240" w:lineRule="auto"/>
              <w:rPr>
                <w:rFonts w:eastAsia="Times New Roman" w:cstheme="minorHAnsi"/>
                <w:color w:val="000000" w:themeColor="text1"/>
                <w:sz w:val="24"/>
                <w:szCs w:val="24"/>
              </w:rPr>
            </w:pPr>
          </w:p>
          <w:tbl>
            <w:tblPr>
              <w:tblStyle w:val="TableGrid"/>
              <w:tblW w:w="0" w:type="auto"/>
              <w:tblLook w:val="04A0" w:firstRow="1" w:lastRow="0" w:firstColumn="1" w:lastColumn="0" w:noHBand="0" w:noVBand="1"/>
            </w:tblPr>
            <w:tblGrid>
              <w:gridCol w:w="2232"/>
              <w:gridCol w:w="2232"/>
              <w:gridCol w:w="2233"/>
              <w:gridCol w:w="2233"/>
            </w:tblGrid>
            <w:tr w:rsidR="004B1D19" w14:paraId="03D9FE56" w14:textId="77777777" w:rsidTr="004B1D19">
              <w:tc>
                <w:tcPr>
                  <w:tcW w:w="2232" w:type="dxa"/>
                </w:tcPr>
                <w:p w14:paraId="6F2D24B8" w14:textId="77777777"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 xml:space="preserve">Temperature </w:t>
                  </w:r>
                </w:p>
              </w:tc>
              <w:tc>
                <w:tcPr>
                  <w:tcW w:w="2232" w:type="dxa"/>
                </w:tcPr>
                <w:p w14:paraId="31E6A327" w14:textId="77777777"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Trial 1</w:t>
                  </w:r>
                </w:p>
              </w:tc>
              <w:tc>
                <w:tcPr>
                  <w:tcW w:w="2233" w:type="dxa"/>
                </w:tcPr>
                <w:p w14:paraId="780DCFD4" w14:textId="77777777"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Trial 2</w:t>
                  </w:r>
                </w:p>
              </w:tc>
              <w:tc>
                <w:tcPr>
                  <w:tcW w:w="2233" w:type="dxa"/>
                </w:tcPr>
                <w:p w14:paraId="44EAEEDA" w14:textId="77777777"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Trial 3</w:t>
                  </w:r>
                </w:p>
              </w:tc>
            </w:tr>
            <w:tr w:rsidR="004B1D19" w14:paraId="5D357838" w14:textId="77777777" w:rsidTr="005F017A">
              <w:trPr>
                <w:trHeight w:val="203"/>
              </w:trPr>
              <w:tc>
                <w:tcPr>
                  <w:tcW w:w="2232" w:type="dxa"/>
                </w:tcPr>
                <w:p w14:paraId="5CFED440" w14:textId="77777777"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25</w:t>
                  </w:r>
                </w:p>
              </w:tc>
              <w:tc>
                <w:tcPr>
                  <w:tcW w:w="2232" w:type="dxa"/>
                </w:tcPr>
                <w:p w14:paraId="37217F21" w14:textId="609DA2AD"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0.3</w:t>
                  </w:r>
                </w:p>
              </w:tc>
              <w:tc>
                <w:tcPr>
                  <w:tcW w:w="2233" w:type="dxa"/>
                </w:tcPr>
                <w:p w14:paraId="1B16F3B3" w14:textId="20F228DC"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0.35</w:t>
                  </w:r>
                </w:p>
              </w:tc>
              <w:tc>
                <w:tcPr>
                  <w:tcW w:w="2233" w:type="dxa"/>
                </w:tcPr>
                <w:p w14:paraId="5A8FE448" w14:textId="6385CAD8"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0.33</w:t>
                  </w:r>
                </w:p>
              </w:tc>
            </w:tr>
            <w:tr w:rsidR="004B1D19" w14:paraId="138018CD" w14:textId="77777777" w:rsidTr="004B1D19">
              <w:tc>
                <w:tcPr>
                  <w:tcW w:w="2232" w:type="dxa"/>
                </w:tcPr>
                <w:p w14:paraId="6751E2EB" w14:textId="77777777"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37</w:t>
                  </w:r>
                </w:p>
              </w:tc>
              <w:tc>
                <w:tcPr>
                  <w:tcW w:w="2232" w:type="dxa"/>
                </w:tcPr>
                <w:p w14:paraId="4B7B44C3" w14:textId="1A76AAE1"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1.05</w:t>
                  </w:r>
                </w:p>
              </w:tc>
              <w:tc>
                <w:tcPr>
                  <w:tcW w:w="2233" w:type="dxa"/>
                </w:tcPr>
                <w:p w14:paraId="5309BC30" w14:textId="051645FC"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1.01</w:t>
                  </w:r>
                </w:p>
              </w:tc>
              <w:tc>
                <w:tcPr>
                  <w:tcW w:w="2233" w:type="dxa"/>
                </w:tcPr>
                <w:p w14:paraId="378564FD" w14:textId="1EC39EE1"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1.08</w:t>
                  </w:r>
                </w:p>
              </w:tc>
            </w:tr>
            <w:tr w:rsidR="004B1D19" w14:paraId="567A9A72" w14:textId="77777777" w:rsidTr="004B1D19">
              <w:tc>
                <w:tcPr>
                  <w:tcW w:w="2232" w:type="dxa"/>
                </w:tcPr>
                <w:p w14:paraId="3444309D" w14:textId="77777777" w:rsidR="004B1D19" w:rsidRDefault="004B1D19" w:rsidP="004B1D19">
                  <w:pPr>
                    <w:rPr>
                      <w:rFonts w:eastAsia="Times New Roman" w:cstheme="minorHAnsi"/>
                      <w:color w:val="000000" w:themeColor="text1"/>
                      <w:sz w:val="24"/>
                      <w:szCs w:val="24"/>
                    </w:rPr>
                  </w:pPr>
                  <w:r>
                    <w:rPr>
                      <w:rFonts w:eastAsia="Times New Roman" w:cstheme="minorHAnsi"/>
                      <w:color w:val="000000" w:themeColor="text1"/>
                      <w:sz w:val="24"/>
                      <w:szCs w:val="24"/>
                    </w:rPr>
                    <w:t>70</w:t>
                  </w:r>
                </w:p>
              </w:tc>
              <w:tc>
                <w:tcPr>
                  <w:tcW w:w="2232" w:type="dxa"/>
                </w:tcPr>
                <w:p w14:paraId="3709BD18" w14:textId="55864005"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0.08</w:t>
                  </w:r>
                </w:p>
              </w:tc>
              <w:tc>
                <w:tcPr>
                  <w:tcW w:w="2233" w:type="dxa"/>
                </w:tcPr>
                <w:p w14:paraId="0BA81531" w14:textId="428781A7"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0,05</w:t>
                  </w:r>
                </w:p>
              </w:tc>
              <w:tc>
                <w:tcPr>
                  <w:tcW w:w="2233" w:type="dxa"/>
                </w:tcPr>
                <w:p w14:paraId="4A41B99D" w14:textId="51B2F27B" w:rsidR="004B1D19" w:rsidRDefault="005F017A" w:rsidP="004B1D19">
                  <w:pPr>
                    <w:rPr>
                      <w:rFonts w:eastAsia="Times New Roman" w:cstheme="minorHAnsi"/>
                      <w:color w:val="000000" w:themeColor="text1"/>
                      <w:sz w:val="24"/>
                      <w:szCs w:val="24"/>
                    </w:rPr>
                  </w:pPr>
                  <w:r>
                    <w:rPr>
                      <w:rFonts w:eastAsia="Times New Roman" w:cstheme="minorHAnsi"/>
                      <w:color w:val="000000" w:themeColor="text1"/>
                      <w:sz w:val="24"/>
                      <w:szCs w:val="24"/>
                    </w:rPr>
                    <w:t>0</w:t>
                  </w:r>
                </w:p>
              </w:tc>
            </w:tr>
          </w:tbl>
          <w:p w14:paraId="3883DC29" w14:textId="77777777" w:rsidR="004B1D19" w:rsidRPr="004B1D19" w:rsidRDefault="004B1D19" w:rsidP="004B1D19">
            <w:pPr>
              <w:spacing w:after="0" w:line="240" w:lineRule="auto"/>
              <w:rPr>
                <w:rFonts w:eastAsia="Times New Roman" w:cstheme="minorHAnsi"/>
                <w:color w:val="000000" w:themeColor="text1"/>
                <w:sz w:val="24"/>
                <w:szCs w:val="24"/>
              </w:rPr>
            </w:pPr>
          </w:p>
          <w:p w14:paraId="35A1D515" w14:textId="77777777" w:rsidR="002B5868" w:rsidRPr="00D36970" w:rsidRDefault="002B5868" w:rsidP="00996D98">
            <w:pPr>
              <w:spacing w:after="0" w:line="240" w:lineRule="auto"/>
              <w:rPr>
                <w:rFonts w:eastAsia="Times New Roman" w:cstheme="minorHAnsi"/>
                <w:sz w:val="24"/>
                <w:szCs w:val="24"/>
              </w:rPr>
            </w:pPr>
          </w:p>
          <w:p w14:paraId="1C784559" w14:textId="77777777" w:rsidR="002B5868" w:rsidRDefault="002B5868" w:rsidP="00996D98">
            <w:pPr>
              <w:spacing w:after="0" w:line="240" w:lineRule="auto"/>
              <w:rPr>
                <w:rFonts w:eastAsia="Times New Roman" w:cstheme="minorHAnsi"/>
                <w:sz w:val="24"/>
                <w:szCs w:val="24"/>
              </w:rPr>
            </w:pPr>
          </w:p>
          <w:p w14:paraId="4D091C15" w14:textId="77777777" w:rsidR="008D0260" w:rsidRDefault="008D0260" w:rsidP="00996D98">
            <w:pPr>
              <w:spacing w:after="0" w:line="240" w:lineRule="auto"/>
              <w:rPr>
                <w:rFonts w:eastAsia="Times New Roman" w:cstheme="minorHAnsi"/>
                <w:sz w:val="24"/>
                <w:szCs w:val="24"/>
              </w:rPr>
            </w:pPr>
          </w:p>
          <w:p w14:paraId="718726AB" w14:textId="77777777" w:rsidR="008D0260" w:rsidRDefault="008D0260" w:rsidP="00996D98">
            <w:pPr>
              <w:spacing w:after="0" w:line="240" w:lineRule="auto"/>
              <w:rPr>
                <w:rFonts w:eastAsia="Times New Roman" w:cstheme="minorHAnsi"/>
                <w:sz w:val="24"/>
                <w:szCs w:val="24"/>
              </w:rPr>
            </w:pPr>
          </w:p>
          <w:p w14:paraId="68E3748A" w14:textId="77777777" w:rsidR="008D0260" w:rsidRDefault="008D0260" w:rsidP="00996D98">
            <w:pPr>
              <w:spacing w:after="0" w:line="240" w:lineRule="auto"/>
              <w:rPr>
                <w:rFonts w:eastAsia="Times New Roman" w:cstheme="minorHAnsi"/>
                <w:sz w:val="24"/>
                <w:szCs w:val="24"/>
              </w:rPr>
            </w:pPr>
          </w:p>
          <w:p w14:paraId="78FACD3D" w14:textId="77777777" w:rsidR="002B5868" w:rsidRPr="00D36970" w:rsidRDefault="002B5868" w:rsidP="00996D98">
            <w:pPr>
              <w:spacing w:after="0" w:line="240" w:lineRule="auto"/>
              <w:rPr>
                <w:rFonts w:eastAsia="Times New Roman" w:cstheme="minorHAnsi"/>
                <w:sz w:val="24"/>
                <w:szCs w:val="24"/>
              </w:rPr>
            </w:pPr>
          </w:p>
          <w:p w14:paraId="48A087B5" w14:textId="77777777" w:rsidR="002B5868" w:rsidRPr="00D36970" w:rsidRDefault="002B5868" w:rsidP="00996D98">
            <w:pPr>
              <w:spacing w:after="0" w:line="240" w:lineRule="auto"/>
              <w:rPr>
                <w:rFonts w:eastAsia="Times New Roman" w:cstheme="minorHAnsi"/>
                <w:sz w:val="24"/>
                <w:szCs w:val="24"/>
              </w:rPr>
            </w:pPr>
          </w:p>
          <w:p w14:paraId="51830FFB" w14:textId="77777777" w:rsidR="002B5868" w:rsidRPr="00D36970" w:rsidRDefault="002B5868" w:rsidP="00996D98">
            <w:pPr>
              <w:spacing w:after="0" w:line="240" w:lineRule="auto"/>
              <w:rPr>
                <w:rFonts w:eastAsia="Times New Roman" w:cstheme="minorHAnsi"/>
                <w:sz w:val="24"/>
                <w:szCs w:val="24"/>
              </w:rPr>
            </w:pPr>
          </w:p>
          <w:p w14:paraId="2C08F93C" w14:textId="77777777" w:rsidR="002B5868" w:rsidRPr="00D36970" w:rsidRDefault="002B5868" w:rsidP="00996D98">
            <w:pPr>
              <w:spacing w:after="0" w:line="240" w:lineRule="auto"/>
              <w:rPr>
                <w:rFonts w:eastAsia="Times New Roman" w:cstheme="minorHAnsi"/>
                <w:sz w:val="24"/>
                <w:szCs w:val="24"/>
                <w:rtl/>
              </w:rPr>
            </w:pPr>
          </w:p>
          <w:p w14:paraId="6F4E3F99" w14:textId="77777777" w:rsidR="00A10363" w:rsidRPr="00D36970" w:rsidRDefault="00A10363" w:rsidP="00996D98">
            <w:pPr>
              <w:spacing w:after="0" w:line="240" w:lineRule="auto"/>
              <w:rPr>
                <w:rFonts w:eastAsia="Times New Roman" w:cstheme="minorHAnsi"/>
                <w:sz w:val="24"/>
                <w:szCs w:val="24"/>
              </w:rPr>
            </w:pPr>
          </w:p>
          <w:p w14:paraId="27EAB164" w14:textId="77777777" w:rsidR="00CA243F" w:rsidRPr="00D36970" w:rsidRDefault="00CA243F" w:rsidP="00996D98">
            <w:pPr>
              <w:spacing w:after="0" w:line="240" w:lineRule="auto"/>
              <w:rPr>
                <w:rFonts w:eastAsia="Times New Roman" w:cstheme="minorHAnsi"/>
                <w:sz w:val="24"/>
                <w:szCs w:val="24"/>
              </w:rPr>
            </w:pPr>
          </w:p>
          <w:p w14:paraId="71A416E0" w14:textId="77777777" w:rsidR="008D0260" w:rsidRDefault="008D0260" w:rsidP="00996D98">
            <w:pPr>
              <w:spacing w:after="0" w:line="240" w:lineRule="auto"/>
              <w:rPr>
                <w:rFonts w:eastAsia="Times New Roman" w:cstheme="minorHAnsi"/>
                <w:sz w:val="24"/>
                <w:szCs w:val="24"/>
              </w:rPr>
            </w:pPr>
          </w:p>
          <w:p w14:paraId="3F0E8F81" w14:textId="77777777" w:rsidR="008D0260" w:rsidRPr="00D36970" w:rsidRDefault="008D0260" w:rsidP="00996D98">
            <w:pPr>
              <w:spacing w:after="0" w:line="240" w:lineRule="auto"/>
              <w:rPr>
                <w:rFonts w:eastAsia="Times New Roman" w:cstheme="minorHAnsi"/>
                <w:sz w:val="24"/>
                <w:szCs w:val="24"/>
              </w:rPr>
            </w:pPr>
          </w:p>
          <w:p w14:paraId="2CA412B8" w14:textId="77777777" w:rsidR="008D0260" w:rsidRDefault="008D0260" w:rsidP="00A10363">
            <w:pPr>
              <w:spacing w:after="0" w:line="360" w:lineRule="auto"/>
              <w:rPr>
                <w:rFonts w:eastAsia="Times New Roman" w:cstheme="minorHAnsi"/>
                <w:color w:val="000000"/>
                <w:sz w:val="24"/>
                <w:szCs w:val="24"/>
              </w:rPr>
            </w:pPr>
          </w:p>
          <w:p w14:paraId="2D6EE1EE" w14:textId="77777777" w:rsidR="00B67B38" w:rsidRPr="00D36970" w:rsidRDefault="00B67B38" w:rsidP="00B67B38">
            <w:pPr>
              <w:spacing w:after="0" w:line="360" w:lineRule="auto"/>
              <w:rPr>
                <w:rFonts w:eastAsia="Times New Roman" w:cstheme="minorHAnsi"/>
                <w:color w:val="000000"/>
                <w:sz w:val="24"/>
                <w:szCs w:val="24"/>
              </w:rPr>
            </w:pPr>
          </w:p>
          <w:p w14:paraId="11DE2D13" w14:textId="77777777" w:rsidR="00767645" w:rsidRPr="00D36970" w:rsidRDefault="00A10363" w:rsidP="00A10363">
            <w:pPr>
              <w:tabs>
                <w:tab w:val="left" w:pos="5100"/>
              </w:tabs>
              <w:spacing w:after="0" w:line="360" w:lineRule="auto"/>
              <w:rPr>
                <w:rFonts w:eastAsia="Times New Roman" w:cstheme="minorHAnsi"/>
                <w:sz w:val="24"/>
                <w:szCs w:val="24"/>
              </w:rPr>
            </w:pPr>
            <w:r w:rsidRPr="00D36970">
              <w:rPr>
                <w:rFonts w:eastAsia="Times New Roman" w:cstheme="minorHAnsi"/>
                <w:sz w:val="24"/>
                <w:szCs w:val="24"/>
              </w:rPr>
              <w:tab/>
            </w:r>
          </w:p>
        </w:tc>
      </w:tr>
    </w:tbl>
    <w:p w14:paraId="5EBAFCDA" w14:textId="77777777" w:rsidR="008B1388" w:rsidRPr="00821935" w:rsidRDefault="008B1388" w:rsidP="00821935">
      <w:pPr>
        <w:rPr>
          <w:rFonts w:cstheme="minorHAnsi"/>
          <w:sz w:val="24"/>
          <w:szCs w:val="24"/>
        </w:rPr>
      </w:pPr>
    </w:p>
    <w:sectPr w:rsidR="008B1388" w:rsidRPr="00821935" w:rsidSect="00196BC3">
      <w:footerReference w:type="default" r:id="rId8"/>
      <w:headerReference w:type="first" r:id="rId9"/>
      <w:footerReference w:type="first" r:id="rId10"/>
      <w:pgSz w:w="12240" w:h="15840"/>
      <w:pgMar w:top="156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B4B67" w14:textId="77777777" w:rsidR="001776BE" w:rsidRDefault="001776BE" w:rsidP="002B5868">
      <w:pPr>
        <w:spacing w:after="0" w:line="240" w:lineRule="auto"/>
      </w:pPr>
      <w:r>
        <w:separator/>
      </w:r>
    </w:p>
  </w:endnote>
  <w:endnote w:type="continuationSeparator" w:id="0">
    <w:p w14:paraId="05855CC3" w14:textId="77777777" w:rsidR="001776BE" w:rsidRDefault="001776BE"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SSm">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1874C" w14:textId="77777777" w:rsidR="000F101F" w:rsidRDefault="001776BE"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B113B3">
          <w:rPr>
            <w:noProof/>
          </w:rPr>
          <w:fldChar w:fldCharType="begin"/>
        </w:r>
        <w:r w:rsidR="00B113B3">
          <w:rPr>
            <w:noProof/>
          </w:rPr>
          <w:instrText xml:space="preserve"> PAGE   \* MERGEFORMAT </w:instrText>
        </w:r>
        <w:r w:rsidR="00B113B3">
          <w:rPr>
            <w:noProof/>
          </w:rPr>
          <w:fldChar w:fldCharType="separate"/>
        </w:r>
        <w:r w:rsidR="008D5E62">
          <w:rPr>
            <w:noProof/>
          </w:rPr>
          <w:t>5</w:t>
        </w:r>
        <w:r w:rsidR="00B113B3">
          <w:rPr>
            <w:noProof/>
          </w:rPr>
          <w:fldChar w:fldCharType="end"/>
        </w:r>
      </w:sdtContent>
    </w:sdt>
    <w:r w:rsidR="000F101F">
      <w:rPr>
        <w:noProof/>
      </w:rPr>
      <w:tab/>
    </w:r>
  </w:p>
  <w:p w14:paraId="56404F7E" w14:textId="77777777" w:rsidR="000F101F" w:rsidRDefault="000F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7AE24" w14:textId="77777777" w:rsidR="00E94715" w:rsidRDefault="00E94715">
    <w:pPr>
      <w:pStyle w:val="Footer"/>
    </w:pPr>
    <w:r w:rsidRPr="00E94715">
      <w:t>Citations/References:</w:t>
    </w:r>
  </w:p>
  <w:p w14:paraId="61107690" w14:textId="77777777" w:rsidR="000F101F" w:rsidRDefault="000F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DDBE8" w14:textId="77777777" w:rsidR="001776BE" w:rsidRDefault="001776BE" w:rsidP="002B5868">
      <w:pPr>
        <w:spacing w:after="0" w:line="240" w:lineRule="auto"/>
      </w:pPr>
      <w:r>
        <w:separator/>
      </w:r>
    </w:p>
  </w:footnote>
  <w:footnote w:type="continuationSeparator" w:id="0">
    <w:p w14:paraId="074B7F03" w14:textId="77777777" w:rsidR="001776BE" w:rsidRDefault="001776BE" w:rsidP="002B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237E3" w14:textId="77777777" w:rsidR="000F101F" w:rsidRDefault="000F101F">
    <w:pPr>
      <w:pStyle w:val="Header"/>
    </w:pPr>
    <w:r w:rsidRPr="000F101F">
      <w:rPr>
        <w:noProof/>
      </w:rPr>
      <w:drawing>
        <wp:anchor distT="0" distB="0" distL="114300" distR="114300" simplePos="0" relativeHeight="251659264" behindDoc="0" locked="0" layoutInCell="1" allowOverlap="1" wp14:anchorId="411700A7" wp14:editId="2A80D1D3">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8874C02"/>
    <w:multiLevelType w:val="hybridMultilevel"/>
    <w:tmpl w:val="4FD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1"/>
  </w:num>
  <w:num w:numId="3">
    <w:abstractNumId w:val="9"/>
  </w:num>
  <w:num w:numId="4">
    <w:abstractNumId w:val="15"/>
  </w:num>
  <w:num w:numId="5">
    <w:abstractNumId w:val="7"/>
  </w:num>
  <w:num w:numId="6">
    <w:abstractNumId w:val="4"/>
  </w:num>
  <w:num w:numId="7">
    <w:abstractNumId w:val="5"/>
  </w:num>
  <w:num w:numId="8">
    <w:abstractNumId w:val="6"/>
  </w:num>
  <w:num w:numId="9">
    <w:abstractNumId w:val="13"/>
  </w:num>
  <w:num w:numId="10">
    <w:abstractNumId w:val="1"/>
  </w:num>
  <w:num w:numId="11">
    <w:abstractNumId w:val="14"/>
  </w:num>
  <w:num w:numId="12">
    <w:abstractNumId w:val="0"/>
  </w:num>
  <w:num w:numId="13">
    <w:abstractNumId w:val="10"/>
  </w:num>
  <w:num w:numId="14">
    <w:abstractNumId w:val="1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645"/>
    <w:rsid w:val="00000C95"/>
    <w:rsid w:val="00006FA4"/>
    <w:rsid w:val="00014EDF"/>
    <w:rsid w:val="00034B36"/>
    <w:rsid w:val="0006011C"/>
    <w:rsid w:val="00092A09"/>
    <w:rsid w:val="000A47CD"/>
    <w:rsid w:val="000D0733"/>
    <w:rsid w:val="000F0681"/>
    <w:rsid w:val="000F101F"/>
    <w:rsid w:val="00151C4A"/>
    <w:rsid w:val="001776BE"/>
    <w:rsid w:val="00177BAA"/>
    <w:rsid w:val="00196BC3"/>
    <w:rsid w:val="001973D2"/>
    <w:rsid w:val="001D6B9B"/>
    <w:rsid w:val="00221C11"/>
    <w:rsid w:val="00261668"/>
    <w:rsid w:val="0027309F"/>
    <w:rsid w:val="002968E5"/>
    <w:rsid w:val="002A64C3"/>
    <w:rsid w:val="002B5868"/>
    <w:rsid w:val="002C68AA"/>
    <w:rsid w:val="002D6422"/>
    <w:rsid w:val="002E73D1"/>
    <w:rsid w:val="003146AC"/>
    <w:rsid w:val="00344A5C"/>
    <w:rsid w:val="00344B99"/>
    <w:rsid w:val="00393342"/>
    <w:rsid w:val="003A3C99"/>
    <w:rsid w:val="003D7381"/>
    <w:rsid w:val="00406F03"/>
    <w:rsid w:val="004076B8"/>
    <w:rsid w:val="004142C1"/>
    <w:rsid w:val="00433F22"/>
    <w:rsid w:val="004B1D19"/>
    <w:rsid w:val="00512D25"/>
    <w:rsid w:val="005628CB"/>
    <w:rsid w:val="005633FD"/>
    <w:rsid w:val="005735F4"/>
    <w:rsid w:val="005B17FF"/>
    <w:rsid w:val="005D7A93"/>
    <w:rsid w:val="005F017A"/>
    <w:rsid w:val="005F04BB"/>
    <w:rsid w:val="006061BD"/>
    <w:rsid w:val="00633BC4"/>
    <w:rsid w:val="00680A2B"/>
    <w:rsid w:val="006A6E69"/>
    <w:rsid w:val="006B7B37"/>
    <w:rsid w:val="006D7ED0"/>
    <w:rsid w:val="0074471F"/>
    <w:rsid w:val="00756B03"/>
    <w:rsid w:val="00767645"/>
    <w:rsid w:val="00821935"/>
    <w:rsid w:val="00834314"/>
    <w:rsid w:val="00876462"/>
    <w:rsid w:val="00897754"/>
    <w:rsid w:val="008B1388"/>
    <w:rsid w:val="008C257B"/>
    <w:rsid w:val="008C6A55"/>
    <w:rsid w:val="008D0260"/>
    <w:rsid w:val="008D5E62"/>
    <w:rsid w:val="008F046C"/>
    <w:rsid w:val="009011C3"/>
    <w:rsid w:val="00907592"/>
    <w:rsid w:val="00936956"/>
    <w:rsid w:val="00996D98"/>
    <w:rsid w:val="009B417B"/>
    <w:rsid w:val="009D256D"/>
    <w:rsid w:val="00A10363"/>
    <w:rsid w:val="00A8271C"/>
    <w:rsid w:val="00B0243F"/>
    <w:rsid w:val="00B113B3"/>
    <w:rsid w:val="00B32E2D"/>
    <w:rsid w:val="00B67B38"/>
    <w:rsid w:val="00BA44A5"/>
    <w:rsid w:val="00C23ED2"/>
    <w:rsid w:val="00C24553"/>
    <w:rsid w:val="00C81C8C"/>
    <w:rsid w:val="00CA243F"/>
    <w:rsid w:val="00CB24FA"/>
    <w:rsid w:val="00CD52E8"/>
    <w:rsid w:val="00CE737E"/>
    <w:rsid w:val="00D36970"/>
    <w:rsid w:val="00D713CD"/>
    <w:rsid w:val="00DF5D53"/>
    <w:rsid w:val="00E654A2"/>
    <w:rsid w:val="00E72AAB"/>
    <w:rsid w:val="00E82F0F"/>
    <w:rsid w:val="00E94715"/>
    <w:rsid w:val="00F61D0F"/>
    <w:rsid w:val="00F77FB9"/>
    <w:rsid w:val="00FA2A6B"/>
    <w:rsid w:val="00FA5F56"/>
    <w:rsid w:val="00FC425E"/>
    <w:rsid w:val="00FE4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9BA5F"/>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631791">
      <w:bodyDiv w:val="1"/>
      <w:marLeft w:val="0"/>
      <w:marRight w:val="0"/>
      <w:marTop w:val="0"/>
      <w:marBottom w:val="0"/>
      <w:divBdr>
        <w:top w:val="none" w:sz="0" w:space="0" w:color="auto"/>
        <w:left w:val="none" w:sz="0" w:space="0" w:color="auto"/>
        <w:bottom w:val="none" w:sz="0" w:space="0" w:color="auto"/>
        <w:right w:val="none" w:sz="0" w:space="0" w:color="auto"/>
      </w:divBdr>
    </w:div>
    <w:div w:id="520242666">
      <w:bodyDiv w:val="1"/>
      <w:marLeft w:val="0"/>
      <w:marRight w:val="0"/>
      <w:marTop w:val="0"/>
      <w:marBottom w:val="0"/>
      <w:divBdr>
        <w:top w:val="none" w:sz="0" w:space="0" w:color="auto"/>
        <w:left w:val="none" w:sz="0" w:space="0" w:color="auto"/>
        <w:bottom w:val="none" w:sz="0" w:space="0" w:color="auto"/>
        <w:right w:val="none" w:sz="0" w:space="0" w:color="auto"/>
      </w:divBdr>
      <w:divsChild>
        <w:div w:id="968977269">
          <w:marLeft w:val="0"/>
          <w:marRight w:val="0"/>
          <w:marTop w:val="0"/>
          <w:marBottom w:val="0"/>
          <w:divBdr>
            <w:top w:val="none" w:sz="0" w:space="0" w:color="auto"/>
            <w:left w:val="none" w:sz="0" w:space="0" w:color="auto"/>
            <w:bottom w:val="none" w:sz="0" w:space="0" w:color="auto"/>
            <w:right w:val="none" w:sz="0" w:space="0" w:color="auto"/>
          </w:divBdr>
          <w:divsChild>
            <w:div w:id="1361934436">
              <w:marLeft w:val="0"/>
              <w:marRight w:val="0"/>
              <w:marTop w:val="0"/>
              <w:marBottom w:val="0"/>
              <w:divBdr>
                <w:top w:val="none" w:sz="0" w:space="0" w:color="auto"/>
                <w:left w:val="none" w:sz="0" w:space="0" w:color="auto"/>
                <w:bottom w:val="none" w:sz="0" w:space="0" w:color="auto"/>
                <w:right w:val="none" w:sz="0" w:space="0" w:color="auto"/>
              </w:divBdr>
              <w:divsChild>
                <w:div w:id="4467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4257">
      <w:bodyDiv w:val="1"/>
      <w:marLeft w:val="0"/>
      <w:marRight w:val="0"/>
      <w:marTop w:val="0"/>
      <w:marBottom w:val="0"/>
      <w:divBdr>
        <w:top w:val="none" w:sz="0" w:space="0" w:color="auto"/>
        <w:left w:val="none" w:sz="0" w:space="0" w:color="auto"/>
        <w:bottom w:val="none" w:sz="0" w:space="0" w:color="auto"/>
        <w:right w:val="none" w:sz="0" w:space="0" w:color="auto"/>
      </w:divBdr>
      <w:divsChild>
        <w:div w:id="1793476802">
          <w:marLeft w:val="0"/>
          <w:marRight w:val="0"/>
          <w:marTop w:val="0"/>
          <w:marBottom w:val="0"/>
          <w:divBdr>
            <w:top w:val="none" w:sz="0" w:space="0" w:color="auto"/>
            <w:left w:val="none" w:sz="0" w:space="0" w:color="auto"/>
            <w:bottom w:val="none" w:sz="0" w:space="0" w:color="auto"/>
            <w:right w:val="none" w:sz="0" w:space="0" w:color="auto"/>
          </w:divBdr>
          <w:divsChild>
            <w:div w:id="1857689808">
              <w:marLeft w:val="0"/>
              <w:marRight w:val="0"/>
              <w:marTop w:val="0"/>
              <w:marBottom w:val="0"/>
              <w:divBdr>
                <w:top w:val="none" w:sz="0" w:space="0" w:color="auto"/>
                <w:left w:val="none" w:sz="0" w:space="0" w:color="auto"/>
                <w:bottom w:val="none" w:sz="0" w:space="0" w:color="auto"/>
                <w:right w:val="none" w:sz="0" w:space="0" w:color="auto"/>
              </w:divBdr>
              <w:divsChild>
                <w:div w:id="4490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58AB0-D4EB-4496-9F20-9C0CF0FE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919</Words>
  <Characters>4570</Characters>
  <Application>Microsoft Office Word</Application>
  <DocSecurity>0</DocSecurity>
  <Lines>228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yara qubain</cp:lastModifiedBy>
  <cp:revision>2</cp:revision>
  <cp:lastPrinted>2020-09-10T06:06:00Z</cp:lastPrinted>
  <dcterms:created xsi:type="dcterms:W3CDTF">2023-03-07T19:10:00Z</dcterms:created>
  <dcterms:modified xsi:type="dcterms:W3CDTF">2023-03-07T19:10:00Z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514191a6bea7d4e753fa7ce07ba391815fe8d3be4323738d334e4526b879c55b</vt:lpwstr>
  </property>
</Properties>
</file>