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الإسم</w:t>
      </w:r>
      <w:r w:rsidDel="00000000" w:rsidR="00000000" w:rsidRPr="00000000">
        <w:rPr>
          <w:b w:val="1"/>
          <w:sz w:val="26"/>
          <w:szCs w:val="26"/>
          <w:rtl w:val="1"/>
        </w:rPr>
        <w:t xml:space="preserve"> :- </w:t>
      </w:r>
      <w:r w:rsidDel="00000000" w:rsidR="00000000" w:rsidRPr="00000000">
        <w:rPr>
          <w:b w:val="1"/>
          <w:sz w:val="26"/>
          <w:szCs w:val="26"/>
          <w:rtl w:val="1"/>
        </w:rPr>
        <w:t xml:space="preserve">جاستين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ايهاب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الصف</w:t>
      </w:r>
      <w:r w:rsidDel="00000000" w:rsidR="00000000" w:rsidRPr="00000000">
        <w:rPr>
          <w:b w:val="1"/>
          <w:sz w:val="26"/>
          <w:szCs w:val="26"/>
          <w:rtl w:val="1"/>
        </w:rPr>
        <w:t xml:space="preserve"> :-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العاشر</w:t>
      </w:r>
      <w:r w:rsidDel="00000000" w:rsidR="00000000" w:rsidRPr="00000000">
        <w:rPr>
          <w:b w:val="1"/>
          <w:sz w:val="26"/>
          <w:szCs w:val="26"/>
          <w:rtl w:val="1"/>
        </w:rPr>
        <w:t xml:space="preserve">(</w:t>
      </w:r>
      <w:r w:rsidDel="00000000" w:rsidR="00000000" w:rsidRPr="00000000">
        <w:rPr>
          <w:b w:val="1"/>
          <w:sz w:val="26"/>
          <w:szCs w:val="26"/>
          <w:rtl w:val="1"/>
        </w:rPr>
        <w:t xml:space="preserve">ب</w:t>
      </w:r>
      <w:r w:rsidDel="00000000" w:rsidR="00000000" w:rsidRPr="00000000">
        <w:rPr>
          <w:b w:val="1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03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المادة</w:t>
      </w:r>
      <w:r w:rsidDel="00000000" w:rsidR="00000000" w:rsidRPr="00000000">
        <w:rPr>
          <w:b w:val="1"/>
          <w:sz w:val="26"/>
          <w:szCs w:val="26"/>
          <w:rtl w:val="1"/>
        </w:rPr>
        <w:t xml:space="preserve"> :- </w:t>
      </w:r>
      <w:r w:rsidDel="00000000" w:rsidR="00000000" w:rsidRPr="00000000">
        <w:rPr>
          <w:b w:val="1"/>
          <w:sz w:val="26"/>
          <w:szCs w:val="26"/>
          <w:rtl w:val="1"/>
        </w:rPr>
        <w:t xml:space="preserve">علوم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الأرض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اليوم</w:t>
      </w:r>
      <w:r w:rsidDel="00000000" w:rsidR="00000000" w:rsidRPr="00000000">
        <w:rPr>
          <w:b w:val="1"/>
          <w:sz w:val="26"/>
          <w:szCs w:val="26"/>
          <w:rtl w:val="1"/>
        </w:rPr>
        <w:t xml:space="preserve"> :-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الأربعاء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005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التاريخ</w:t>
      </w:r>
      <w:r w:rsidDel="00000000" w:rsidR="00000000" w:rsidRPr="00000000">
        <w:rPr>
          <w:b w:val="1"/>
          <w:sz w:val="26"/>
          <w:szCs w:val="26"/>
          <w:rtl w:val="1"/>
        </w:rPr>
        <w:t xml:space="preserve"> :- 1/3/2023</w:t>
      </w:r>
    </w:p>
    <w:p w:rsidR="00000000" w:rsidDel="00000000" w:rsidP="00000000" w:rsidRDefault="00000000" w:rsidRPr="00000000" w14:paraId="00000006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س</w:t>
      </w:r>
      <w:r w:rsidDel="00000000" w:rsidR="00000000" w:rsidRPr="00000000">
        <w:rPr>
          <w:b w:val="1"/>
          <w:sz w:val="26"/>
          <w:szCs w:val="26"/>
          <w:rtl w:val="1"/>
        </w:rPr>
        <w:t xml:space="preserve">:- </w:t>
      </w:r>
      <w:r w:rsidDel="00000000" w:rsidR="00000000" w:rsidRPr="00000000">
        <w:rPr>
          <w:b w:val="1"/>
          <w:sz w:val="26"/>
          <w:szCs w:val="26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محاكاة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التجربة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ص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4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خلال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الفيديو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الذي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عرض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داخل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الغرفة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الصفية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وتم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مناقشة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الأسئلة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واجب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رقم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(1)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الاجابة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جميع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الأسئلة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الواردة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كتاب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الأنشطة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والتجارب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العلمية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والمتعلقة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بالفيديو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ص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5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واجب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رقم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(2)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إجابة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الأسئلة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المتعلقة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بالنشاط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ص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6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كتاب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الأنشطة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والتجارب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العلمية</w:t>
      </w:r>
    </w:p>
    <w:p w:rsidR="00000000" w:rsidDel="00000000" w:rsidP="00000000" w:rsidRDefault="00000000" w:rsidRPr="00000000" w14:paraId="00000008">
      <w:pPr>
        <w:bidi w:val="1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285750</wp:posOffset>
            </wp:positionH>
            <wp:positionV relativeFrom="paragraph">
              <wp:posOffset>168446</wp:posOffset>
            </wp:positionV>
            <wp:extent cx="5943600" cy="434340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bidi w:val="1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>
          <w:b w:val="1"/>
          <w:color w:val="0000ff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    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ارتفع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المحلول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الأحمر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الذي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يمثل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الجبهة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الهوائية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الدافئة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إلى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الأعلى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لأنه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ذات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كثافة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أقل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الكتلة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الهوائية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    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الباردة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هي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باللون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الأزرق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لكن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لا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تختلط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مع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بعضها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بسبب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اختلاف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6"/>
          <w:szCs w:val="26"/>
          <w:highlight w:val="white"/>
          <w:rtl w:val="1"/>
        </w:rPr>
        <w:t xml:space="preserve">خصائصها</w:t>
      </w:r>
    </w:p>
    <w:p w:rsidR="00000000" w:rsidDel="00000000" w:rsidP="00000000" w:rsidRDefault="00000000" w:rsidRPr="00000000" w14:paraId="0000000D">
      <w:pPr>
        <w:bidi w:val="1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b w:val="1"/>
          <w:color w:val="0000ff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   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الكثافة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الأعلى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ينزل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الأسفل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و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الأقل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يرتفع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فوق</w:t>
      </w:r>
    </w:p>
    <w:p w:rsidR="00000000" w:rsidDel="00000000" w:rsidP="00000000" w:rsidRDefault="00000000" w:rsidRPr="00000000" w14:paraId="00000011">
      <w:pPr>
        <w:bidi w:val="1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   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بسبب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اختلاف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الخصائص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bidi w:val="1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>
          <w:b w:val="1"/>
          <w:color w:val="0000ff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  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لن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تختلط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مع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بعضها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بسبب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اختلاف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خصائصها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019">
      <w:pPr>
        <w:bidi w:val="1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>
          <w:b w:val="1"/>
          <w:color w:val="0000ff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-19049</wp:posOffset>
            </wp:positionH>
            <wp:positionV relativeFrom="paragraph">
              <wp:posOffset>254171</wp:posOffset>
            </wp:positionV>
            <wp:extent cx="5943600" cy="3492500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bidi w:val="1"/>
        <w:rPr>
          <w:b w:val="1"/>
          <w:color w:val="0000ff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>
          <w:b w:val="1"/>
          <w:color w:val="0000ff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>
          <w:b w:val="1"/>
          <w:color w:val="0000ff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>
          <w:b w:val="1"/>
          <w:color w:val="0000ff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ff"/>
          <w:sz w:val="28"/>
          <w:szCs w:val="28"/>
          <w:highlight w:val="white"/>
          <w:rtl w:val="0"/>
        </w:rPr>
        <w:t xml:space="preserve">         </w:t>
      </w:r>
    </w:p>
    <w:p w:rsidR="00000000" w:rsidDel="00000000" w:rsidP="00000000" w:rsidRDefault="00000000" w:rsidRPr="00000000" w14:paraId="0000001F">
      <w:pPr>
        <w:bidi w:val="1"/>
        <w:rPr>
          <w:b w:val="1"/>
          <w:color w:val="0000ff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          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باردة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جدا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و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رطبة</w:t>
      </w:r>
    </w:p>
    <w:p w:rsidR="00000000" w:rsidDel="00000000" w:rsidP="00000000" w:rsidRDefault="00000000" w:rsidRPr="00000000" w14:paraId="00000020">
      <w:pPr>
        <w:bidi w:val="1"/>
        <w:rPr>
          <w:b w:val="1"/>
          <w:color w:val="0000ff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>
          <w:b w:val="1"/>
          <w:color w:val="0000ff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ff"/>
          <w:sz w:val="28"/>
          <w:szCs w:val="28"/>
          <w:highlight w:val="white"/>
          <w:rtl w:val="0"/>
        </w:rPr>
        <w:t xml:space="preserve">         </w:t>
      </w:r>
    </w:p>
    <w:p w:rsidR="00000000" w:rsidDel="00000000" w:rsidP="00000000" w:rsidRDefault="00000000" w:rsidRPr="00000000" w14:paraId="00000022">
      <w:pPr>
        <w:bidi w:val="1"/>
        <w:rPr>
          <w:b w:val="1"/>
          <w:color w:val="0000ff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          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أصل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قطبي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مرافقة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لمنخفض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جوي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219075</wp:posOffset>
            </wp:positionV>
            <wp:extent cx="1309688" cy="34512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9688" cy="345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3">
      <w:pPr>
        <w:bidi w:val="1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219075</wp:posOffset>
            </wp:positionH>
            <wp:positionV relativeFrom="paragraph">
              <wp:posOffset>256291</wp:posOffset>
            </wp:positionV>
            <wp:extent cx="5219700" cy="1382009"/>
            <wp:effectExtent b="0" l="0" r="0" t="0"/>
            <wp:wrapNone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38200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bidi w:val="1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20160" w:w="12240" w:orient="portrait"/>
      <w:pgMar w:bottom="0" w:top="28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