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06" w:rsidRDefault="00A45706" w:rsidP="00A45706">
      <w:pPr>
        <w:pStyle w:val="NormalWeb"/>
        <w:bidi/>
        <w:spacing w:before="0" w:beforeAutospacing="0" w:after="0" w:afterAutospacing="0"/>
        <w:rPr>
          <w:rFonts w:ascii="Calibri" w:hAnsi="Calibri" w:cs="Calibri"/>
          <w:b/>
          <w:bCs/>
          <w:color w:val="444444"/>
          <w:sz w:val="36"/>
          <w:szCs w:val="36"/>
        </w:rPr>
      </w:pPr>
      <w:r w:rsidRPr="00A45706">
        <w:rPr>
          <w:rFonts w:ascii="Calibri" w:hAnsi="Calibri" w:cs="Calibri"/>
          <w:b/>
          <w:bCs/>
          <w:color w:val="444444"/>
          <w:sz w:val="36"/>
          <w:szCs w:val="36"/>
          <w:rtl/>
        </w:rPr>
        <w:t xml:space="preserve">الزوج الملتوي غير المحمي </w:t>
      </w:r>
      <w:r>
        <w:rPr>
          <w:rFonts w:ascii="Calibri" w:hAnsi="Calibri" w:cs="Calibri"/>
          <w:b/>
          <w:bCs/>
          <w:color w:val="444444"/>
          <w:sz w:val="36"/>
          <w:szCs w:val="36"/>
        </w:rPr>
        <w:t xml:space="preserve">: </w:t>
      </w:r>
      <w:r w:rsidRPr="00A45706">
        <w:rPr>
          <w:rFonts w:ascii="Calibri" w:hAnsi="Calibri" w:cs="Calibri"/>
          <w:b/>
          <w:bCs/>
          <w:color w:val="444444"/>
          <w:sz w:val="36"/>
          <w:szCs w:val="36"/>
        </w:rPr>
        <w:t>UTP</w:t>
      </w:r>
      <w:r w:rsidRPr="00A45706">
        <w:rPr>
          <w:rFonts w:ascii="Calibri" w:hAnsi="Calibri" w:cs="Calibri"/>
          <w:b/>
          <w:bCs/>
          <w:color w:val="444444"/>
          <w:sz w:val="36"/>
          <w:szCs w:val="36"/>
          <w:rtl/>
        </w:rPr>
        <w:t xml:space="preserve"> هو الوسائط النحاسية</w:t>
      </w:r>
      <w:r>
        <w:rPr>
          <w:rFonts w:ascii="Calibri" w:hAnsi="Calibri" w:cs="Calibri"/>
          <w:b/>
          <w:bCs/>
          <w:color w:val="444444"/>
          <w:sz w:val="36"/>
          <w:szCs w:val="36"/>
        </w:rPr>
        <w:t xml:space="preserve"> </w:t>
      </w:r>
      <w:r w:rsidRPr="00A45706">
        <w:rPr>
          <w:rFonts w:ascii="Calibri" w:hAnsi="Calibri" w:cs="Calibri"/>
          <w:b/>
          <w:bCs/>
          <w:color w:val="444444"/>
          <w:sz w:val="36"/>
          <w:szCs w:val="36"/>
          <w:rtl/>
        </w:rPr>
        <w:t>والتي تستخدم لارتفاع معدلات البيانات بشكل متزايد ، وأصبحت بسرعة المعيار الفعلي للأسلاك الأفقية ، والاتصال ، بما في ذلك ، منفذ و إنهاء في خزانة الاتصالات.</w:t>
      </w:r>
    </w:p>
    <w:p w:rsidR="00A45706" w:rsidRPr="00A45706" w:rsidRDefault="00A45706" w:rsidP="00A45706">
      <w:pPr>
        <w:pStyle w:val="NormalWeb"/>
        <w:bidi/>
        <w:spacing w:before="0" w:beforeAutospacing="0" w:after="0" w:afterAutospacing="0"/>
        <w:rPr>
          <w:rFonts w:ascii="Calibri" w:hAnsi="Calibri" w:cs="Calibri"/>
          <w:b/>
          <w:bCs/>
          <w:color w:val="444444"/>
          <w:sz w:val="36"/>
          <w:szCs w:val="36"/>
        </w:rPr>
      </w:pPr>
    </w:p>
    <w:p w:rsidR="00A45706" w:rsidRDefault="00A45706" w:rsidP="00A45706">
      <w:pPr>
        <w:pStyle w:val="NormalWeb"/>
        <w:bidi/>
        <w:spacing w:before="0" w:beforeAutospacing="0" w:after="0" w:afterAutospacing="0"/>
        <w:rPr>
          <w:rFonts w:ascii="Calibri" w:hAnsi="Calibri" w:cs="Calibri"/>
          <w:b/>
          <w:bCs/>
          <w:color w:val="444444"/>
          <w:sz w:val="36"/>
          <w:szCs w:val="36"/>
        </w:rPr>
      </w:pPr>
      <w:r w:rsidRPr="00A45706">
        <w:rPr>
          <w:rFonts w:ascii="Calibri" w:hAnsi="Calibri" w:cs="Calibri"/>
          <w:b/>
          <w:bCs/>
          <w:color w:val="444444"/>
          <w:sz w:val="36"/>
          <w:szCs w:val="36"/>
          <w:rtl/>
        </w:rPr>
        <w:t>زوج الملتوية هو زوج من الأسلاك النحاسية ، بأقطار من 0.4 إلى 0.8 ملم ملتوية وملفوفة بطبقة بلاستيكية. يزيد الالتواء مناعة الضوضاء الكهربائية ويقلل من معدل الخطأ في نقل البيانات (</w:t>
      </w:r>
      <w:r w:rsidRPr="00A45706">
        <w:rPr>
          <w:rFonts w:ascii="Calibri" w:hAnsi="Calibri" w:cs="Calibri"/>
          <w:b/>
          <w:bCs/>
          <w:color w:val="444444"/>
          <w:sz w:val="36"/>
          <w:szCs w:val="36"/>
        </w:rPr>
        <w:t>BER</w:t>
      </w:r>
      <w:r w:rsidRPr="00A45706">
        <w:rPr>
          <w:rFonts w:ascii="Calibri" w:hAnsi="Calibri" w:cs="Calibri"/>
          <w:b/>
          <w:bCs/>
          <w:color w:val="444444"/>
          <w:sz w:val="36"/>
          <w:szCs w:val="36"/>
          <w:rtl/>
        </w:rPr>
        <w:t xml:space="preserve">). يحتوي كابل </w:t>
      </w:r>
      <w:r w:rsidRPr="00A45706">
        <w:rPr>
          <w:rFonts w:ascii="Calibri" w:hAnsi="Calibri" w:cs="Calibri"/>
          <w:b/>
          <w:bCs/>
          <w:color w:val="444444"/>
          <w:sz w:val="36"/>
          <w:szCs w:val="36"/>
        </w:rPr>
        <w:t>UTP</w:t>
      </w:r>
      <w:r w:rsidRPr="00A45706">
        <w:rPr>
          <w:rFonts w:ascii="Calibri" w:hAnsi="Calibri" w:cs="Calibri"/>
          <w:b/>
          <w:bCs/>
          <w:color w:val="444444"/>
          <w:sz w:val="36"/>
          <w:szCs w:val="36"/>
          <w:rtl/>
        </w:rPr>
        <w:t xml:space="preserve"> من 2 إلى 4200 زوجًا ملتويًا.</w:t>
      </w:r>
    </w:p>
    <w:p w:rsidR="00A45706" w:rsidRPr="00A45706" w:rsidRDefault="00A45706" w:rsidP="00A45706">
      <w:pPr>
        <w:pStyle w:val="NormalWeb"/>
        <w:bidi/>
        <w:spacing w:before="0" w:beforeAutospacing="0" w:after="0" w:afterAutospacing="0"/>
        <w:rPr>
          <w:rFonts w:ascii="Calibri" w:hAnsi="Calibri" w:cs="Calibri"/>
          <w:b/>
          <w:bCs/>
          <w:color w:val="444444"/>
          <w:sz w:val="36"/>
          <w:szCs w:val="36"/>
          <w:rtl/>
        </w:rPr>
      </w:pPr>
    </w:p>
    <w:p w:rsidR="00A45706" w:rsidRDefault="00A45706" w:rsidP="00A45706">
      <w:pPr>
        <w:pStyle w:val="NormalWeb"/>
        <w:bidi/>
        <w:spacing w:before="0" w:beforeAutospacing="0" w:after="0" w:afterAutospacing="0"/>
        <w:rPr>
          <w:rFonts w:ascii="Calibri" w:hAnsi="Calibri" w:cs="Calibri"/>
          <w:b/>
          <w:bCs/>
          <w:color w:val="444444"/>
          <w:sz w:val="36"/>
          <w:szCs w:val="36"/>
        </w:rPr>
      </w:pPr>
      <w:r w:rsidRPr="00A45706">
        <w:rPr>
          <w:rFonts w:ascii="Calibri" w:hAnsi="Calibri" w:cs="Calibri"/>
          <w:b/>
          <w:bCs/>
          <w:color w:val="444444"/>
          <w:sz w:val="36"/>
          <w:szCs w:val="36"/>
          <w:rtl/>
        </w:rPr>
        <w:t xml:space="preserve">قد تختلف جودة </w:t>
      </w:r>
      <w:r w:rsidRPr="00A45706">
        <w:rPr>
          <w:rFonts w:ascii="Calibri" w:hAnsi="Calibri" w:cs="Calibri"/>
          <w:b/>
          <w:bCs/>
          <w:color w:val="444444"/>
          <w:sz w:val="36"/>
          <w:szCs w:val="36"/>
        </w:rPr>
        <w:t>UTP</w:t>
      </w:r>
      <w:r w:rsidRPr="00A45706">
        <w:rPr>
          <w:rFonts w:ascii="Calibri" w:hAnsi="Calibri" w:cs="Calibri"/>
          <w:b/>
          <w:bCs/>
          <w:color w:val="444444"/>
          <w:sz w:val="36"/>
          <w:szCs w:val="36"/>
          <w:rtl/>
        </w:rPr>
        <w:t xml:space="preserve"> من سلك درجة الهاتف إلى كابل عالي السرعة للغاية. يحتوي الكبل على أربعة أزواج من الأسلاك داخل الغلاف. يكون كل زوج ملتويًا مع عدد مختلف من التقلبات في البوصة للمساعدة في القضاء على التداخل من الأزواج المجاورة والأجهزة الكهربائية الأخرى. </w:t>
      </w:r>
    </w:p>
    <w:p w:rsidR="00A45706" w:rsidRDefault="00A45706" w:rsidP="00A45706">
      <w:pPr>
        <w:pStyle w:val="NormalWeb"/>
        <w:bidi/>
        <w:spacing w:before="0" w:beforeAutospacing="0" w:after="0" w:afterAutospacing="0"/>
        <w:rPr>
          <w:rFonts w:ascii="Calibri" w:hAnsi="Calibri" w:cs="Calibri"/>
          <w:b/>
          <w:bCs/>
          <w:color w:val="444444"/>
          <w:sz w:val="36"/>
          <w:szCs w:val="36"/>
        </w:rPr>
      </w:pPr>
    </w:p>
    <w:p w:rsidR="00A45706" w:rsidRPr="00A45706" w:rsidRDefault="00A45706" w:rsidP="00A45706">
      <w:pPr>
        <w:pStyle w:val="NormalWeb"/>
        <w:bidi/>
        <w:spacing w:before="0" w:beforeAutospacing="0" w:after="0" w:afterAutospacing="0"/>
        <w:rPr>
          <w:rFonts w:ascii="Calibri" w:hAnsi="Calibri" w:cs="Calibri"/>
          <w:b/>
          <w:bCs/>
          <w:color w:val="444444"/>
          <w:sz w:val="36"/>
          <w:szCs w:val="36"/>
          <w:rtl/>
        </w:rPr>
      </w:pPr>
      <w:bookmarkStart w:id="0" w:name="_GoBack"/>
      <w:bookmarkEnd w:id="0"/>
      <w:r>
        <w:rPr>
          <w:rFonts w:ascii="Calibri" w:hAnsi="Calibri" w:cs="Calibri"/>
          <w:b/>
          <w:bCs/>
          <w:noProof/>
          <w:color w:val="444444"/>
          <w:sz w:val="36"/>
          <w:szCs w:val="36"/>
          <w:rtl/>
        </w:rPr>
        <w:drawing>
          <wp:inline distT="0" distB="0" distL="0" distR="0">
            <wp:extent cx="2538616" cy="180292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yer-14.jpg"/>
                    <pic:cNvPicPr/>
                  </pic:nvPicPr>
                  <pic:blipFill>
                    <a:blip r:embed="rId4">
                      <a:extLst>
                        <a:ext uri="{28A0092B-C50C-407E-A947-70E740481C1C}">
                          <a14:useLocalDpi xmlns:a14="http://schemas.microsoft.com/office/drawing/2010/main" val="0"/>
                        </a:ext>
                      </a:extLst>
                    </a:blip>
                    <a:stretch>
                      <a:fillRect/>
                    </a:stretch>
                  </pic:blipFill>
                  <pic:spPr>
                    <a:xfrm>
                      <a:off x="0" y="0"/>
                      <a:ext cx="2580263" cy="1832498"/>
                    </a:xfrm>
                    <a:prstGeom prst="rect">
                      <a:avLst/>
                    </a:prstGeom>
                  </pic:spPr>
                </pic:pic>
              </a:graphicData>
            </a:graphic>
          </wp:inline>
        </w:drawing>
      </w:r>
      <w:r>
        <w:rPr>
          <w:rFonts w:ascii="Calibri" w:hAnsi="Calibri" w:cs="Calibri"/>
          <w:b/>
          <w:bCs/>
          <w:color w:val="444444"/>
          <w:sz w:val="36"/>
          <w:szCs w:val="36"/>
        </w:rPr>
        <w:t xml:space="preserve">         </w:t>
      </w:r>
      <w:r>
        <w:rPr>
          <w:rFonts w:ascii="Calibri" w:hAnsi="Calibri" w:cs="Calibri"/>
          <w:b/>
          <w:bCs/>
          <w:noProof/>
          <w:color w:val="444444"/>
          <w:sz w:val="36"/>
          <w:szCs w:val="36"/>
          <w:rtl/>
        </w:rPr>
        <w:drawing>
          <wp:inline distT="0" distB="0" distL="0" distR="0">
            <wp:extent cx="2794000" cy="1816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px-FTP_cable3.jpg"/>
                    <pic:cNvPicPr/>
                  </pic:nvPicPr>
                  <pic:blipFill>
                    <a:blip r:embed="rId5">
                      <a:extLst>
                        <a:ext uri="{28A0092B-C50C-407E-A947-70E740481C1C}">
                          <a14:useLocalDpi xmlns:a14="http://schemas.microsoft.com/office/drawing/2010/main" val="0"/>
                        </a:ext>
                      </a:extLst>
                    </a:blip>
                    <a:stretch>
                      <a:fillRect/>
                    </a:stretch>
                  </pic:blipFill>
                  <pic:spPr>
                    <a:xfrm>
                      <a:off x="0" y="0"/>
                      <a:ext cx="2794000" cy="1816100"/>
                    </a:xfrm>
                    <a:prstGeom prst="rect">
                      <a:avLst/>
                    </a:prstGeom>
                  </pic:spPr>
                </pic:pic>
              </a:graphicData>
            </a:graphic>
          </wp:inline>
        </w:drawing>
      </w:r>
    </w:p>
    <w:p w:rsidR="00794498" w:rsidRDefault="00794498"/>
    <w:sectPr w:rsidR="00794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06"/>
    <w:rsid w:val="00794498"/>
    <w:rsid w:val="00A45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078C0-A6F5-44A4-9139-DAEE168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7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2023-02-19T04:45:00Z</cp:lastPrinted>
  <dcterms:created xsi:type="dcterms:W3CDTF">2023-02-19T04:36:00Z</dcterms:created>
  <dcterms:modified xsi:type="dcterms:W3CDTF">2023-02-19T04:46:00Z</dcterms:modified>
</cp:coreProperties>
</file>