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FCAB" w14:textId="16ECE63B" w:rsidR="00755EC9" w:rsidRPr="00B669BE" w:rsidRDefault="00755EC9" w:rsidP="00B669BE">
      <w:pPr>
        <w:bidi w:val="0"/>
        <w:spacing w:after="200" w:line="276" w:lineRule="auto"/>
        <w:jc w:val="center"/>
        <w:rPr>
          <w:rFonts w:ascii="Simplified Arabic" w:eastAsia="Calibri" w:hAnsi="Simplified Arabic" w:cs="Simplified Arabic"/>
          <w:b/>
          <w:bCs/>
          <w:sz w:val="32"/>
          <w:szCs w:val="32"/>
          <w:rtl/>
          <w:lang w:bidi="ar-JO"/>
        </w:rPr>
      </w:pPr>
      <w:r w:rsidRPr="00B669BE">
        <w:rPr>
          <w:rFonts w:ascii="Simplified Arabic" w:eastAsia="Calibri" w:hAnsi="Simplified Arabic" w:cs="Simplified Arabic"/>
          <w:b/>
          <w:bCs/>
          <w:noProof/>
          <w:sz w:val="32"/>
          <w:szCs w:val="32"/>
          <w:rtl/>
        </w:rPr>
        <w:drawing>
          <wp:anchor distT="0" distB="0" distL="114300" distR="114300" simplePos="0" relativeHeight="251660288" behindDoc="0" locked="0" layoutInCell="1" allowOverlap="1" wp14:anchorId="5D4EBD15" wp14:editId="30B8A579">
            <wp:simplePos x="0" y="0"/>
            <wp:positionH relativeFrom="column">
              <wp:posOffset>5442585</wp:posOffset>
            </wp:positionH>
            <wp:positionV relativeFrom="paragraph">
              <wp:posOffset>0</wp:posOffset>
            </wp:positionV>
            <wp:extent cx="1080770" cy="581660"/>
            <wp:effectExtent l="0" t="0" r="5080" b="8890"/>
            <wp:wrapTopAndBottom/>
            <wp:docPr id="2" name="Picture 2" descr="NOS-Shmaisani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A.png"/>
                    <pic:cNvPicPr/>
                  </pic:nvPicPr>
                  <pic:blipFill>
                    <a:blip r:embed="rId7" cstate="print"/>
                    <a:srcRect b="5875"/>
                    <a:stretch>
                      <a:fillRect/>
                    </a:stretch>
                  </pic:blipFill>
                  <pic:spPr>
                    <a:xfrm>
                      <a:off x="0" y="0"/>
                      <a:ext cx="1080770" cy="581660"/>
                    </a:xfrm>
                    <a:prstGeom prst="rect">
                      <a:avLst/>
                    </a:prstGeom>
                  </pic:spPr>
                </pic:pic>
              </a:graphicData>
            </a:graphic>
            <wp14:sizeRelH relativeFrom="margin">
              <wp14:pctWidth>0</wp14:pctWidth>
            </wp14:sizeRelH>
            <wp14:sizeRelV relativeFrom="margin">
              <wp14:pctHeight>0</wp14:pctHeight>
            </wp14:sizeRelV>
          </wp:anchor>
        </w:drawing>
      </w:r>
      <w:r w:rsidRPr="00B669BE">
        <w:rPr>
          <w:rFonts w:ascii="Simplified Arabic" w:eastAsia="Calibri" w:hAnsi="Simplified Arabic" w:cs="Simplified Arabic"/>
          <w:b/>
          <w:bCs/>
          <w:sz w:val="32"/>
          <w:szCs w:val="32"/>
          <w:rtl/>
          <w:lang w:bidi="ar-JO"/>
        </w:rPr>
        <w:t xml:space="preserve">   </w:t>
      </w:r>
      <w:r w:rsidR="00B669BE" w:rsidRPr="00B669BE">
        <w:rPr>
          <w:rFonts w:ascii="Simplified Arabic" w:eastAsia="Calibri" w:hAnsi="Simplified Arabic" w:cs="Simplified Arabic"/>
          <w:b/>
          <w:bCs/>
          <w:sz w:val="32"/>
          <w:szCs w:val="32"/>
          <w:rtl/>
          <w:lang w:bidi="ar-JO"/>
        </w:rPr>
        <w:t>قسم البرامج الأجنبية(9-12)</w:t>
      </w:r>
    </w:p>
    <w:p w14:paraId="6E9C256D" w14:textId="6D0028D3" w:rsidR="00755EC9" w:rsidRPr="00B669BE" w:rsidRDefault="00755EC9" w:rsidP="00755EC9">
      <w:pPr>
        <w:bidi w:val="0"/>
        <w:spacing w:after="200" w:line="276" w:lineRule="auto"/>
        <w:jc w:val="center"/>
        <w:rPr>
          <w:rFonts w:ascii="Simplified Arabic" w:eastAsia="Calibri" w:hAnsi="Simplified Arabic" w:cs="Simplified Arabic"/>
          <w:b/>
          <w:bCs/>
          <w:sz w:val="32"/>
          <w:szCs w:val="32"/>
          <w:rtl/>
          <w:lang w:bidi="ar-JO"/>
        </w:rPr>
      </w:pPr>
      <w:r w:rsidRPr="00B669BE">
        <w:rPr>
          <w:rFonts w:ascii="Simplified Arabic" w:eastAsia="Calibri" w:hAnsi="Simplified Arabic" w:cs="Simplified Arabic"/>
          <w:b/>
          <w:bCs/>
          <w:sz w:val="32"/>
          <w:szCs w:val="32"/>
          <w:rtl/>
          <w:lang w:bidi="ar-JO"/>
        </w:rPr>
        <w:t xml:space="preserve">نص </w:t>
      </w:r>
      <w:r w:rsidR="00B669BE" w:rsidRPr="00B669BE">
        <w:rPr>
          <w:rFonts w:ascii="Simplified Arabic" w:eastAsia="Calibri" w:hAnsi="Simplified Arabic" w:cs="Simplified Arabic"/>
          <w:b/>
          <w:bCs/>
          <w:sz w:val="32"/>
          <w:szCs w:val="32"/>
          <w:rtl/>
          <w:lang w:bidi="ar-JO"/>
        </w:rPr>
        <w:t>إثرائيّ</w:t>
      </w:r>
      <w:r w:rsidRPr="00B669BE">
        <w:rPr>
          <w:rFonts w:ascii="Simplified Arabic" w:eastAsia="Calibri" w:hAnsi="Simplified Arabic" w:cs="Simplified Arabic"/>
          <w:b/>
          <w:bCs/>
          <w:sz w:val="32"/>
          <w:szCs w:val="32"/>
          <w:rtl/>
          <w:lang w:bidi="ar-JO"/>
        </w:rPr>
        <w:t xml:space="preserve"> "1"</w:t>
      </w:r>
    </w:p>
    <w:p w14:paraId="3A2B1506" w14:textId="4B49FB90" w:rsidR="00B669BE" w:rsidRPr="00B669BE" w:rsidRDefault="00B669BE" w:rsidP="00B669BE">
      <w:pPr>
        <w:bidi w:val="0"/>
        <w:spacing w:after="200" w:line="276" w:lineRule="auto"/>
        <w:jc w:val="right"/>
        <w:rPr>
          <w:rFonts w:ascii="Simplified Arabic" w:eastAsia="Calibri" w:hAnsi="Simplified Arabic" w:cs="Simplified Arabic"/>
          <w:b/>
          <w:bCs/>
          <w:sz w:val="32"/>
          <w:szCs w:val="32"/>
          <w:rtl/>
          <w:lang w:bidi="ar-JO"/>
        </w:rPr>
      </w:pPr>
      <w:r w:rsidRPr="00B669BE">
        <w:rPr>
          <w:rFonts w:ascii="Simplified Arabic" w:eastAsia="Calibri" w:hAnsi="Simplified Arabic" w:cs="Simplified Arabic"/>
          <w:b/>
          <w:bCs/>
          <w:sz w:val="32"/>
          <w:szCs w:val="32"/>
          <w:rtl/>
          <w:lang w:bidi="ar-JO"/>
        </w:rPr>
        <w:t>المبحث: اللّغة العربيّة</w:t>
      </w:r>
    </w:p>
    <w:p w14:paraId="70449FFF" w14:textId="43B02D0A" w:rsidR="00B669BE" w:rsidRPr="00B669BE" w:rsidRDefault="00B669BE" w:rsidP="00B669BE">
      <w:pPr>
        <w:bidi w:val="0"/>
        <w:spacing w:after="200" w:line="276" w:lineRule="auto"/>
        <w:jc w:val="right"/>
        <w:rPr>
          <w:rFonts w:ascii="Simplified Arabic" w:eastAsia="Calibri" w:hAnsi="Simplified Arabic" w:cs="Simplified Arabic"/>
          <w:b/>
          <w:bCs/>
          <w:sz w:val="32"/>
          <w:szCs w:val="32"/>
          <w:rtl/>
          <w:lang w:bidi="ar-JO"/>
        </w:rPr>
      </w:pPr>
      <w:r w:rsidRPr="00B669BE">
        <w:rPr>
          <w:rFonts w:ascii="Simplified Arabic" w:eastAsia="Calibri" w:hAnsi="Simplified Arabic" w:cs="Simplified Arabic"/>
          <w:b/>
          <w:bCs/>
          <w:sz w:val="32"/>
          <w:szCs w:val="32"/>
          <w:rtl/>
          <w:lang w:bidi="ar-JO"/>
        </w:rPr>
        <w:t>الصف: التّاسع(      )</w:t>
      </w:r>
    </w:p>
    <w:p w14:paraId="7F845D3C" w14:textId="4BF19F92" w:rsidR="00755EC9" w:rsidRPr="00B669BE" w:rsidRDefault="00755EC9" w:rsidP="00B669BE">
      <w:pPr>
        <w:bidi w:val="0"/>
        <w:spacing w:after="200" w:line="276" w:lineRule="auto"/>
        <w:jc w:val="right"/>
        <w:rPr>
          <w:rFonts w:ascii="Simplified Arabic" w:eastAsia="Calibri" w:hAnsi="Simplified Arabic" w:cs="Simplified Arabic"/>
          <w:b/>
          <w:bCs/>
          <w:sz w:val="32"/>
          <w:szCs w:val="32"/>
          <w:lang w:bidi="ar-JO"/>
        </w:rPr>
      </w:pPr>
      <w:r w:rsidRPr="00B669BE">
        <w:rPr>
          <w:rFonts w:ascii="Simplified Arabic" w:hAnsi="Simplified Arabic" w:cs="Simplified Arabic"/>
          <w:b/>
          <w:bCs/>
          <w:sz w:val="32"/>
          <w:szCs w:val="32"/>
          <w:rtl/>
        </w:rPr>
        <w:t>اسم الطالب:-</w:t>
      </w:r>
      <w:r w:rsidR="005A5033">
        <w:rPr>
          <w:rFonts w:ascii="Simplified Arabic" w:hAnsi="Simplified Arabic" w:cs="Simplified Arabic" w:hint="cs"/>
          <w:b/>
          <w:bCs/>
          <w:sz w:val="32"/>
          <w:szCs w:val="32"/>
          <w:rtl/>
        </w:rPr>
        <w:t>سيلين دبابنة</w:t>
      </w:r>
      <w:r w:rsidRPr="00B669BE">
        <w:rPr>
          <w:rFonts w:ascii="Simplified Arabic" w:hAnsi="Simplified Arabic" w:cs="Simplified Arabic"/>
          <w:b/>
          <w:bCs/>
          <w:sz w:val="32"/>
          <w:szCs w:val="32"/>
          <w:rtl/>
        </w:rPr>
        <w:t xml:space="preserve">  </w:t>
      </w:r>
      <w:r w:rsidR="00B669BE" w:rsidRPr="00B669BE">
        <w:rPr>
          <w:rFonts w:ascii="Simplified Arabic" w:hAnsi="Simplified Arabic" w:cs="Simplified Arabic"/>
          <w:b/>
          <w:bCs/>
          <w:sz w:val="32"/>
          <w:szCs w:val="32"/>
          <w:rtl/>
        </w:rPr>
        <w:t xml:space="preserve">                       </w:t>
      </w:r>
      <w:r w:rsidRPr="00B669BE">
        <w:rPr>
          <w:rFonts w:ascii="Simplified Arabic" w:hAnsi="Simplified Arabic" w:cs="Simplified Arabic"/>
          <w:b/>
          <w:bCs/>
          <w:sz w:val="32"/>
          <w:szCs w:val="32"/>
          <w:rtl/>
        </w:rPr>
        <w:t xml:space="preserve">  التاريخ:------------</w:t>
      </w:r>
    </w:p>
    <w:p w14:paraId="5E593432" w14:textId="050A959A" w:rsidR="00755EC9" w:rsidRPr="00B669BE" w:rsidRDefault="00755EC9" w:rsidP="00755EC9">
      <w:pPr>
        <w:spacing w:after="0" w:line="480" w:lineRule="auto"/>
        <w:rPr>
          <w:rFonts w:ascii="Simplified Arabic" w:hAnsi="Simplified Arabic" w:cs="Simplified Arabic"/>
          <w:b/>
          <w:bCs/>
          <w:sz w:val="32"/>
          <w:szCs w:val="32"/>
        </w:rPr>
      </w:pPr>
      <w:r w:rsidRPr="00B669BE">
        <w:rPr>
          <w:rFonts w:ascii="Simplified Arabic" w:hAnsi="Simplified Arabic" w:cs="Simplified Arabic"/>
          <w:b/>
          <w:bCs/>
          <w:sz w:val="32"/>
          <w:szCs w:val="32"/>
          <w:rtl/>
        </w:rPr>
        <w:t>اقرأ النّص الآتي ثم أجب عمّا يليه من أسئلة:</w:t>
      </w:r>
    </w:p>
    <w:p w14:paraId="2ECE5EC9" w14:textId="12BFACE9" w:rsidR="00843029" w:rsidRPr="00B669BE" w:rsidRDefault="00843029" w:rsidP="005F21AD">
      <w:pPr>
        <w:spacing w:after="0" w:line="480" w:lineRule="auto"/>
        <w:jc w:val="center"/>
        <w:rPr>
          <w:rFonts w:ascii="Simplified Arabic" w:hAnsi="Simplified Arabic" w:cs="Simplified Arabic"/>
          <w:b/>
          <w:bCs/>
          <w:sz w:val="32"/>
          <w:szCs w:val="32"/>
          <w:rtl/>
        </w:rPr>
      </w:pPr>
      <w:r w:rsidRPr="00B669BE">
        <w:rPr>
          <w:rFonts w:ascii="Simplified Arabic" w:hAnsi="Simplified Arabic" w:cs="Simplified Arabic"/>
          <w:b/>
          <w:bCs/>
          <w:sz w:val="32"/>
          <w:szCs w:val="32"/>
          <w:rtl/>
        </w:rPr>
        <w:t>الجنون العام</w:t>
      </w:r>
    </w:p>
    <w:p w14:paraId="7E844D41" w14:textId="22A3F26A" w:rsidR="00843029" w:rsidRPr="00B669BE" w:rsidRDefault="00843029" w:rsidP="005F21AD">
      <w:pPr>
        <w:spacing w:after="0" w:line="480" w:lineRule="auto"/>
        <w:jc w:val="right"/>
        <w:rPr>
          <w:rFonts w:ascii="Simplified Arabic" w:hAnsi="Simplified Arabic" w:cs="Simplified Arabic"/>
          <w:b/>
          <w:bCs/>
          <w:sz w:val="32"/>
          <w:szCs w:val="32"/>
          <w:rtl/>
        </w:rPr>
      </w:pPr>
      <w:r w:rsidRPr="00B669BE">
        <w:rPr>
          <w:rFonts w:ascii="Simplified Arabic" w:hAnsi="Simplified Arabic" w:cs="Simplified Arabic"/>
          <w:b/>
          <w:bCs/>
          <w:sz w:val="32"/>
          <w:szCs w:val="32"/>
          <w:rtl/>
        </w:rPr>
        <w:t>د. مصطفى محمود</w:t>
      </w:r>
    </w:p>
    <w:p w14:paraId="0C8242CC" w14:textId="23648D7C" w:rsidR="00101058" w:rsidRPr="00B669BE" w:rsidRDefault="00733DB1" w:rsidP="00733DB1">
      <w:pPr>
        <w:spacing w:after="0" w:line="480" w:lineRule="auto"/>
        <w:ind w:firstLine="720"/>
        <w:jc w:val="both"/>
        <w:rPr>
          <w:rFonts w:ascii="Simplified Arabic" w:hAnsi="Simplified Arabic" w:cs="Simplified Arabic"/>
          <w:sz w:val="32"/>
          <w:szCs w:val="32"/>
          <w:rtl/>
        </w:rPr>
      </w:pPr>
      <w:r w:rsidRPr="002D69D4">
        <w:rPr>
          <w:rFonts w:ascii="Simplified Arabic" w:hAnsi="Simplified Arabic" w:cs="Simplified Arabic"/>
          <w:noProof/>
          <w:color w:val="000000" w:themeColor="text1"/>
        </w:rPr>
        <w:drawing>
          <wp:anchor distT="0" distB="0" distL="114300" distR="114300" simplePos="0" relativeHeight="251662336" behindDoc="0" locked="0" layoutInCell="1" allowOverlap="1" wp14:anchorId="3748A8F7" wp14:editId="41553F5A">
            <wp:simplePos x="0" y="0"/>
            <wp:positionH relativeFrom="margin">
              <wp:posOffset>-23297</wp:posOffset>
            </wp:positionH>
            <wp:positionV relativeFrom="paragraph">
              <wp:posOffset>3586043</wp:posOffset>
            </wp:positionV>
            <wp:extent cx="6154420" cy="42862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plus MoE-2019-09-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4420" cy="428625"/>
                    </a:xfrm>
                    <a:prstGeom prst="rect">
                      <a:avLst/>
                    </a:prstGeom>
                  </pic:spPr>
                </pic:pic>
              </a:graphicData>
            </a:graphic>
          </wp:anchor>
        </w:drawing>
      </w:r>
      <w:r w:rsidR="00101058" w:rsidRPr="00B669BE">
        <w:rPr>
          <w:rFonts w:ascii="Simplified Arabic" w:hAnsi="Simplified Arabic" w:cs="Simplified Arabic"/>
          <w:sz w:val="32"/>
          <w:szCs w:val="32"/>
          <w:rtl/>
        </w:rPr>
        <w:t>ليس هناك أغرب من عادة شرب الد</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خان..</w:t>
      </w:r>
      <w:r w:rsidR="00843029" w:rsidRPr="00B669BE">
        <w:rPr>
          <w:rFonts w:ascii="Simplified Arabic" w:hAnsi="Simplified Arabic" w:cs="Simplified Arabic"/>
          <w:sz w:val="32"/>
          <w:szCs w:val="32"/>
          <w:rtl/>
        </w:rPr>
        <w:t xml:space="preserve"> </w:t>
      </w:r>
      <w:r w:rsidR="00101058" w:rsidRPr="00B669BE">
        <w:rPr>
          <w:rFonts w:ascii="Simplified Arabic" w:hAnsi="Simplified Arabic" w:cs="Simplified Arabic"/>
          <w:sz w:val="32"/>
          <w:szCs w:val="32"/>
          <w:rtl/>
        </w:rPr>
        <w:t>أن يصرف رجل عاقل نقوده في إحراق بعض المخلفات واستنشاق دخانها الل</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اسع الخانق الكريه.</w:t>
      </w:r>
      <w:r w:rsidR="00995929" w:rsidRPr="00B669BE">
        <w:rPr>
          <w:rFonts w:ascii="Simplified Arabic" w:hAnsi="Simplified Arabic" w:cs="Simplified Arabic"/>
          <w:noProof/>
          <w:sz w:val="32"/>
          <w:szCs w:val="32"/>
        </w:rPr>
        <w:drawing>
          <wp:anchor distT="0" distB="0" distL="114300" distR="114300" simplePos="0" relativeHeight="251658240" behindDoc="1" locked="0" layoutInCell="1" allowOverlap="1" wp14:anchorId="27E3A011" wp14:editId="4121623A">
            <wp:simplePos x="0" y="0"/>
            <wp:positionH relativeFrom="column">
              <wp:posOffset>-264795</wp:posOffset>
            </wp:positionH>
            <wp:positionV relativeFrom="paragraph">
              <wp:posOffset>372745</wp:posOffset>
            </wp:positionV>
            <wp:extent cx="1905000" cy="2447925"/>
            <wp:effectExtent l="0" t="0" r="0" b="9525"/>
            <wp:wrapTight wrapText="bothSides">
              <wp:wrapPolygon edited="0">
                <wp:start x="0" y="0"/>
                <wp:lineTo x="0" y="21516"/>
                <wp:lineTo x="21384" y="21516"/>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2447925"/>
                    </a:xfrm>
                    <a:prstGeom prst="rect">
                      <a:avLst/>
                    </a:prstGeom>
                    <a:noFill/>
                    <a:ln>
                      <a:noFill/>
                    </a:ln>
                  </pic:spPr>
                </pic:pic>
              </a:graphicData>
            </a:graphic>
            <wp14:sizeRelH relativeFrom="margin">
              <wp14:pctWidth>0</wp14:pctWidth>
            </wp14:sizeRelH>
          </wp:anchor>
        </w:drawing>
      </w:r>
      <w:r w:rsidR="00101058" w:rsidRPr="00B669BE">
        <w:rPr>
          <w:rFonts w:ascii="Simplified Arabic" w:hAnsi="Simplified Arabic" w:cs="Simplified Arabic"/>
          <w:sz w:val="32"/>
          <w:szCs w:val="32"/>
          <w:rtl/>
        </w:rPr>
        <w:t>يدخ</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ن ويسعل ويبصق.. ثم يعود فيبتلع الد</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خان ويسعل ويبصق.. ويقول بصوت أجش مشروخ</w:t>
      </w:r>
      <w:r>
        <w:rPr>
          <w:rFonts w:ascii="Simplified Arabic" w:hAnsi="Simplified Arabic" w:cs="Simplified Arabic" w:hint="cs"/>
          <w:sz w:val="32"/>
          <w:szCs w:val="32"/>
          <w:rtl/>
        </w:rPr>
        <w:t xml:space="preserve"> إنّه</w:t>
      </w:r>
      <w:r w:rsidR="00101058" w:rsidRPr="00B669BE">
        <w:rPr>
          <w:rFonts w:ascii="Simplified Arabic" w:hAnsi="Simplified Arabic" w:cs="Simplified Arabic"/>
          <w:sz w:val="32"/>
          <w:szCs w:val="32"/>
          <w:rtl/>
        </w:rPr>
        <w:t xml:space="preserve"> يشكو من برد مزمن، وإن</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ه لهذا الس</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بب استبدل الد</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خان الإنجليزي بالد</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خان الت</w:t>
      </w:r>
      <w:r>
        <w:rPr>
          <w:rFonts w:ascii="Simplified Arabic" w:hAnsi="Simplified Arabic" w:cs="Simplified Arabic" w:hint="cs"/>
          <w:sz w:val="32"/>
          <w:szCs w:val="32"/>
          <w:rtl/>
        </w:rPr>
        <w:t>ّ</w:t>
      </w:r>
      <w:r w:rsidR="00101058" w:rsidRPr="00B669BE">
        <w:rPr>
          <w:rFonts w:ascii="Simplified Arabic" w:hAnsi="Simplified Arabic" w:cs="Simplified Arabic"/>
          <w:sz w:val="32"/>
          <w:szCs w:val="32"/>
          <w:rtl/>
        </w:rPr>
        <w:t>ركي!</w:t>
      </w:r>
      <w:r w:rsidRPr="00733DB1">
        <w:rPr>
          <w:rFonts w:ascii="Simplified Arabic" w:hAnsi="Simplified Arabic" w:cs="Simplified Arabic"/>
          <w:noProof/>
          <w:color w:val="000000" w:themeColor="text1"/>
        </w:rPr>
        <w:t xml:space="preserve"> </w:t>
      </w:r>
    </w:p>
    <w:p w14:paraId="224FA133" w14:textId="639484F8" w:rsidR="00101058" w:rsidRPr="00B669BE" w:rsidRDefault="00101058" w:rsidP="005F21AD">
      <w:pPr>
        <w:spacing w:after="0" w:line="480" w:lineRule="auto"/>
        <w:ind w:firstLine="720"/>
        <w:jc w:val="both"/>
        <w:rPr>
          <w:rFonts w:ascii="Simplified Arabic" w:hAnsi="Simplified Arabic" w:cs="Simplified Arabic"/>
          <w:sz w:val="32"/>
          <w:szCs w:val="32"/>
          <w:rtl/>
        </w:rPr>
      </w:pPr>
      <w:r w:rsidRPr="00B669BE">
        <w:rPr>
          <w:rFonts w:ascii="Simplified Arabic" w:hAnsi="Simplified Arabic" w:cs="Simplified Arabic"/>
          <w:sz w:val="32"/>
          <w:szCs w:val="32"/>
          <w:rtl/>
        </w:rPr>
        <w:lastRenderedPageBreak/>
        <w:t>ثم ينفث حلقات الد</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خان وهو يحملق في الفراغ وفمه مفتوح، وقد وضع ساق</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 على ساق، وسبح بخياله في حالة انعدام وزن لا يفك</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ر في شيء.. مشهد كاريكاتوري من مسرح لا معقول.</w:t>
      </w:r>
    </w:p>
    <w:p w14:paraId="646F0E1B" w14:textId="32CC6B7A" w:rsidR="00101058" w:rsidRPr="00B669BE" w:rsidRDefault="00101058" w:rsidP="005F21AD">
      <w:pPr>
        <w:spacing w:after="0" w:line="480" w:lineRule="auto"/>
        <w:ind w:firstLine="720"/>
        <w:jc w:val="both"/>
        <w:rPr>
          <w:rFonts w:ascii="Simplified Arabic" w:hAnsi="Simplified Arabic" w:cs="Simplified Arabic"/>
          <w:sz w:val="32"/>
          <w:szCs w:val="32"/>
          <w:rtl/>
        </w:rPr>
      </w:pPr>
      <w:r w:rsidRPr="00B669BE">
        <w:rPr>
          <w:rFonts w:ascii="Simplified Arabic" w:hAnsi="Simplified Arabic" w:cs="Simplified Arabic"/>
          <w:sz w:val="32"/>
          <w:szCs w:val="32"/>
          <w:rtl/>
        </w:rPr>
        <w:t>قص</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 بلهاء من خمس دقائق تبدأ بشطة عود كبريت، ثم حركات استعراضي</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 من رجل عجيب يأخذ أوضاع</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 بهلواني</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 في كرسيه ويسترخي ويسرح ويشفط وينفخ ويسعل ويبصق.</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ونفهم من القص</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 أن</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ه يدفع من قوته وقوت عياله في سبيل هذا الد</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خان..</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ثم يعود فيدفع مرة أخرى ليعالج نفسه من هذا الس</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عال والد</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خان..</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ثم يعود فيدفع مرة ثالثة لينظ</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ف أسنانه من أوساخ هذا الد</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خان..</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ثم يروي لنا أن</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ه قرأ في المجلة عن تسبب الت</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دخين في الس</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رطان وفي نفس الص</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فحة قرأ إعلانات عن فوائد الت</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دخين.</w:t>
      </w:r>
    </w:p>
    <w:p w14:paraId="414CAD3F" w14:textId="6A30FAC8" w:rsidR="00101058" w:rsidRPr="00B669BE" w:rsidRDefault="00101058" w:rsidP="005F21AD">
      <w:pPr>
        <w:spacing w:after="0" w:line="480" w:lineRule="auto"/>
        <w:ind w:firstLine="720"/>
        <w:jc w:val="both"/>
        <w:rPr>
          <w:rFonts w:ascii="Simplified Arabic" w:hAnsi="Simplified Arabic" w:cs="Simplified Arabic"/>
          <w:sz w:val="32"/>
          <w:szCs w:val="32"/>
        </w:rPr>
      </w:pPr>
      <w:r w:rsidRPr="00B669BE">
        <w:rPr>
          <w:rFonts w:ascii="Simplified Arabic" w:hAnsi="Simplified Arabic" w:cs="Simplified Arabic"/>
          <w:sz w:val="32"/>
          <w:szCs w:val="32"/>
          <w:rtl/>
        </w:rPr>
        <w:t>فإذا سألته وماذا ستفعل؟</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قال لك سأستبدل لفافة التبغ بالس</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يجار، أو الس</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يجار بالش</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يشة، أو الش</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يشة بالجوزة!</w:t>
      </w:r>
    </w:p>
    <w:p w14:paraId="4BD6327E" w14:textId="01882C48" w:rsidR="00101058" w:rsidRPr="00B669BE" w:rsidRDefault="00101058" w:rsidP="005F21AD">
      <w:pPr>
        <w:spacing w:after="0" w:line="480" w:lineRule="auto"/>
        <w:ind w:firstLine="720"/>
        <w:jc w:val="both"/>
        <w:rPr>
          <w:rFonts w:ascii="Simplified Arabic" w:hAnsi="Simplified Arabic" w:cs="Simplified Arabic"/>
          <w:sz w:val="32"/>
          <w:szCs w:val="32"/>
          <w:rtl/>
        </w:rPr>
      </w:pPr>
      <w:r w:rsidRPr="00B669BE">
        <w:rPr>
          <w:rFonts w:ascii="Simplified Arabic" w:hAnsi="Simplified Arabic" w:cs="Simplified Arabic"/>
          <w:sz w:val="32"/>
          <w:szCs w:val="32"/>
          <w:rtl/>
        </w:rPr>
        <w:t>وتراه يصوم عن الط</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عام ولا يستطيع أن يصوم عن الس</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يجارة..</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وتراه يستمر في هذا ال</w:t>
      </w:r>
      <w:r w:rsidR="00397E74" w:rsidRPr="00B669BE">
        <w:rPr>
          <w:rFonts w:ascii="Simplified Arabic" w:hAnsi="Simplified Arabic" w:cs="Simplified Arabic"/>
          <w:sz w:val="32"/>
          <w:szCs w:val="32"/>
          <w:rtl/>
        </w:rPr>
        <w:t>ا</w:t>
      </w:r>
      <w:r w:rsidRPr="00B669BE">
        <w:rPr>
          <w:rFonts w:ascii="Simplified Arabic" w:hAnsi="Simplified Arabic" w:cs="Simplified Arabic"/>
          <w:sz w:val="32"/>
          <w:szCs w:val="32"/>
          <w:rtl/>
        </w:rPr>
        <w:t>نتحار الص</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غير كل</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 xml:space="preserve"> يوم فيلقي بنقوده وصح</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ته في البحر، ويقف يتفرج على ال</w:t>
      </w:r>
      <w:r w:rsidR="00397E74" w:rsidRPr="00B669BE">
        <w:rPr>
          <w:rFonts w:ascii="Simplified Arabic" w:hAnsi="Simplified Arabic" w:cs="Simplified Arabic"/>
          <w:sz w:val="32"/>
          <w:szCs w:val="32"/>
          <w:rtl/>
        </w:rPr>
        <w:t>ا</w:t>
      </w:r>
      <w:r w:rsidRPr="00B669BE">
        <w:rPr>
          <w:rFonts w:ascii="Simplified Arabic" w:hAnsi="Simplified Arabic" w:cs="Simplified Arabic"/>
          <w:sz w:val="32"/>
          <w:szCs w:val="32"/>
          <w:rtl/>
        </w:rPr>
        <w:t xml:space="preserve">ثنين يغرقان وهو يسعل </w:t>
      </w:r>
      <w:r w:rsidRPr="00B669BE">
        <w:rPr>
          <w:rFonts w:ascii="Simplified Arabic" w:hAnsi="Simplified Arabic" w:cs="Simplified Arabic"/>
          <w:sz w:val="32"/>
          <w:szCs w:val="32"/>
          <w:rtl/>
        </w:rPr>
        <w:lastRenderedPageBreak/>
        <w:t>ويبصق ويلهث..</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رجل مخبول تمام</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ولكن هذا المخبول هو كل</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 xml:space="preserve"> الن</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اس..</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كل</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 xml:space="preserve"> الن</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اس ينتحرون لسبب غير مفهوم..</w:t>
      </w:r>
    </w:p>
    <w:p w14:paraId="7B05728C" w14:textId="08B1D7EE" w:rsidR="00101058" w:rsidRPr="00B669BE" w:rsidRDefault="00101058" w:rsidP="005F21AD">
      <w:pPr>
        <w:spacing w:after="0" w:line="480" w:lineRule="auto"/>
        <w:ind w:firstLine="720"/>
        <w:jc w:val="both"/>
        <w:rPr>
          <w:rFonts w:ascii="Simplified Arabic" w:hAnsi="Simplified Arabic" w:cs="Simplified Arabic"/>
          <w:sz w:val="32"/>
          <w:szCs w:val="32"/>
          <w:rtl/>
        </w:rPr>
      </w:pPr>
      <w:r w:rsidRPr="00B669BE">
        <w:rPr>
          <w:rFonts w:ascii="Simplified Arabic" w:hAnsi="Simplified Arabic" w:cs="Simplified Arabic"/>
          <w:sz w:val="32"/>
          <w:szCs w:val="32"/>
          <w:rtl/>
        </w:rPr>
        <w:t>العملة الص</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عبة التي تنفق في استيراد التبغ والسيجار والمعسل في العالم كافية لحل</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 xml:space="preserve"> مشاكل المجاعة والفقر والجهل والمرض..</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والإنسان المجنون ابتكر وسائل انتحار أخرى.. غير الت</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بغ، مثل الأفيون، والحشيش، والكوكايين، والهيرويين، وعقار الهلوسة والخمور بأنواعها.. ولم يكتف بهذا</w:t>
      </w:r>
      <w:r w:rsidR="00843029" w:rsidRPr="00B669BE">
        <w:rPr>
          <w:rFonts w:ascii="Simplified Arabic" w:hAnsi="Simplified Arabic" w:cs="Simplified Arabic"/>
          <w:sz w:val="32"/>
          <w:szCs w:val="32"/>
          <w:rtl/>
        </w:rPr>
        <w:t>،</w:t>
      </w:r>
      <w:r w:rsidRPr="00B669BE">
        <w:rPr>
          <w:rFonts w:ascii="Simplified Arabic" w:hAnsi="Simplified Arabic" w:cs="Simplified Arabic"/>
          <w:sz w:val="32"/>
          <w:szCs w:val="32"/>
          <w:rtl/>
        </w:rPr>
        <w:t xml:space="preserve"> فاخترع أسلحة القتل الس</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ريع الأكيد مثل</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 xml:space="preserve"> الرصاصة، والقنبلة، والغاز السام.</w:t>
      </w:r>
    </w:p>
    <w:p w14:paraId="504ACF6D" w14:textId="7C6E9732" w:rsidR="00101058" w:rsidRPr="00B669BE" w:rsidRDefault="00101058" w:rsidP="005F21AD">
      <w:pPr>
        <w:spacing w:after="0" w:line="480" w:lineRule="auto"/>
        <w:ind w:firstLine="720"/>
        <w:jc w:val="both"/>
        <w:rPr>
          <w:rFonts w:ascii="Simplified Arabic" w:hAnsi="Simplified Arabic" w:cs="Simplified Arabic"/>
          <w:sz w:val="32"/>
          <w:szCs w:val="32"/>
          <w:rtl/>
        </w:rPr>
      </w:pPr>
      <w:r w:rsidRPr="00B669BE">
        <w:rPr>
          <w:rFonts w:ascii="Simplified Arabic" w:hAnsi="Simplified Arabic" w:cs="Simplified Arabic"/>
          <w:sz w:val="32"/>
          <w:szCs w:val="32"/>
          <w:rtl/>
        </w:rPr>
        <w:t>ثم عاد فابتكر الأعذار والمبررات الجاهزة للقتل.. مثل الص</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راع الط</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بقي</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 xml:space="preserve"> وتغيير الت</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اريخ، وإنقاذ الحري</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والحري</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 ذاتها كانت دائم</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 هي المخدر الأكبر..</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المدخ</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ن يقول لك: أنا أدخ</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ن لأن</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ي حر</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ومدمن المخدرات يقول لك: أنا حر</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والذي يطلق أول رصاصة يطلقها ليكون حر</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ودائم</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 الحري</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 هي أول ما ت</w:t>
      </w:r>
      <w:r w:rsidR="00843029" w:rsidRPr="00B669BE">
        <w:rPr>
          <w:rFonts w:ascii="Simplified Arabic" w:hAnsi="Simplified Arabic" w:cs="Simplified Arabic"/>
          <w:sz w:val="32"/>
          <w:szCs w:val="32"/>
          <w:rtl/>
        </w:rPr>
        <w:t>ُ</w:t>
      </w:r>
      <w:r w:rsidRPr="00B669BE">
        <w:rPr>
          <w:rFonts w:ascii="Simplified Arabic" w:hAnsi="Simplified Arabic" w:cs="Simplified Arabic"/>
          <w:sz w:val="32"/>
          <w:szCs w:val="32"/>
          <w:rtl/>
        </w:rPr>
        <w:t>جهز عليه هذه الأسلحة..</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ودائم</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ا الحري</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ة هي الض</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حية..</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والإنسان القاتل والمقتول هما الضحية..</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والجنون العام هو الحقيقة..</w:t>
      </w:r>
      <w:r w:rsidR="00843029"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وهو طابع هذا الإنسان العاقل اللامعقول الل</w:t>
      </w:r>
      <w:r w:rsidR="00733DB1">
        <w:rPr>
          <w:rFonts w:ascii="Simplified Arabic" w:hAnsi="Simplified Arabic" w:cs="Simplified Arabic" w:hint="cs"/>
          <w:sz w:val="32"/>
          <w:szCs w:val="32"/>
          <w:rtl/>
        </w:rPr>
        <w:t>ّ</w:t>
      </w:r>
      <w:r w:rsidRPr="00B669BE">
        <w:rPr>
          <w:rFonts w:ascii="Simplified Arabic" w:hAnsi="Simplified Arabic" w:cs="Simplified Arabic"/>
          <w:sz w:val="32"/>
          <w:szCs w:val="32"/>
          <w:rtl/>
        </w:rPr>
        <w:t>غز...!!</w:t>
      </w:r>
      <w:r w:rsidR="00843029" w:rsidRPr="00B669BE">
        <w:rPr>
          <w:rFonts w:ascii="Simplified Arabic" w:hAnsi="Simplified Arabic" w:cs="Simplified Arabic"/>
          <w:sz w:val="32"/>
          <w:szCs w:val="32"/>
          <w:rtl/>
        </w:rPr>
        <w:t xml:space="preserve"> </w:t>
      </w:r>
    </w:p>
    <w:p w14:paraId="54D7CDC6" w14:textId="494143C9" w:rsidR="008467B5" w:rsidRDefault="008467B5" w:rsidP="005F21AD">
      <w:pPr>
        <w:spacing w:after="0" w:line="480" w:lineRule="auto"/>
        <w:ind w:firstLine="720"/>
        <w:jc w:val="both"/>
        <w:rPr>
          <w:rFonts w:ascii="Simplified Arabic" w:hAnsi="Simplified Arabic" w:cs="Simplified Arabic"/>
          <w:sz w:val="32"/>
          <w:szCs w:val="32"/>
          <w:rtl/>
        </w:rPr>
      </w:pPr>
    </w:p>
    <w:p w14:paraId="67D2569A" w14:textId="77777777" w:rsidR="007D311C" w:rsidRPr="00B669BE" w:rsidRDefault="007D311C" w:rsidP="005F21AD">
      <w:pPr>
        <w:spacing w:after="0" w:line="480" w:lineRule="auto"/>
        <w:ind w:firstLine="720"/>
        <w:jc w:val="both"/>
        <w:rPr>
          <w:rFonts w:ascii="Simplified Arabic" w:hAnsi="Simplified Arabic" w:cs="Simplified Arabic"/>
          <w:sz w:val="32"/>
          <w:szCs w:val="32"/>
          <w:rtl/>
        </w:rPr>
      </w:pPr>
    </w:p>
    <w:p w14:paraId="5527C960" w14:textId="4D557745" w:rsidR="008467B5" w:rsidRPr="00B669BE" w:rsidRDefault="008467B5" w:rsidP="008467B5">
      <w:pPr>
        <w:pStyle w:val="ListParagraph"/>
        <w:numPr>
          <w:ilvl w:val="0"/>
          <w:numId w:val="2"/>
        </w:numPr>
        <w:spacing w:after="0" w:line="480" w:lineRule="auto"/>
        <w:jc w:val="both"/>
        <w:rPr>
          <w:rFonts w:ascii="Simplified Arabic" w:hAnsi="Simplified Arabic" w:cs="Simplified Arabic"/>
          <w:sz w:val="32"/>
          <w:szCs w:val="32"/>
        </w:rPr>
      </w:pPr>
      <w:r w:rsidRPr="00B669BE">
        <w:rPr>
          <w:rFonts w:ascii="Simplified Arabic" w:hAnsi="Simplified Arabic" w:cs="Simplified Arabic"/>
          <w:sz w:val="32"/>
          <w:szCs w:val="32"/>
          <w:rtl/>
        </w:rPr>
        <w:lastRenderedPageBreak/>
        <w:t>تتجل</w:t>
      </w:r>
      <w:r w:rsidR="007D311C">
        <w:rPr>
          <w:rFonts w:ascii="Simplified Arabic" w:hAnsi="Simplified Arabic" w:cs="Simplified Arabic" w:hint="cs"/>
          <w:sz w:val="32"/>
          <w:szCs w:val="32"/>
          <w:rtl/>
        </w:rPr>
        <w:t>ّ</w:t>
      </w:r>
      <w:r w:rsidRPr="00B669BE">
        <w:rPr>
          <w:rFonts w:ascii="Simplified Arabic" w:hAnsi="Simplified Arabic" w:cs="Simplified Arabic"/>
          <w:sz w:val="32"/>
          <w:szCs w:val="32"/>
          <w:rtl/>
        </w:rPr>
        <w:t>ى خسارة المدخن في ثلاثة</w:t>
      </w:r>
      <w:r w:rsidR="00733DB1">
        <w:rPr>
          <w:rFonts w:ascii="Simplified Arabic" w:hAnsi="Simplified Arabic" w:cs="Simplified Arabic" w:hint="cs"/>
          <w:sz w:val="32"/>
          <w:szCs w:val="32"/>
          <w:rtl/>
        </w:rPr>
        <w:t xml:space="preserve"> </w:t>
      </w:r>
      <w:r w:rsidRPr="00B669BE">
        <w:rPr>
          <w:rFonts w:ascii="Simplified Arabic" w:hAnsi="Simplified Arabic" w:cs="Simplified Arabic"/>
          <w:sz w:val="32"/>
          <w:szCs w:val="32"/>
          <w:rtl/>
        </w:rPr>
        <w:t xml:space="preserve">مواضع، اذكرها. </w:t>
      </w:r>
    </w:p>
    <w:p w14:paraId="154B58C7" w14:textId="6BB47816" w:rsidR="008467B5" w:rsidRPr="00B669BE" w:rsidRDefault="008467B5" w:rsidP="008467B5">
      <w:pPr>
        <w:pStyle w:val="ListParagraph"/>
        <w:spacing w:after="0" w:line="480" w:lineRule="auto"/>
        <w:ind w:left="1080"/>
        <w:jc w:val="both"/>
        <w:rPr>
          <w:rFonts w:ascii="Simplified Arabic" w:hAnsi="Simplified Arabic" w:cs="Simplified Arabic" w:hint="cs"/>
          <w:sz w:val="32"/>
          <w:szCs w:val="32"/>
          <w:rtl/>
          <w:lang w:bidi="ar-JO"/>
        </w:rPr>
      </w:pPr>
      <w:r w:rsidRPr="00B669BE">
        <w:rPr>
          <w:rFonts w:ascii="Simplified Arabic" w:hAnsi="Simplified Arabic" w:cs="Simplified Arabic"/>
          <w:sz w:val="32"/>
          <w:szCs w:val="32"/>
          <w:rtl/>
        </w:rPr>
        <w:t>1</w:t>
      </w:r>
      <w:r w:rsidR="009E76D8">
        <w:rPr>
          <w:rFonts w:ascii="Simplified Arabic" w:hAnsi="Simplified Arabic" w:cs="Simplified Arabic" w:hint="cs"/>
          <w:sz w:val="32"/>
          <w:szCs w:val="32"/>
          <w:rtl/>
        </w:rPr>
        <w:t xml:space="preserve"> </w:t>
      </w:r>
      <w:r w:rsidR="009E76D8" w:rsidRPr="003D5DC2">
        <w:rPr>
          <w:rFonts w:ascii="Simplified Arabic" w:hAnsi="Simplified Arabic" w:cs="Simplified Arabic" w:hint="cs"/>
          <w:b/>
          <w:bCs/>
          <w:color w:val="1F3864" w:themeColor="accent1" w:themeShade="80"/>
          <w:sz w:val="28"/>
          <w:szCs w:val="28"/>
          <w:rtl/>
        </w:rPr>
        <w:t>يدفع من قوته و قوة عياله في سبيل الدخان</w:t>
      </w:r>
    </w:p>
    <w:p w14:paraId="09F08EF4" w14:textId="14625B2A" w:rsidR="008467B5" w:rsidRPr="00B669BE" w:rsidRDefault="003D5DC2" w:rsidP="008467B5">
      <w:pPr>
        <w:pStyle w:val="ListParagraph"/>
        <w:spacing w:after="0" w:line="480" w:lineRule="auto"/>
        <w:ind w:left="108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009E76D8" w:rsidRPr="003D5DC2">
        <w:rPr>
          <w:rFonts w:ascii="Simplified Arabic" w:hAnsi="Simplified Arabic" w:cs="Simplified Arabic" w:hint="cs"/>
          <w:b/>
          <w:bCs/>
          <w:color w:val="1F3864" w:themeColor="accent1" w:themeShade="80"/>
          <w:sz w:val="28"/>
          <w:szCs w:val="28"/>
          <w:rtl/>
        </w:rPr>
        <w:t>ثم يعود فيدفع مرة اخرى ليعالج نفسه من هذه السعال و الدخان</w:t>
      </w:r>
    </w:p>
    <w:p w14:paraId="273614E1" w14:textId="79219FCF" w:rsidR="008467B5" w:rsidRPr="007D311C" w:rsidRDefault="003D5DC2" w:rsidP="007D311C">
      <w:pPr>
        <w:pStyle w:val="ListParagraph"/>
        <w:spacing w:after="0" w:line="480" w:lineRule="auto"/>
        <w:ind w:left="108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3 </w:t>
      </w:r>
      <w:r w:rsidRPr="003D5DC2">
        <w:rPr>
          <w:rFonts w:ascii="Simplified Arabic" w:hAnsi="Simplified Arabic" w:cs="Simplified Arabic"/>
          <w:b/>
          <w:bCs/>
          <w:color w:val="1F3864" w:themeColor="accent1" w:themeShade="80"/>
          <w:sz w:val="28"/>
          <w:szCs w:val="28"/>
          <w:rtl/>
        </w:rPr>
        <w:t>ثم يعود فيدفع</w:t>
      </w:r>
      <w:r w:rsidRPr="003D5DC2">
        <w:rPr>
          <w:rFonts w:ascii="Simplified Arabic" w:hAnsi="Simplified Arabic" w:cs="Simplified Arabic" w:hint="cs"/>
          <w:b/>
          <w:bCs/>
          <w:color w:val="1F3864" w:themeColor="accent1" w:themeShade="80"/>
          <w:sz w:val="28"/>
          <w:szCs w:val="28"/>
          <w:rtl/>
        </w:rPr>
        <w:t xml:space="preserve"> مرة ثالثة لينظف اسنانه من اوساخ الدخان القذرة</w:t>
      </w:r>
    </w:p>
    <w:p w14:paraId="7D670C2E" w14:textId="388B1E7A" w:rsidR="008467B5" w:rsidRPr="00B669BE" w:rsidRDefault="008467B5" w:rsidP="008467B5">
      <w:pPr>
        <w:pStyle w:val="ListParagraph"/>
        <w:numPr>
          <w:ilvl w:val="0"/>
          <w:numId w:val="2"/>
        </w:numPr>
        <w:spacing w:after="0" w:line="480" w:lineRule="auto"/>
        <w:jc w:val="both"/>
        <w:rPr>
          <w:rFonts w:ascii="Simplified Arabic" w:hAnsi="Simplified Arabic" w:cs="Simplified Arabic"/>
          <w:sz w:val="32"/>
          <w:szCs w:val="32"/>
        </w:rPr>
      </w:pPr>
      <w:r w:rsidRPr="00B669BE">
        <w:rPr>
          <w:rFonts w:ascii="Simplified Arabic" w:hAnsi="Simplified Arabic" w:cs="Simplified Arabic"/>
          <w:sz w:val="32"/>
          <w:szCs w:val="32"/>
          <w:rtl/>
        </w:rPr>
        <w:t>ما وسائل الانتحار التي ابتكرها الإنسان فكانت سببا في الد</w:t>
      </w:r>
      <w:r w:rsidR="007D311C">
        <w:rPr>
          <w:rFonts w:ascii="Simplified Arabic" w:hAnsi="Simplified Arabic" w:cs="Simplified Arabic" w:hint="cs"/>
          <w:sz w:val="32"/>
          <w:szCs w:val="32"/>
          <w:rtl/>
        </w:rPr>
        <w:t>ّ</w:t>
      </w:r>
      <w:r w:rsidRPr="00B669BE">
        <w:rPr>
          <w:rFonts w:ascii="Simplified Arabic" w:hAnsi="Simplified Arabic" w:cs="Simplified Arabic"/>
          <w:sz w:val="32"/>
          <w:szCs w:val="32"/>
          <w:rtl/>
        </w:rPr>
        <w:t xml:space="preserve">مار والهلاك؟ </w:t>
      </w:r>
    </w:p>
    <w:p w14:paraId="2B77689E" w14:textId="77777777" w:rsidR="003D5DC2" w:rsidRPr="003D5DC2" w:rsidRDefault="003D5DC2" w:rsidP="008467B5">
      <w:pPr>
        <w:spacing w:after="0" w:line="480" w:lineRule="auto"/>
        <w:ind w:left="720"/>
        <w:jc w:val="both"/>
        <w:rPr>
          <w:rFonts w:ascii="Simplified Arabic" w:hAnsi="Simplified Arabic" w:cs="Simplified Arabic"/>
          <w:b/>
          <w:bCs/>
          <w:color w:val="1F3864" w:themeColor="accent1" w:themeShade="80"/>
          <w:sz w:val="28"/>
          <w:szCs w:val="28"/>
          <w:rtl/>
        </w:rPr>
      </w:pPr>
      <w:r w:rsidRPr="003D5DC2">
        <w:rPr>
          <w:rFonts w:ascii="Simplified Arabic" w:hAnsi="Simplified Arabic" w:cs="Simplified Arabic"/>
          <w:b/>
          <w:bCs/>
          <w:color w:val="1F3864" w:themeColor="accent1" w:themeShade="80"/>
          <w:sz w:val="28"/>
          <w:szCs w:val="28"/>
          <w:rtl/>
        </w:rPr>
        <w:t>العملة الصّعبة التي تنفق في استيراد التبغ والسيجار والمعسل في العالم كافية لحلّ مشاكل المجاعة والفقر والجهل والمرض.. والإنسان المجنون ابتكر وسائل انتحار أخرى.. غير التّبغ، مثل الأفيون، والحشيش، والكوكايين، والهيرويين، وعقار الهلوسة والخمور بأنواعها.. ولم يكتف بهذا، فاخترع أسلحة القتل السّريع الأكيد مثل: الرصاصة، والقنبلة، والغاز السام.</w:t>
      </w:r>
    </w:p>
    <w:p w14:paraId="153A82AB" w14:textId="74819D2B" w:rsidR="008467B5" w:rsidRPr="00B669BE" w:rsidRDefault="008467B5" w:rsidP="008467B5">
      <w:pPr>
        <w:spacing w:after="0" w:line="480" w:lineRule="auto"/>
        <w:ind w:left="720"/>
        <w:jc w:val="both"/>
        <w:rPr>
          <w:rFonts w:ascii="Simplified Arabic" w:hAnsi="Simplified Arabic" w:cs="Simplified Arabic"/>
          <w:sz w:val="32"/>
          <w:szCs w:val="32"/>
          <w:rtl/>
        </w:rPr>
      </w:pPr>
      <w:r w:rsidRPr="00B669BE">
        <w:rPr>
          <w:rFonts w:ascii="Simplified Arabic" w:hAnsi="Simplified Arabic" w:cs="Simplified Arabic"/>
          <w:sz w:val="32"/>
          <w:szCs w:val="32"/>
          <w:rtl/>
        </w:rPr>
        <w:t>اذكر ثلاثة من الأساليب والت</w:t>
      </w:r>
      <w:r w:rsidR="007D311C">
        <w:rPr>
          <w:rFonts w:ascii="Simplified Arabic" w:hAnsi="Simplified Arabic" w:cs="Simplified Arabic" w:hint="cs"/>
          <w:sz w:val="32"/>
          <w:szCs w:val="32"/>
          <w:rtl/>
        </w:rPr>
        <w:t>ّ</w:t>
      </w:r>
      <w:r w:rsidRPr="00B669BE">
        <w:rPr>
          <w:rFonts w:ascii="Simplified Arabic" w:hAnsi="Simplified Arabic" w:cs="Simplified Arabic"/>
          <w:sz w:val="32"/>
          <w:szCs w:val="32"/>
          <w:rtl/>
        </w:rPr>
        <w:t>راكيب الل</w:t>
      </w:r>
      <w:r w:rsidR="007D311C">
        <w:rPr>
          <w:rFonts w:ascii="Simplified Arabic" w:hAnsi="Simplified Arabic" w:cs="Simplified Arabic" w:hint="cs"/>
          <w:sz w:val="32"/>
          <w:szCs w:val="32"/>
          <w:rtl/>
        </w:rPr>
        <w:t>ّ</w:t>
      </w:r>
      <w:r w:rsidRPr="00B669BE">
        <w:rPr>
          <w:rFonts w:ascii="Simplified Arabic" w:hAnsi="Simplified Arabic" w:cs="Simplified Arabic"/>
          <w:sz w:val="32"/>
          <w:szCs w:val="32"/>
          <w:rtl/>
        </w:rPr>
        <w:t>غوي</w:t>
      </w:r>
      <w:r w:rsidR="007D311C">
        <w:rPr>
          <w:rFonts w:ascii="Simplified Arabic" w:hAnsi="Simplified Arabic" w:cs="Simplified Arabic" w:hint="cs"/>
          <w:sz w:val="32"/>
          <w:szCs w:val="32"/>
          <w:rtl/>
        </w:rPr>
        <w:t>ّ</w:t>
      </w:r>
      <w:r w:rsidRPr="00B669BE">
        <w:rPr>
          <w:rFonts w:ascii="Simplified Arabic" w:hAnsi="Simplified Arabic" w:cs="Simplified Arabic"/>
          <w:sz w:val="32"/>
          <w:szCs w:val="32"/>
          <w:rtl/>
        </w:rPr>
        <w:t>ة التي استخدمها</w:t>
      </w:r>
      <w:r w:rsidR="00BF62B5" w:rsidRPr="00B669BE">
        <w:rPr>
          <w:rFonts w:ascii="Simplified Arabic" w:hAnsi="Simplified Arabic" w:cs="Simplified Arabic"/>
          <w:sz w:val="32"/>
          <w:szCs w:val="32"/>
          <w:rtl/>
        </w:rPr>
        <w:t xml:space="preserve"> </w:t>
      </w:r>
      <w:r w:rsidRPr="00B669BE">
        <w:rPr>
          <w:rFonts w:ascii="Simplified Arabic" w:hAnsi="Simplified Arabic" w:cs="Simplified Arabic"/>
          <w:sz w:val="32"/>
          <w:szCs w:val="32"/>
          <w:rtl/>
        </w:rPr>
        <w:t>الكاتب في مقالته</w:t>
      </w:r>
      <w:r w:rsidR="007D311C">
        <w:rPr>
          <w:rFonts w:ascii="Simplified Arabic" w:hAnsi="Simplified Arabic" w:cs="Simplified Arabic" w:hint="cs"/>
          <w:sz w:val="32"/>
          <w:szCs w:val="32"/>
          <w:rtl/>
        </w:rPr>
        <w:t>.</w:t>
      </w:r>
    </w:p>
    <w:p w14:paraId="01999B5E" w14:textId="450995C4" w:rsidR="000E73DF" w:rsidRDefault="000E73DF" w:rsidP="000F5811">
      <w:pPr>
        <w:pStyle w:val="ListParagraph"/>
        <w:spacing w:after="0" w:line="480" w:lineRule="auto"/>
        <w:ind w:left="1080"/>
        <w:jc w:val="both"/>
        <w:rPr>
          <w:rFonts w:ascii="Simplified Arabic" w:hAnsi="Simplified Arabic" w:cs="Simplified Arabic"/>
          <w:b/>
          <w:bCs/>
          <w:color w:val="1F3864" w:themeColor="accent1" w:themeShade="80"/>
          <w:sz w:val="28"/>
          <w:szCs w:val="28"/>
          <w:rtl/>
        </w:rPr>
      </w:pPr>
      <w:r w:rsidRPr="000E73DF">
        <w:rPr>
          <w:rFonts w:ascii="Simplified Arabic" w:hAnsi="Simplified Arabic" w:cs="Simplified Arabic" w:hint="cs"/>
          <w:b/>
          <w:bCs/>
          <w:color w:val="1F3864" w:themeColor="accent1" w:themeShade="80"/>
          <w:sz w:val="28"/>
          <w:szCs w:val="28"/>
          <w:rtl/>
        </w:rPr>
        <w:t>النفي: و لم يكتف بهذا</w:t>
      </w:r>
    </w:p>
    <w:p w14:paraId="1BC353AD" w14:textId="3F669809" w:rsidR="000F5811" w:rsidRPr="000F5811" w:rsidRDefault="000F5811" w:rsidP="000F5811">
      <w:pPr>
        <w:spacing w:after="0" w:line="480" w:lineRule="auto"/>
        <w:ind w:firstLine="720"/>
        <w:jc w:val="both"/>
        <w:rPr>
          <w:rFonts w:ascii="Simplified Arabic" w:hAnsi="Simplified Arabic" w:cs="Simplified Arabic" w:hint="cs"/>
          <w:b/>
          <w:bCs/>
          <w:color w:val="1F3864" w:themeColor="accent1" w:themeShade="80"/>
          <w:sz w:val="28"/>
          <w:szCs w:val="28"/>
          <w:rtl/>
        </w:rPr>
      </w:pPr>
      <w:r>
        <w:rPr>
          <w:rFonts w:ascii="Simplified Arabic" w:hAnsi="Simplified Arabic" w:cs="Simplified Arabic" w:hint="cs"/>
          <w:b/>
          <w:bCs/>
          <w:color w:val="1F3864" w:themeColor="accent1" w:themeShade="80"/>
          <w:sz w:val="28"/>
          <w:szCs w:val="28"/>
          <w:rtl/>
        </w:rPr>
        <w:t xml:space="preserve">تعجب: </w:t>
      </w:r>
      <w:r w:rsidRPr="000F5811">
        <w:rPr>
          <w:rFonts w:ascii="Simplified Arabic" w:hAnsi="Simplified Arabic" w:cs="Simplified Arabic"/>
          <w:b/>
          <w:bCs/>
          <w:color w:val="1F3864" w:themeColor="accent1" w:themeShade="80"/>
          <w:sz w:val="28"/>
          <w:szCs w:val="28"/>
          <w:rtl/>
        </w:rPr>
        <w:t>لهذا الس</w:t>
      </w:r>
      <w:r w:rsidRPr="000F5811">
        <w:rPr>
          <w:rFonts w:ascii="Simplified Arabic" w:hAnsi="Simplified Arabic" w:cs="Simplified Arabic" w:hint="cs"/>
          <w:b/>
          <w:bCs/>
          <w:color w:val="1F3864" w:themeColor="accent1" w:themeShade="80"/>
          <w:sz w:val="28"/>
          <w:szCs w:val="28"/>
          <w:rtl/>
        </w:rPr>
        <w:t>ّ</w:t>
      </w:r>
      <w:r w:rsidRPr="000F5811">
        <w:rPr>
          <w:rFonts w:ascii="Simplified Arabic" w:hAnsi="Simplified Arabic" w:cs="Simplified Arabic"/>
          <w:b/>
          <w:bCs/>
          <w:color w:val="1F3864" w:themeColor="accent1" w:themeShade="80"/>
          <w:sz w:val="28"/>
          <w:szCs w:val="28"/>
          <w:rtl/>
        </w:rPr>
        <w:t>بب استبدل الد</w:t>
      </w:r>
      <w:r w:rsidRPr="000F5811">
        <w:rPr>
          <w:rFonts w:ascii="Simplified Arabic" w:hAnsi="Simplified Arabic" w:cs="Simplified Arabic" w:hint="cs"/>
          <w:b/>
          <w:bCs/>
          <w:color w:val="1F3864" w:themeColor="accent1" w:themeShade="80"/>
          <w:sz w:val="28"/>
          <w:szCs w:val="28"/>
          <w:rtl/>
        </w:rPr>
        <w:t>ّ</w:t>
      </w:r>
      <w:r w:rsidRPr="000F5811">
        <w:rPr>
          <w:rFonts w:ascii="Simplified Arabic" w:hAnsi="Simplified Arabic" w:cs="Simplified Arabic"/>
          <w:b/>
          <w:bCs/>
          <w:color w:val="1F3864" w:themeColor="accent1" w:themeShade="80"/>
          <w:sz w:val="28"/>
          <w:szCs w:val="28"/>
          <w:rtl/>
        </w:rPr>
        <w:t>خان الإنجليزي بالد</w:t>
      </w:r>
      <w:r w:rsidRPr="000F5811">
        <w:rPr>
          <w:rFonts w:ascii="Simplified Arabic" w:hAnsi="Simplified Arabic" w:cs="Simplified Arabic" w:hint="cs"/>
          <w:b/>
          <w:bCs/>
          <w:color w:val="1F3864" w:themeColor="accent1" w:themeShade="80"/>
          <w:sz w:val="28"/>
          <w:szCs w:val="28"/>
          <w:rtl/>
        </w:rPr>
        <w:t>ّ</w:t>
      </w:r>
      <w:r w:rsidRPr="000F5811">
        <w:rPr>
          <w:rFonts w:ascii="Simplified Arabic" w:hAnsi="Simplified Arabic" w:cs="Simplified Arabic"/>
          <w:b/>
          <w:bCs/>
          <w:color w:val="1F3864" w:themeColor="accent1" w:themeShade="80"/>
          <w:sz w:val="28"/>
          <w:szCs w:val="28"/>
          <w:rtl/>
        </w:rPr>
        <w:t>خان الت</w:t>
      </w:r>
      <w:r w:rsidRPr="000F5811">
        <w:rPr>
          <w:rFonts w:ascii="Simplified Arabic" w:hAnsi="Simplified Arabic" w:cs="Simplified Arabic" w:hint="cs"/>
          <w:b/>
          <w:bCs/>
          <w:color w:val="1F3864" w:themeColor="accent1" w:themeShade="80"/>
          <w:sz w:val="28"/>
          <w:szCs w:val="28"/>
          <w:rtl/>
        </w:rPr>
        <w:t>ّ</w:t>
      </w:r>
      <w:r w:rsidRPr="000F5811">
        <w:rPr>
          <w:rFonts w:ascii="Simplified Arabic" w:hAnsi="Simplified Arabic" w:cs="Simplified Arabic"/>
          <w:b/>
          <w:bCs/>
          <w:color w:val="1F3864" w:themeColor="accent1" w:themeShade="80"/>
          <w:sz w:val="28"/>
          <w:szCs w:val="28"/>
          <w:rtl/>
        </w:rPr>
        <w:t>ركي!</w:t>
      </w:r>
      <w:r w:rsidRPr="000F5811">
        <w:rPr>
          <w:rFonts w:ascii="Simplified Arabic" w:hAnsi="Simplified Arabic" w:cs="Simplified Arabic"/>
          <w:b/>
          <w:bCs/>
          <w:color w:val="1F3864" w:themeColor="accent1" w:themeShade="80"/>
          <w:sz w:val="28"/>
          <w:szCs w:val="28"/>
        </w:rPr>
        <w:t xml:space="preserve"> </w:t>
      </w:r>
    </w:p>
    <w:p w14:paraId="6E82BE64" w14:textId="57FCA085" w:rsidR="000E73DF" w:rsidRPr="000F5811" w:rsidRDefault="000E73DF" w:rsidP="000F5811">
      <w:pPr>
        <w:spacing w:after="0" w:line="480" w:lineRule="auto"/>
        <w:ind w:firstLine="720"/>
        <w:jc w:val="both"/>
        <w:rPr>
          <w:rFonts w:ascii="Simplified Arabic" w:hAnsi="Simplified Arabic" w:cs="Simplified Arabic" w:hint="cs"/>
          <w:b/>
          <w:bCs/>
          <w:color w:val="1F3864" w:themeColor="accent1" w:themeShade="80"/>
          <w:sz w:val="28"/>
          <w:szCs w:val="28"/>
          <w:rtl/>
        </w:rPr>
      </w:pPr>
      <w:r w:rsidRPr="000F5811">
        <w:rPr>
          <w:rFonts w:ascii="Simplified Arabic" w:hAnsi="Simplified Arabic" w:cs="Simplified Arabic" w:hint="cs"/>
          <w:b/>
          <w:bCs/>
          <w:color w:val="1F3864" w:themeColor="accent1" w:themeShade="80"/>
          <w:sz w:val="28"/>
          <w:szCs w:val="28"/>
          <w:rtl/>
        </w:rPr>
        <w:t>الاستفهام:</w:t>
      </w:r>
      <w:r w:rsidR="000F5811" w:rsidRPr="000F5811">
        <w:rPr>
          <w:rFonts w:ascii="Simplified Arabic" w:hAnsi="Simplified Arabic" w:cs="Simplified Arabic" w:hint="cs"/>
          <w:b/>
          <w:bCs/>
          <w:color w:val="1F3864" w:themeColor="accent1" w:themeShade="80"/>
          <w:sz w:val="28"/>
          <w:szCs w:val="28"/>
          <w:rtl/>
        </w:rPr>
        <w:t xml:space="preserve"> </w:t>
      </w:r>
      <w:r w:rsidR="000F5811" w:rsidRPr="000F5811">
        <w:rPr>
          <w:rFonts w:ascii="Simplified Arabic" w:hAnsi="Simplified Arabic" w:cs="Simplified Arabic"/>
          <w:b/>
          <w:bCs/>
          <w:color w:val="1F3864" w:themeColor="accent1" w:themeShade="80"/>
          <w:sz w:val="28"/>
          <w:szCs w:val="28"/>
          <w:rtl/>
        </w:rPr>
        <w:t>ماذا ستفعل؟</w:t>
      </w:r>
    </w:p>
    <w:p w14:paraId="2A62A0AA" w14:textId="77777777" w:rsidR="008467B5" w:rsidRPr="00B669BE" w:rsidRDefault="008467B5" w:rsidP="008467B5">
      <w:pPr>
        <w:pStyle w:val="ListParagraph"/>
        <w:spacing w:after="0" w:line="480" w:lineRule="auto"/>
        <w:ind w:left="1080"/>
        <w:jc w:val="both"/>
        <w:rPr>
          <w:rFonts w:ascii="Simplified Arabic" w:hAnsi="Simplified Arabic" w:cs="Simplified Arabic"/>
          <w:sz w:val="32"/>
          <w:szCs w:val="32"/>
        </w:rPr>
      </w:pPr>
    </w:p>
    <w:p w14:paraId="402C1217" w14:textId="77777777" w:rsidR="008467B5" w:rsidRPr="00B669BE" w:rsidRDefault="008467B5" w:rsidP="008467B5">
      <w:pPr>
        <w:pStyle w:val="ListParagraph"/>
        <w:spacing w:after="0" w:line="480" w:lineRule="auto"/>
        <w:ind w:left="1080"/>
        <w:jc w:val="both"/>
        <w:rPr>
          <w:rFonts w:ascii="Simplified Arabic" w:hAnsi="Simplified Arabic" w:cs="Simplified Arabic"/>
          <w:sz w:val="32"/>
          <w:szCs w:val="32"/>
          <w:rtl/>
        </w:rPr>
      </w:pPr>
    </w:p>
    <w:p w14:paraId="340F6D5E" w14:textId="77777777" w:rsidR="008C2182" w:rsidRPr="00B669BE" w:rsidRDefault="008C2182" w:rsidP="005F21AD">
      <w:pPr>
        <w:spacing w:after="0" w:line="480" w:lineRule="auto"/>
        <w:ind w:firstLine="720"/>
        <w:jc w:val="both"/>
        <w:rPr>
          <w:rFonts w:ascii="Simplified Arabic" w:hAnsi="Simplified Arabic" w:cs="Simplified Arabic"/>
          <w:sz w:val="32"/>
          <w:szCs w:val="32"/>
          <w:rtl/>
        </w:rPr>
      </w:pPr>
    </w:p>
    <w:p w14:paraId="371C7430" w14:textId="07DB31BE" w:rsidR="00101058" w:rsidRPr="00B669BE" w:rsidRDefault="00101058" w:rsidP="00755EC9">
      <w:pPr>
        <w:pStyle w:val="ListParagraph"/>
        <w:spacing w:after="0" w:line="480" w:lineRule="auto"/>
        <w:jc w:val="both"/>
        <w:rPr>
          <w:rFonts w:ascii="Simplified Arabic" w:hAnsi="Simplified Arabic" w:cs="Simplified Arabic"/>
          <w:b/>
          <w:bCs/>
          <w:sz w:val="32"/>
          <w:szCs w:val="32"/>
        </w:rPr>
      </w:pPr>
    </w:p>
    <w:sectPr w:rsidR="00101058" w:rsidRPr="00B669BE" w:rsidSect="00733DB1">
      <w:footerReference w:type="default" r:id="rId10"/>
      <w:pgSz w:w="11906" w:h="16838"/>
      <w:pgMar w:top="1296" w:right="1296" w:bottom="1008" w:left="1152" w:header="706" w:footer="706"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639E" w14:textId="77777777" w:rsidR="005E7D62" w:rsidRDefault="005E7D62" w:rsidP="008C2182">
      <w:pPr>
        <w:spacing w:after="0" w:line="240" w:lineRule="auto"/>
      </w:pPr>
      <w:r>
        <w:separator/>
      </w:r>
    </w:p>
  </w:endnote>
  <w:endnote w:type="continuationSeparator" w:id="0">
    <w:p w14:paraId="67D57F99" w14:textId="77777777" w:rsidR="005E7D62" w:rsidRDefault="005E7D62" w:rsidP="008C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43034350"/>
      <w:docPartObj>
        <w:docPartGallery w:val="Page Numbers (Bottom of Page)"/>
        <w:docPartUnique/>
      </w:docPartObj>
    </w:sdtPr>
    <w:sdtEndPr>
      <w:rPr>
        <w:noProof/>
      </w:rPr>
    </w:sdtEndPr>
    <w:sdtContent>
      <w:p w14:paraId="25181FFB" w14:textId="4A036EA7" w:rsidR="00733DB1" w:rsidRDefault="00733DB1">
        <w:pPr>
          <w:pStyle w:val="Footer"/>
          <w:jc w:val="center"/>
        </w:pPr>
        <w:r>
          <w:fldChar w:fldCharType="begin"/>
        </w:r>
        <w:r>
          <w:instrText xml:space="preserve"> PAGE   \* MERGEFORMAT </w:instrText>
        </w:r>
        <w:r>
          <w:fldChar w:fldCharType="separate"/>
        </w:r>
        <w:r w:rsidR="00B36BA0">
          <w:rPr>
            <w:noProof/>
            <w:rtl/>
          </w:rPr>
          <w:t>1</w:t>
        </w:r>
        <w:r>
          <w:rPr>
            <w:noProof/>
          </w:rPr>
          <w:fldChar w:fldCharType="end"/>
        </w:r>
      </w:p>
    </w:sdtContent>
  </w:sdt>
  <w:p w14:paraId="4BC501A6" w14:textId="77777777" w:rsidR="008C2182" w:rsidRDefault="008C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A9B8" w14:textId="77777777" w:rsidR="005E7D62" w:rsidRDefault="005E7D62" w:rsidP="008C2182">
      <w:pPr>
        <w:spacing w:after="0" w:line="240" w:lineRule="auto"/>
      </w:pPr>
      <w:r>
        <w:separator/>
      </w:r>
    </w:p>
  </w:footnote>
  <w:footnote w:type="continuationSeparator" w:id="0">
    <w:p w14:paraId="210AC061" w14:textId="77777777" w:rsidR="005E7D62" w:rsidRDefault="005E7D62" w:rsidP="008C2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3258"/>
    <w:multiLevelType w:val="hybridMultilevel"/>
    <w:tmpl w:val="1DE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86A54"/>
    <w:multiLevelType w:val="hybridMultilevel"/>
    <w:tmpl w:val="9072004A"/>
    <w:lvl w:ilvl="0" w:tplc="65AA9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7752288">
    <w:abstractNumId w:val="0"/>
  </w:num>
  <w:num w:numId="2" w16cid:durableId="202821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58"/>
    <w:rsid w:val="000D7B42"/>
    <w:rsid w:val="000E73DF"/>
    <w:rsid w:val="000F5811"/>
    <w:rsid w:val="00101058"/>
    <w:rsid w:val="00112CC2"/>
    <w:rsid w:val="003042D9"/>
    <w:rsid w:val="0036478F"/>
    <w:rsid w:val="00375217"/>
    <w:rsid w:val="0039035B"/>
    <w:rsid w:val="00397E74"/>
    <w:rsid w:val="003D5DC2"/>
    <w:rsid w:val="004C6EB0"/>
    <w:rsid w:val="005A5033"/>
    <w:rsid w:val="005E7D62"/>
    <w:rsid w:val="005F21AD"/>
    <w:rsid w:val="006268D1"/>
    <w:rsid w:val="006E284D"/>
    <w:rsid w:val="00733DB1"/>
    <w:rsid w:val="00755EC9"/>
    <w:rsid w:val="0076370F"/>
    <w:rsid w:val="007807B6"/>
    <w:rsid w:val="007D311C"/>
    <w:rsid w:val="00843029"/>
    <w:rsid w:val="008467B5"/>
    <w:rsid w:val="008C2182"/>
    <w:rsid w:val="00973547"/>
    <w:rsid w:val="00995929"/>
    <w:rsid w:val="009E76D8"/>
    <w:rsid w:val="00B1364C"/>
    <w:rsid w:val="00B36BA0"/>
    <w:rsid w:val="00B669BE"/>
    <w:rsid w:val="00BF62B5"/>
    <w:rsid w:val="00FD6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68AA"/>
  <w15:chartTrackingRefBased/>
  <w15:docId w15:val="{AFA3AF3D-D7F1-4F49-9D4D-A89937E3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1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C2182"/>
  </w:style>
  <w:style w:type="paragraph" w:styleId="Footer">
    <w:name w:val="footer"/>
    <w:basedOn w:val="Normal"/>
    <w:link w:val="FooterChar"/>
    <w:uiPriority w:val="99"/>
    <w:unhideWhenUsed/>
    <w:rsid w:val="008C21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C2182"/>
  </w:style>
  <w:style w:type="paragraph" w:styleId="ListParagraph">
    <w:name w:val="List Paragraph"/>
    <w:basedOn w:val="Normal"/>
    <w:uiPriority w:val="34"/>
    <w:qFormat/>
    <w:rsid w:val="008C2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omarsebai83@gmail.com</dc:creator>
  <cp:keywords/>
  <dc:description/>
  <cp:lastModifiedBy>Celine Dababnrh</cp:lastModifiedBy>
  <cp:revision>2</cp:revision>
  <cp:lastPrinted>2021-11-20T11:34:00Z</cp:lastPrinted>
  <dcterms:created xsi:type="dcterms:W3CDTF">2022-11-20T10:56:00Z</dcterms:created>
  <dcterms:modified xsi:type="dcterms:W3CDTF">2022-11-20T10:56:00Z</dcterms:modified>
</cp:coreProperties>
</file>