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1830" w:leader="none"/>
        </w:tabs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The National Orthodox School/ Shmessani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Subject: Science/ Physics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Name:</w:t>
        <w:tab/>
        <w:tab/>
        <w:tab/>
        <w:tab/>
        <w:tab/>
        <w:tab/>
        <w:t xml:space="preserve"> Lab report: Density Assignment                                                       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Date: </w:t>
        <w:tab/>
        <w:tab/>
        <w:tab/>
        <w:tab/>
        <w:tab/>
        <w:tab/>
        <w:t xml:space="preserve">Grade-Section: 8 … 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Title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in few words, write a title that describes what you are aiming to determine with this experiment.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Investigating the density of different materials.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Objective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why are you conducting this experiment?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To find the density of all the objects by finding their volume and mass.</w:t>
      </w:r>
    </w:p>
    <w:p>
      <w:pPr>
        <w:spacing w:before="0" w:after="160" w:line="240"/>
        <w:ind w:right="0" w:left="0" w:firstLine="0"/>
        <w:jc w:val="both"/>
        <w:rPr>
          <w:rFonts w:ascii="Calibri" w:hAnsi="Calibri" w:cs="Calibri" w:eastAsia="Calibri"/>
          <w:i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7030A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Hypothesis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what do you think the results will be when you conduct the experiment? 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28"/>
          <w:shd w:fill="auto" w:val="clear"/>
        </w:rPr>
        <w:t xml:space="preserve">If the mass increase the density increase.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Materials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write down the items you will need to conduct this experiment.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Mass Balance or Scale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Volumetric Cylinder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Ruler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Water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These are what we would usually use in the lab but since we are doing this remotely the simulation will have everything you need.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Procedure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: list the steps will you take to conduct this experiment.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Visit the website by using the link below to use the simulation to solve the following. </w:t>
      </w:r>
    </w:p>
    <w:p>
      <w:pPr>
        <w:spacing w:before="0" w:after="160" w:line="276"/>
        <w:ind w:right="0" w:left="0" w:firstLine="0"/>
        <w:jc w:val="left"/>
        <w:rPr>
          <w:rFonts w:ascii="Calibri" w:hAnsi="Calibri" w:cs="Calibri" w:eastAsia="Calibri"/>
          <w:color w:val="2E74B5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2E74B5"/>
            <w:spacing w:val="0"/>
            <w:position w:val="0"/>
            <w:sz w:val="24"/>
            <w:u w:val="single"/>
            <w:shd w:fill="auto" w:val="clear"/>
          </w:rPr>
          <w:t xml:space="preserve">Simulation Link</w:t>
        </w:r>
      </w:hyperlink>
      <w:r>
        <w:rPr>
          <w:rFonts w:ascii="Calibri" w:hAnsi="Calibri" w:cs="Calibri" w:eastAsia="Calibri"/>
          <w:color w:val="2E74B5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https://phet.colorado.edu/sims/html/density/latest/density_en.html</w:t>
        </w:r>
      </w:hyperlink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By using the toolbox on the top right-hand side, play around with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“same mass, same volume and same density”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, feature to get familiar with it.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After getting familiar with it, change the toolbox on the right-hand side, to the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mystery option.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Try to find the density of all the objects by finding their volume and mass. Use the table below the toolbox on the right-hand side to figure out which object with each letter was which material.  </w:t>
      </w:r>
      <w:r>
        <w:rPr>
          <w:rFonts w:ascii="Calibri" w:hAnsi="Calibri" w:cs="Calibri" w:eastAsia="Calibri"/>
          <w:i/>
          <w:color w:val="FF0000"/>
          <w:spacing w:val="0"/>
          <w:position w:val="0"/>
          <w:sz w:val="28"/>
          <w:shd w:fill="auto" w:val="clear"/>
        </w:rPr>
        <w:t xml:space="preserve">Write the results in table 1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Note: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To interact with the blocks, you just have to click and drag them, be careful not to stack them on top of each other.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  <w:t xml:space="preserve">Also, if the blocks float on water you can keep pressing them and just pull them all under the water in order to find the volume</w:t>
      </w: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Calibri" w:hAnsi="Calibri" w:cs="Calibri" w:eastAsia="Calibri"/>
          <w:i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Observation: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What data did you collect in this experiment?</w:t>
      </w:r>
    </w:p>
    <w:p>
      <w:pPr>
        <w:spacing w:before="0" w:after="16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  <w:tab/>
        <w:tab/>
        <w:tab/>
        <w:tab/>
        <w:tab/>
        <w:tab/>
        <w:tab/>
        <w:t xml:space="preserve">                                          </w:t>
        <w:tab/>
        <w:t xml:space="preserve">(5 marks)</w:t>
      </w:r>
    </w:p>
    <w:p>
      <w:pPr>
        <w:tabs>
          <w:tab w:val="left" w:pos="4068" w:leader="none"/>
        </w:tabs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Table 1 </w:t>
      </w:r>
    </w:p>
    <w:tbl>
      <w:tblPr/>
      <w:tblGrid>
        <w:gridCol w:w="789"/>
        <w:gridCol w:w="2295"/>
        <w:gridCol w:w="2383"/>
        <w:gridCol w:w="1941"/>
        <w:gridCol w:w="2162"/>
      </w:tblGrid>
      <w:tr>
        <w:trPr>
          <w:trHeight w:val="721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Letter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Mass of the object (kg)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Volume of the object (L)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Density of the object (kg/L)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Material of the object (use the table given)</w:t>
            </w:r>
          </w:p>
        </w:tc>
      </w:tr>
      <w:tr>
        <w:trPr>
          <w:trHeight w:val="428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19.30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5.50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3.51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Diamond (1A)</w:t>
            </w:r>
          </w:p>
        </w:tc>
      </w:tr>
      <w:tr>
        <w:trPr>
          <w:trHeight w:val="440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Wood (1B)</w:t>
            </w:r>
          </w:p>
        </w:tc>
      </w:tr>
      <w:tr>
        <w:trPr>
          <w:trHeight w:val="440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19.32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19.32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Gold (1C)</w:t>
            </w:r>
          </w:p>
        </w:tc>
      </w:tr>
      <w:tr>
        <w:trPr>
          <w:trHeight w:val="452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Water(1D)</w:t>
            </w:r>
          </w:p>
        </w:tc>
      </w:tr>
      <w:tr>
        <w:trPr>
          <w:trHeight w:val="422" w:hRule="auto"/>
          <w:jc w:val="left"/>
        </w:trPr>
        <w:tc>
          <w:tcPr>
            <w:tcW w:w="7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</w:t>
            </w:r>
          </w:p>
        </w:tc>
        <w:tc>
          <w:tcPr>
            <w:tcW w:w="2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2.80</w:t>
            </w:r>
          </w:p>
        </w:tc>
        <w:tc>
          <w:tcPr>
            <w:tcW w:w="23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9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Wood (1E)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160" w:line="360"/>
        <w:ind w:right="0" w:left="828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(5 marks)</w:t>
      </w:r>
    </w:p>
    <w:p>
      <w:pPr>
        <w:tabs>
          <w:tab w:val="left" w:pos="4068" w:leader="none"/>
        </w:tabs>
        <w:spacing w:before="0" w:after="16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Table 2 </w:t>
      </w:r>
    </w:p>
    <w:tbl>
      <w:tblPr/>
      <w:tblGrid>
        <w:gridCol w:w="381"/>
        <w:gridCol w:w="2437"/>
        <w:gridCol w:w="2382"/>
        <w:gridCol w:w="2645"/>
        <w:gridCol w:w="2207"/>
      </w:tblGrid>
      <w:tr>
        <w:trPr>
          <w:trHeight w:val="818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Mass of the object (kg)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Volume of the object (L)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Density of the object (kg/L)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Material of the object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01.23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3.14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0.40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Wood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03.60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3.91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0.92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Ice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10.00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3.703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2.7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Glass</w:t>
            </w:r>
          </w:p>
        </w:tc>
      </w:tr>
      <w:tr>
        <w:trPr>
          <w:trHeight w:val="397" w:hRule="auto"/>
          <w:jc w:val="left"/>
        </w:trPr>
        <w:tc>
          <w:tcPr>
            <w:tcW w:w="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24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02.69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0.3</w:t>
            </w:r>
          </w:p>
        </w:tc>
        <w:tc>
          <w:tcPr>
            <w:tcW w:w="26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8.96</w:t>
            </w:r>
          </w:p>
        </w:tc>
        <w:tc>
          <w:tcPr>
            <w:tcW w:w="22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copper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C0C0C0" w:val="clear"/>
        </w:rPr>
        <w:t xml:space="preserve">Conclusion: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What conclusion or theory can you state regarding this experiment?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8"/>
          <w:shd w:fill="auto" w:val="clear"/>
        </w:rPr>
        <w:t xml:space="preserve">Different objects have different density because of the masses of the objects, as the mass increase in a object the density increase.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7030A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phet.colorado.edu/sims/html/density/latest/density_en.html" Id="docRId0" Type="http://schemas.openxmlformats.org/officeDocument/2006/relationships/hyperlink" /><Relationship TargetMode="External" Target="https://phet.colorado.edu/sims/html/density/latest/density_en.html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