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98" w:rsidRDefault="00490C98" w:rsidP="00834CA9">
      <w:pPr>
        <w:rPr>
          <w:b/>
          <w:bCs/>
          <w:sz w:val="28"/>
          <w:szCs w:val="28"/>
        </w:rPr>
      </w:pPr>
      <w:r>
        <w:rPr>
          <w:b/>
          <w:bCs/>
          <w:sz w:val="28"/>
          <w:szCs w:val="28"/>
        </w:rPr>
        <w:t>Activity 2.8: Page 45</w:t>
      </w:r>
    </w:p>
    <w:p w:rsidR="0095122D" w:rsidRPr="00C3556C" w:rsidRDefault="00834CA9" w:rsidP="00834CA9">
      <w:pPr>
        <w:rPr>
          <w:b/>
          <w:bCs/>
          <w:sz w:val="28"/>
          <w:szCs w:val="28"/>
        </w:rPr>
      </w:pPr>
      <w:r w:rsidRPr="00C3556C">
        <w:rPr>
          <w:b/>
          <w:bCs/>
          <w:sz w:val="28"/>
          <w:szCs w:val="28"/>
        </w:rPr>
        <w:t>Business: Sports Center</w:t>
      </w:r>
    </w:p>
    <w:p w:rsidR="00834CA9" w:rsidRDefault="00834CA9"/>
    <w:tbl>
      <w:tblPr>
        <w:tblStyle w:val="TableGrid"/>
        <w:tblW w:w="0" w:type="auto"/>
        <w:tblLook w:val="04A0" w:firstRow="1" w:lastRow="0" w:firstColumn="1" w:lastColumn="0" w:noHBand="0" w:noVBand="1"/>
      </w:tblPr>
      <w:tblGrid>
        <w:gridCol w:w="2952"/>
        <w:gridCol w:w="2556"/>
        <w:gridCol w:w="3348"/>
      </w:tblGrid>
      <w:tr w:rsidR="00834CA9" w:rsidTr="00C3556C">
        <w:tc>
          <w:tcPr>
            <w:tcW w:w="2952" w:type="dxa"/>
          </w:tcPr>
          <w:p w:rsidR="00834CA9" w:rsidRPr="00834CA9" w:rsidRDefault="00834CA9">
            <w:pPr>
              <w:rPr>
                <w:b/>
                <w:bCs/>
              </w:rPr>
            </w:pPr>
            <w:r w:rsidRPr="00834CA9">
              <w:rPr>
                <w:b/>
                <w:bCs/>
              </w:rPr>
              <w:t>Natural Resource</w:t>
            </w:r>
          </w:p>
        </w:tc>
        <w:tc>
          <w:tcPr>
            <w:tcW w:w="2556" w:type="dxa"/>
          </w:tcPr>
          <w:p w:rsidR="00834CA9" w:rsidRPr="00834CA9" w:rsidRDefault="00834CA9">
            <w:pPr>
              <w:rPr>
                <w:b/>
                <w:bCs/>
              </w:rPr>
            </w:pPr>
            <w:r w:rsidRPr="00834CA9">
              <w:rPr>
                <w:b/>
                <w:bCs/>
              </w:rPr>
              <w:t xml:space="preserve">Human Recourses </w:t>
            </w:r>
          </w:p>
        </w:tc>
        <w:tc>
          <w:tcPr>
            <w:tcW w:w="3348" w:type="dxa"/>
          </w:tcPr>
          <w:p w:rsidR="00834CA9" w:rsidRPr="00834CA9" w:rsidRDefault="00834CA9">
            <w:pPr>
              <w:rPr>
                <w:b/>
                <w:bCs/>
              </w:rPr>
            </w:pPr>
            <w:r w:rsidRPr="00834CA9">
              <w:rPr>
                <w:b/>
                <w:bCs/>
              </w:rPr>
              <w:t>Capital Resources</w:t>
            </w:r>
          </w:p>
        </w:tc>
      </w:tr>
      <w:tr w:rsidR="00C3556C" w:rsidTr="00C3556C">
        <w:tc>
          <w:tcPr>
            <w:tcW w:w="2952" w:type="dxa"/>
          </w:tcPr>
          <w:p w:rsidR="00C3556C" w:rsidRDefault="00C3556C">
            <w:r>
              <w:t>Wood</w:t>
            </w:r>
          </w:p>
        </w:tc>
        <w:tc>
          <w:tcPr>
            <w:tcW w:w="2556" w:type="dxa"/>
          </w:tcPr>
          <w:p w:rsidR="00C3556C" w:rsidRDefault="00C3556C" w:rsidP="00834CA9">
            <w:r>
              <w:t>Trainers</w:t>
            </w:r>
          </w:p>
        </w:tc>
        <w:tc>
          <w:tcPr>
            <w:tcW w:w="3348" w:type="dxa"/>
          </w:tcPr>
          <w:p w:rsidR="00C3556C" w:rsidRPr="0078757E" w:rsidRDefault="00C3556C" w:rsidP="003B492B">
            <w:r>
              <w:t>A place to rent</w:t>
            </w:r>
          </w:p>
        </w:tc>
      </w:tr>
      <w:tr w:rsidR="00C3556C" w:rsidTr="00C3556C">
        <w:tc>
          <w:tcPr>
            <w:tcW w:w="2952" w:type="dxa"/>
          </w:tcPr>
          <w:p w:rsidR="00C3556C" w:rsidRDefault="00C3556C">
            <w:r>
              <w:t>Iron</w:t>
            </w:r>
          </w:p>
        </w:tc>
        <w:tc>
          <w:tcPr>
            <w:tcW w:w="2556" w:type="dxa"/>
          </w:tcPr>
          <w:p w:rsidR="00C3556C" w:rsidRDefault="00C3556C" w:rsidP="00834CA9">
            <w:r>
              <w:t>Manager</w:t>
            </w:r>
          </w:p>
        </w:tc>
        <w:tc>
          <w:tcPr>
            <w:tcW w:w="3348" w:type="dxa"/>
          </w:tcPr>
          <w:p w:rsidR="00C3556C" w:rsidRPr="0078757E" w:rsidRDefault="00C3556C" w:rsidP="003B492B">
            <w:r>
              <w:t>Sport-specific nets</w:t>
            </w:r>
          </w:p>
        </w:tc>
      </w:tr>
      <w:tr w:rsidR="00C3556C" w:rsidTr="00C3556C">
        <w:tc>
          <w:tcPr>
            <w:tcW w:w="2952" w:type="dxa"/>
          </w:tcPr>
          <w:p w:rsidR="00C3556C" w:rsidRDefault="00C3556C">
            <w:r>
              <w:t>Rubber</w:t>
            </w:r>
          </w:p>
        </w:tc>
        <w:tc>
          <w:tcPr>
            <w:tcW w:w="2556" w:type="dxa"/>
          </w:tcPr>
          <w:p w:rsidR="00C3556C" w:rsidRDefault="00741C79">
            <w:r>
              <w:t>IT technical staff</w:t>
            </w:r>
          </w:p>
        </w:tc>
        <w:tc>
          <w:tcPr>
            <w:tcW w:w="3348" w:type="dxa"/>
          </w:tcPr>
          <w:p w:rsidR="00C3556C" w:rsidRPr="0078757E" w:rsidRDefault="00C3556C" w:rsidP="003B492B">
            <w:r>
              <w:t>Balls</w:t>
            </w:r>
          </w:p>
        </w:tc>
      </w:tr>
      <w:tr w:rsidR="00C3556C" w:rsidTr="00C3556C">
        <w:tc>
          <w:tcPr>
            <w:tcW w:w="2952" w:type="dxa"/>
          </w:tcPr>
          <w:p w:rsidR="00C3556C" w:rsidRDefault="00C3556C"/>
        </w:tc>
        <w:tc>
          <w:tcPr>
            <w:tcW w:w="2556" w:type="dxa"/>
          </w:tcPr>
          <w:p w:rsidR="00C3556C" w:rsidRDefault="00741C79">
            <w:r>
              <w:t xml:space="preserve">Paramedic </w:t>
            </w:r>
          </w:p>
        </w:tc>
        <w:tc>
          <w:tcPr>
            <w:tcW w:w="3348" w:type="dxa"/>
          </w:tcPr>
          <w:p w:rsidR="00C3556C" w:rsidRPr="0078757E" w:rsidRDefault="00C3556C" w:rsidP="003B492B">
            <w:r>
              <w:t>Weights and fitness equipment</w:t>
            </w:r>
          </w:p>
        </w:tc>
      </w:tr>
      <w:tr w:rsidR="00C3556C" w:rsidTr="00C3556C">
        <w:tc>
          <w:tcPr>
            <w:tcW w:w="2952" w:type="dxa"/>
          </w:tcPr>
          <w:p w:rsidR="00C3556C" w:rsidRDefault="00C3556C"/>
        </w:tc>
        <w:tc>
          <w:tcPr>
            <w:tcW w:w="2556" w:type="dxa"/>
          </w:tcPr>
          <w:p w:rsidR="00C3556C" w:rsidRDefault="00C3556C"/>
        </w:tc>
        <w:tc>
          <w:tcPr>
            <w:tcW w:w="3348" w:type="dxa"/>
          </w:tcPr>
          <w:p w:rsidR="00C3556C" w:rsidRPr="0078757E" w:rsidRDefault="00C3556C" w:rsidP="003B492B">
            <w:r>
              <w:t>Desks and furniture</w:t>
            </w:r>
          </w:p>
        </w:tc>
      </w:tr>
      <w:tr w:rsidR="00C3556C" w:rsidTr="00C3556C">
        <w:tc>
          <w:tcPr>
            <w:tcW w:w="2952" w:type="dxa"/>
          </w:tcPr>
          <w:p w:rsidR="00C3556C" w:rsidRDefault="00C3556C"/>
        </w:tc>
        <w:tc>
          <w:tcPr>
            <w:tcW w:w="2556" w:type="dxa"/>
          </w:tcPr>
          <w:p w:rsidR="00C3556C" w:rsidRDefault="00C3556C"/>
        </w:tc>
        <w:tc>
          <w:tcPr>
            <w:tcW w:w="3348" w:type="dxa"/>
          </w:tcPr>
          <w:p w:rsidR="00C3556C" w:rsidRPr="0078757E" w:rsidRDefault="00C3556C" w:rsidP="003B492B">
            <w:r>
              <w:t>Training management software</w:t>
            </w:r>
          </w:p>
        </w:tc>
      </w:tr>
      <w:tr w:rsidR="00C3556C" w:rsidTr="00C3556C">
        <w:tc>
          <w:tcPr>
            <w:tcW w:w="2952" w:type="dxa"/>
          </w:tcPr>
          <w:p w:rsidR="00C3556C" w:rsidRDefault="00C3556C"/>
        </w:tc>
        <w:tc>
          <w:tcPr>
            <w:tcW w:w="2556" w:type="dxa"/>
          </w:tcPr>
          <w:p w:rsidR="00C3556C" w:rsidRDefault="00C3556C"/>
        </w:tc>
        <w:tc>
          <w:tcPr>
            <w:tcW w:w="3348" w:type="dxa"/>
          </w:tcPr>
          <w:p w:rsidR="00C3556C" w:rsidRDefault="00C3556C" w:rsidP="003B492B">
            <w:r>
              <w:t>Computers</w:t>
            </w:r>
          </w:p>
        </w:tc>
      </w:tr>
    </w:tbl>
    <w:p w:rsidR="00834CA9" w:rsidRDefault="00834CA9"/>
    <w:p w:rsidR="00717B63" w:rsidRDefault="00717B63"/>
    <w:p w:rsidR="00717B63" w:rsidRDefault="00717B63">
      <w:pPr>
        <w:rPr>
          <w:b/>
          <w:bCs/>
          <w:sz w:val="28"/>
          <w:szCs w:val="28"/>
        </w:rPr>
      </w:pPr>
      <w:r w:rsidRPr="00717B63">
        <w:rPr>
          <w:b/>
          <w:bCs/>
          <w:sz w:val="28"/>
          <w:szCs w:val="28"/>
        </w:rPr>
        <w:t>Activity 2.9: Page 49</w:t>
      </w:r>
    </w:p>
    <w:tbl>
      <w:tblPr>
        <w:tblStyle w:val="TableGrid"/>
        <w:tblW w:w="0" w:type="auto"/>
        <w:tblLook w:val="04A0" w:firstRow="1" w:lastRow="0" w:firstColumn="1" w:lastColumn="0" w:noHBand="0" w:noVBand="1"/>
      </w:tblPr>
      <w:tblGrid>
        <w:gridCol w:w="2538"/>
        <w:gridCol w:w="6318"/>
      </w:tblGrid>
      <w:tr w:rsidR="00FF2551" w:rsidTr="00207566">
        <w:tc>
          <w:tcPr>
            <w:tcW w:w="2538" w:type="dxa"/>
          </w:tcPr>
          <w:p w:rsidR="00FF2551" w:rsidRPr="00207566" w:rsidRDefault="00FF2551" w:rsidP="00207566">
            <w:pPr>
              <w:pStyle w:val="ListParagraph"/>
              <w:rPr>
                <w:b/>
                <w:bCs/>
                <w:sz w:val="28"/>
                <w:szCs w:val="28"/>
              </w:rPr>
            </w:pPr>
            <w:r w:rsidRPr="00207566">
              <w:rPr>
                <w:b/>
                <w:bCs/>
                <w:sz w:val="28"/>
                <w:szCs w:val="28"/>
              </w:rPr>
              <w:t xml:space="preserve">Country </w:t>
            </w:r>
          </w:p>
        </w:tc>
        <w:tc>
          <w:tcPr>
            <w:tcW w:w="6318" w:type="dxa"/>
          </w:tcPr>
          <w:p w:rsidR="00FF2551" w:rsidRDefault="00FF2551">
            <w:pPr>
              <w:rPr>
                <w:b/>
                <w:bCs/>
                <w:sz w:val="28"/>
                <w:szCs w:val="28"/>
              </w:rPr>
            </w:pPr>
            <w:r>
              <w:rPr>
                <w:b/>
                <w:bCs/>
                <w:sz w:val="28"/>
                <w:szCs w:val="28"/>
              </w:rPr>
              <w:t>Specialty</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Lebanon</w:t>
            </w:r>
          </w:p>
        </w:tc>
        <w:tc>
          <w:tcPr>
            <w:tcW w:w="6318" w:type="dxa"/>
          </w:tcPr>
          <w:p w:rsidR="00FF2551" w:rsidRPr="00AB11F9" w:rsidRDefault="00AB11F9" w:rsidP="00AB11F9">
            <w:pPr>
              <w:rPr>
                <w:sz w:val="20"/>
                <w:szCs w:val="20"/>
              </w:rPr>
            </w:pPr>
            <w:r w:rsidRPr="00AB11F9">
              <w:rPr>
                <w:sz w:val="20"/>
                <w:szCs w:val="20"/>
              </w:rPr>
              <w:t>Lebanon has a high level of specia</w:t>
            </w:r>
            <w:r w:rsidR="00B3676F">
              <w:rPr>
                <w:sz w:val="20"/>
                <w:szCs w:val="20"/>
              </w:rPr>
              <w:t>lization in Sheep and Goats</w:t>
            </w:r>
            <w:r>
              <w:rPr>
                <w:sz w:val="20"/>
                <w:szCs w:val="20"/>
              </w:rPr>
              <w:t xml:space="preserve">, </w:t>
            </w:r>
            <w:proofErr w:type="spellStart"/>
            <w:r>
              <w:rPr>
                <w:sz w:val="20"/>
                <w:szCs w:val="20"/>
              </w:rPr>
              <w:t>Phosphatic</w:t>
            </w:r>
            <w:proofErr w:type="spellEnd"/>
            <w:r>
              <w:rPr>
                <w:sz w:val="20"/>
                <w:szCs w:val="20"/>
              </w:rPr>
              <w:t xml:space="preserve"> Fertilizers, Phosphoric Acid, Pickled Foods</w:t>
            </w:r>
            <w:r w:rsidRPr="00AB11F9">
              <w:rPr>
                <w:sz w:val="20"/>
                <w:szCs w:val="20"/>
              </w:rPr>
              <w:t>, and Raw Lead</w:t>
            </w:r>
            <w:r>
              <w:rPr>
                <w:sz w:val="20"/>
                <w:szCs w:val="20"/>
              </w:rPr>
              <w:t>.</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Jordan</w:t>
            </w:r>
          </w:p>
        </w:tc>
        <w:tc>
          <w:tcPr>
            <w:tcW w:w="6318" w:type="dxa"/>
          </w:tcPr>
          <w:p w:rsidR="00FF2551" w:rsidRPr="00941108" w:rsidRDefault="00B3676F">
            <w:pPr>
              <w:rPr>
                <w:sz w:val="20"/>
                <w:szCs w:val="20"/>
              </w:rPr>
            </w:pPr>
            <w:r w:rsidRPr="00B3676F">
              <w:rPr>
                <w:sz w:val="20"/>
                <w:szCs w:val="20"/>
              </w:rPr>
              <w:t>Jordan has a high level of specialization in </w:t>
            </w:r>
            <w:hyperlink r:id="rId6" w:history="1">
              <w:r w:rsidRPr="00B3676F">
                <w:rPr>
                  <w:sz w:val="20"/>
                  <w:szCs w:val="20"/>
                </w:rPr>
                <w:t>Phenol Derivatives</w:t>
              </w:r>
            </w:hyperlink>
            <w:r w:rsidRPr="00B3676F">
              <w:rPr>
                <w:sz w:val="20"/>
                <w:szCs w:val="20"/>
              </w:rPr>
              <w:t>, </w:t>
            </w:r>
            <w:hyperlink r:id="rId7" w:history="1">
              <w:r w:rsidRPr="00B3676F">
                <w:rPr>
                  <w:sz w:val="20"/>
                  <w:szCs w:val="20"/>
                </w:rPr>
                <w:t>Calcium Phosphates</w:t>
              </w:r>
            </w:hyperlink>
            <w:r w:rsidRPr="00B3676F">
              <w:rPr>
                <w:sz w:val="20"/>
                <w:szCs w:val="20"/>
              </w:rPr>
              <w:t>, </w:t>
            </w:r>
            <w:hyperlink r:id="rId8" w:history="1">
              <w:r w:rsidRPr="00B3676F">
                <w:rPr>
                  <w:sz w:val="20"/>
                  <w:szCs w:val="20"/>
                </w:rPr>
                <w:t>Sheep and Goats</w:t>
              </w:r>
            </w:hyperlink>
            <w:r>
              <w:rPr>
                <w:sz w:val="20"/>
                <w:szCs w:val="20"/>
              </w:rPr>
              <w:t> </w:t>
            </w:r>
            <w:r w:rsidRPr="00B3676F">
              <w:rPr>
                <w:sz w:val="20"/>
                <w:szCs w:val="20"/>
              </w:rPr>
              <w:t>, </w:t>
            </w:r>
            <w:hyperlink r:id="rId9" w:history="1">
              <w:r w:rsidRPr="00B3676F">
                <w:rPr>
                  <w:sz w:val="20"/>
                  <w:szCs w:val="20"/>
                </w:rPr>
                <w:t>Phosphoric Acid</w:t>
              </w:r>
            </w:hyperlink>
            <w:r w:rsidRPr="00B3676F">
              <w:rPr>
                <w:sz w:val="20"/>
                <w:szCs w:val="20"/>
              </w:rPr>
              <w:t>, and </w:t>
            </w:r>
            <w:hyperlink r:id="rId10" w:history="1">
              <w:r w:rsidRPr="00B3676F">
                <w:rPr>
                  <w:sz w:val="20"/>
                  <w:szCs w:val="20"/>
                </w:rPr>
                <w:t>Other Knit Garments</w:t>
              </w:r>
            </w:hyperlink>
            <w:r w:rsidRPr="00B3676F">
              <w:rPr>
                <w:sz w:val="20"/>
                <w:szCs w:val="20"/>
              </w:rPr>
              <w:t>.</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United Arab Emirates</w:t>
            </w:r>
          </w:p>
        </w:tc>
        <w:tc>
          <w:tcPr>
            <w:tcW w:w="6318" w:type="dxa"/>
          </w:tcPr>
          <w:p w:rsidR="00FF2551" w:rsidRPr="00941108" w:rsidRDefault="00941108">
            <w:pPr>
              <w:rPr>
                <w:sz w:val="20"/>
                <w:szCs w:val="20"/>
              </w:rPr>
            </w:pPr>
            <w:r w:rsidRPr="00941108">
              <w:rPr>
                <w:sz w:val="20"/>
                <w:szCs w:val="20"/>
              </w:rPr>
              <w:t>United Arab Emirates has a high level of sp</w:t>
            </w:r>
            <w:r w:rsidR="001E6BD1">
              <w:rPr>
                <w:sz w:val="20"/>
                <w:szCs w:val="20"/>
              </w:rPr>
              <w:t>ecialization in Limestone</w:t>
            </w:r>
            <w:r w:rsidRPr="00941108">
              <w:rPr>
                <w:sz w:val="20"/>
                <w:szCs w:val="20"/>
              </w:rPr>
              <w:t>, S</w:t>
            </w:r>
            <w:r>
              <w:rPr>
                <w:sz w:val="20"/>
                <w:szCs w:val="20"/>
              </w:rPr>
              <w:t>cra</w:t>
            </w:r>
            <w:r w:rsidR="001E6BD1">
              <w:rPr>
                <w:sz w:val="20"/>
                <w:szCs w:val="20"/>
              </w:rPr>
              <w:t>p Nickel</w:t>
            </w:r>
            <w:r>
              <w:rPr>
                <w:sz w:val="20"/>
                <w:szCs w:val="20"/>
              </w:rPr>
              <w:t xml:space="preserve">, </w:t>
            </w:r>
            <w:proofErr w:type="spellStart"/>
            <w:r>
              <w:rPr>
                <w:sz w:val="20"/>
                <w:szCs w:val="20"/>
              </w:rPr>
              <w:t>Sulphur</w:t>
            </w:r>
            <w:proofErr w:type="spellEnd"/>
            <w:r w:rsidR="001E6BD1">
              <w:rPr>
                <w:sz w:val="20"/>
                <w:szCs w:val="20"/>
              </w:rPr>
              <w:t>, Rolled Tobacco, and Cast Iron Pipes.</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Tunisia</w:t>
            </w:r>
          </w:p>
        </w:tc>
        <w:tc>
          <w:tcPr>
            <w:tcW w:w="6318" w:type="dxa"/>
          </w:tcPr>
          <w:p w:rsidR="00FF2551" w:rsidRPr="00941108" w:rsidRDefault="00D352BF" w:rsidP="00D352BF">
            <w:pPr>
              <w:rPr>
                <w:sz w:val="20"/>
                <w:szCs w:val="20"/>
              </w:rPr>
            </w:pPr>
            <w:r w:rsidRPr="00D352BF">
              <w:rPr>
                <w:sz w:val="20"/>
                <w:szCs w:val="20"/>
              </w:rPr>
              <w:t>Tunisia has a high level of sp</w:t>
            </w:r>
            <w:r>
              <w:rPr>
                <w:sz w:val="20"/>
                <w:szCs w:val="20"/>
              </w:rPr>
              <w:t>ecialization in Pure Olive Oil</w:t>
            </w:r>
            <w:r w:rsidRPr="00D352BF">
              <w:rPr>
                <w:sz w:val="20"/>
                <w:szCs w:val="20"/>
              </w:rPr>
              <w:t xml:space="preserve">, </w:t>
            </w:r>
            <w:proofErr w:type="spellStart"/>
            <w:r w:rsidRPr="00D352BF">
              <w:rPr>
                <w:sz w:val="20"/>
                <w:szCs w:val="20"/>
              </w:rPr>
              <w:t>Phosphinates</w:t>
            </w:r>
            <w:proofErr w:type="spellEnd"/>
            <w:r w:rsidRPr="00D352BF">
              <w:rPr>
                <w:sz w:val="20"/>
                <w:szCs w:val="20"/>
              </w:rPr>
              <w:t xml:space="preserve"> (</w:t>
            </w:r>
            <w:proofErr w:type="spellStart"/>
            <w:r w:rsidRPr="00D352BF">
              <w:rPr>
                <w:sz w:val="20"/>
                <w:szCs w:val="20"/>
              </w:rPr>
              <w:t>hypophosphites</w:t>
            </w:r>
            <w:proofErr w:type="spellEnd"/>
            <w:r w:rsidRPr="00D352BF">
              <w:rPr>
                <w:sz w:val="20"/>
                <w:szCs w:val="20"/>
              </w:rPr>
              <w:t xml:space="preserve">) and </w:t>
            </w:r>
            <w:proofErr w:type="spellStart"/>
            <w:r>
              <w:rPr>
                <w:sz w:val="20"/>
                <w:szCs w:val="20"/>
              </w:rPr>
              <w:t>phosphonates</w:t>
            </w:r>
            <w:proofErr w:type="spellEnd"/>
            <w:r>
              <w:rPr>
                <w:sz w:val="20"/>
                <w:szCs w:val="20"/>
              </w:rPr>
              <w:t xml:space="preserve"> (</w:t>
            </w:r>
            <w:proofErr w:type="spellStart"/>
            <w:r>
              <w:rPr>
                <w:sz w:val="20"/>
                <w:szCs w:val="20"/>
              </w:rPr>
              <w:t>phosphites</w:t>
            </w:r>
            <w:proofErr w:type="spellEnd"/>
            <w:r>
              <w:rPr>
                <w:sz w:val="20"/>
                <w:szCs w:val="20"/>
              </w:rPr>
              <w:t>), Phosphoric Acid, Fluorides</w:t>
            </w:r>
            <w:r w:rsidRPr="00D352BF">
              <w:rPr>
                <w:sz w:val="20"/>
                <w:szCs w:val="20"/>
              </w:rPr>
              <w:t>, and Utility Meters</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Morocco</w:t>
            </w:r>
          </w:p>
        </w:tc>
        <w:tc>
          <w:tcPr>
            <w:tcW w:w="6318" w:type="dxa"/>
          </w:tcPr>
          <w:p w:rsidR="00FF2551" w:rsidRPr="00941108" w:rsidRDefault="007277B9" w:rsidP="007277B9">
            <w:pPr>
              <w:rPr>
                <w:sz w:val="20"/>
                <w:szCs w:val="20"/>
              </w:rPr>
            </w:pPr>
            <w:r w:rsidRPr="007277B9">
              <w:rPr>
                <w:sz w:val="20"/>
                <w:szCs w:val="20"/>
              </w:rPr>
              <w:t>Morocco has a high level of specia</w:t>
            </w:r>
            <w:r>
              <w:rPr>
                <w:sz w:val="20"/>
                <w:szCs w:val="20"/>
              </w:rPr>
              <w:t>lization in Calcium Phosphates</w:t>
            </w:r>
            <w:r w:rsidRPr="007277B9">
              <w:rPr>
                <w:sz w:val="20"/>
                <w:szCs w:val="20"/>
              </w:rPr>
              <w:t>, Phosphoric Acid</w:t>
            </w:r>
            <w:r>
              <w:rPr>
                <w:sz w:val="20"/>
                <w:szCs w:val="20"/>
              </w:rPr>
              <w:t xml:space="preserve">, </w:t>
            </w:r>
            <w:proofErr w:type="spellStart"/>
            <w:r>
              <w:rPr>
                <w:sz w:val="20"/>
                <w:szCs w:val="20"/>
              </w:rPr>
              <w:t>Phosphatic</w:t>
            </w:r>
            <w:proofErr w:type="spellEnd"/>
            <w:r>
              <w:rPr>
                <w:sz w:val="20"/>
                <w:szCs w:val="20"/>
              </w:rPr>
              <w:t xml:space="preserve"> Fertilizers, Legumes,</w:t>
            </w:r>
            <w:r w:rsidRPr="007277B9">
              <w:rPr>
                <w:sz w:val="20"/>
                <w:szCs w:val="20"/>
              </w:rPr>
              <w:t xml:space="preserve"> and Mixed Mineral or Chemical Fertilizers</w:t>
            </w:r>
            <w:r>
              <w:rPr>
                <w:sz w:val="20"/>
                <w:szCs w:val="20"/>
              </w:rPr>
              <w:t>.</w:t>
            </w:r>
          </w:p>
        </w:tc>
      </w:tr>
      <w:tr w:rsidR="00FF2551" w:rsidTr="00207566">
        <w:tc>
          <w:tcPr>
            <w:tcW w:w="2538" w:type="dxa"/>
          </w:tcPr>
          <w:p w:rsidR="00FF2551" w:rsidRPr="00207566" w:rsidRDefault="00FF2551" w:rsidP="00207566">
            <w:pPr>
              <w:pStyle w:val="ListParagraph"/>
              <w:numPr>
                <w:ilvl w:val="0"/>
                <w:numId w:val="2"/>
              </w:numPr>
              <w:rPr>
                <w:b/>
                <w:bCs/>
              </w:rPr>
            </w:pPr>
            <w:r w:rsidRPr="00207566">
              <w:rPr>
                <w:b/>
                <w:bCs/>
              </w:rPr>
              <w:t>Qatar</w:t>
            </w:r>
          </w:p>
        </w:tc>
        <w:tc>
          <w:tcPr>
            <w:tcW w:w="6318" w:type="dxa"/>
          </w:tcPr>
          <w:p w:rsidR="00FF2551" w:rsidRPr="00941108" w:rsidRDefault="00547813">
            <w:pPr>
              <w:rPr>
                <w:sz w:val="20"/>
                <w:szCs w:val="20"/>
              </w:rPr>
            </w:pPr>
            <w:r w:rsidRPr="00547813">
              <w:rPr>
                <w:sz w:val="20"/>
                <w:szCs w:val="20"/>
              </w:rPr>
              <w:t>Qatar has a high level of specia</w:t>
            </w:r>
            <w:r>
              <w:rPr>
                <w:sz w:val="20"/>
                <w:szCs w:val="20"/>
              </w:rPr>
              <w:t>lization in Sulfuric Acid</w:t>
            </w:r>
            <w:r w:rsidRPr="00547813">
              <w:rPr>
                <w:sz w:val="20"/>
                <w:szCs w:val="20"/>
              </w:rPr>
              <w:t>, Pe</w:t>
            </w:r>
            <w:r>
              <w:rPr>
                <w:sz w:val="20"/>
                <w:szCs w:val="20"/>
              </w:rPr>
              <w:t xml:space="preserve">troleum Gas, </w:t>
            </w:r>
            <w:proofErr w:type="spellStart"/>
            <w:r>
              <w:rPr>
                <w:sz w:val="20"/>
                <w:szCs w:val="20"/>
              </w:rPr>
              <w:t>Sulphur</w:t>
            </w:r>
            <w:proofErr w:type="spellEnd"/>
            <w:r w:rsidRPr="00547813">
              <w:rPr>
                <w:sz w:val="20"/>
                <w:szCs w:val="20"/>
              </w:rPr>
              <w:t xml:space="preserve">, </w:t>
            </w:r>
            <w:r>
              <w:rPr>
                <w:sz w:val="20"/>
                <w:szCs w:val="20"/>
              </w:rPr>
              <w:t>Tug Boats, and Hydrogen.</w:t>
            </w:r>
          </w:p>
        </w:tc>
      </w:tr>
      <w:tr w:rsidR="00FF2551" w:rsidTr="00207566">
        <w:tc>
          <w:tcPr>
            <w:tcW w:w="2538" w:type="dxa"/>
          </w:tcPr>
          <w:p w:rsidR="00FF2551" w:rsidRPr="00207566" w:rsidRDefault="00207566" w:rsidP="00207566">
            <w:pPr>
              <w:pStyle w:val="ListParagraph"/>
              <w:numPr>
                <w:ilvl w:val="0"/>
                <w:numId w:val="2"/>
              </w:numPr>
              <w:rPr>
                <w:b/>
                <w:bCs/>
              </w:rPr>
            </w:pPr>
            <w:r w:rsidRPr="00207566">
              <w:rPr>
                <w:b/>
                <w:bCs/>
              </w:rPr>
              <w:t>Kuwait</w:t>
            </w:r>
          </w:p>
        </w:tc>
        <w:tc>
          <w:tcPr>
            <w:tcW w:w="6318" w:type="dxa"/>
          </w:tcPr>
          <w:p w:rsidR="00FF2551" w:rsidRPr="00941108" w:rsidRDefault="0090697C">
            <w:pPr>
              <w:rPr>
                <w:sz w:val="20"/>
                <w:szCs w:val="20"/>
              </w:rPr>
            </w:pPr>
            <w:r w:rsidRPr="0090697C">
              <w:rPr>
                <w:sz w:val="20"/>
                <w:szCs w:val="20"/>
              </w:rPr>
              <w:t>Kuwait is a major oil supplier</w:t>
            </w:r>
            <w:r>
              <w:rPr>
                <w:sz w:val="20"/>
                <w:szCs w:val="20"/>
              </w:rPr>
              <w:t>.</w:t>
            </w:r>
          </w:p>
        </w:tc>
      </w:tr>
      <w:tr w:rsidR="00FF2551" w:rsidTr="00207566">
        <w:tc>
          <w:tcPr>
            <w:tcW w:w="2538" w:type="dxa"/>
          </w:tcPr>
          <w:p w:rsidR="00FF2551" w:rsidRPr="00207566" w:rsidRDefault="00207566" w:rsidP="00207566">
            <w:pPr>
              <w:pStyle w:val="ListParagraph"/>
              <w:numPr>
                <w:ilvl w:val="0"/>
                <w:numId w:val="2"/>
              </w:numPr>
              <w:rPr>
                <w:b/>
                <w:bCs/>
              </w:rPr>
            </w:pPr>
            <w:r w:rsidRPr="00207566">
              <w:rPr>
                <w:b/>
                <w:bCs/>
              </w:rPr>
              <w:t>Egypt</w:t>
            </w:r>
          </w:p>
        </w:tc>
        <w:tc>
          <w:tcPr>
            <w:tcW w:w="6318" w:type="dxa"/>
          </w:tcPr>
          <w:p w:rsidR="00FF2551" w:rsidRPr="00941108" w:rsidRDefault="0090697C">
            <w:pPr>
              <w:rPr>
                <w:sz w:val="20"/>
                <w:szCs w:val="20"/>
              </w:rPr>
            </w:pPr>
            <w:proofErr w:type="gramStart"/>
            <w:r>
              <w:rPr>
                <w:sz w:val="20"/>
                <w:szCs w:val="20"/>
              </w:rPr>
              <w:t>I</w:t>
            </w:r>
            <w:r w:rsidRPr="0090697C">
              <w:rPr>
                <w:sz w:val="20"/>
                <w:szCs w:val="20"/>
              </w:rPr>
              <w:t>ts</w:t>
            </w:r>
            <w:proofErr w:type="gramEnd"/>
            <w:r w:rsidRPr="0090697C">
              <w:rPr>
                <w:sz w:val="20"/>
                <w:szCs w:val="20"/>
              </w:rPr>
              <w:t xml:space="preserve"> most important exports include petroleum and petroleum products, followed by raw cotton, cotton yarn, and textiles.</w:t>
            </w:r>
          </w:p>
        </w:tc>
      </w:tr>
      <w:tr w:rsidR="00FF2551" w:rsidTr="00207566">
        <w:tc>
          <w:tcPr>
            <w:tcW w:w="2538" w:type="dxa"/>
          </w:tcPr>
          <w:p w:rsidR="00FF2551" w:rsidRPr="00207566" w:rsidRDefault="00207566" w:rsidP="00207566">
            <w:pPr>
              <w:pStyle w:val="ListParagraph"/>
              <w:numPr>
                <w:ilvl w:val="0"/>
                <w:numId w:val="2"/>
              </w:numPr>
              <w:rPr>
                <w:b/>
                <w:bCs/>
              </w:rPr>
            </w:pPr>
            <w:r w:rsidRPr="00207566">
              <w:rPr>
                <w:b/>
                <w:bCs/>
              </w:rPr>
              <w:t>Libya</w:t>
            </w:r>
          </w:p>
        </w:tc>
        <w:tc>
          <w:tcPr>
            <w:tcW w:w="6318" w:type="dxa"/>
          </w:tcPr>
          <w:p w:rsidR="00FF2551" w:rsidRPr="00941108" w:rsidRDefault="0090697C" w:rsidP="0090697C">
            <w:pPr>
              <w:rPr>
                <w:sz w:val="20"/>
                <w:szCs w:val="20"/>
              </w:rPr>
            </w:pPr>
            <w:r w:rsidRPr="0090697C">
              <w:rPr>
                <w:sz w:val="20"/>
                <w:szCs w:val="20"/>
              </w:rPr>
              <w:t>Libya has a high level of spe</w:t>
            </w:r>
            <w:r>
              <w:rPr>
                <w:sz w:val="20"/>
                <w:szCs w:val="20"/>
              </w:rPr>
              <w:t>cialization in Iron Reductions</w:t>
            </w:r>
            <w:r w:rsidRPr="0090697C">
              <w:rPr>
                <w:sz w:val="20"/>
                <w:szCs w:val="20"/>
              </w:rPr>
              <w:t xml:space="preserve">, Crude </w:t>
            </w:r>
            <w:r>
              <w:rPr>
                <w:sz w:val="20"/>
                <w:szCs w:val="20"/>
              </w:rPr>
              <w:t>Petroleum, Live Fish, Scrap Copper</w:t>
            </w:r>
            <w:r w:rsidRPr="0090697C">
              <w:rPr>
                <w:sz w:val="20"/>
                <w:szCs w:val="20"/>
              </w:rPr>
              <w:t>, and Gold</w:t>
            </w:r>
          </w:p>
        </w:tc>
      </w:tr>
      <w:tr w:rsidR="00FF2551" w:rsidTr="00207566">
        <w:tc>
          <w:tcPr>
            <w:tcW w:w="2538" w:type="dxa"/>
          </w:tcPr>
          <w:p w:rsidR="00FF2551" w:rsidRPr="00207566" w:rsidRDefault="00207566" w:rsidP="00207566">
            <w:pPr>
              <w:pStyle w:val="ListParagraph"/>
              <w:numPr>
                <w:ilvl w:val="0"/>
                <w:numId w:val="2"/>
              </w:numPr>
              <w:rPr>
                <w:b/>
                <w:bCs/>
              </w:rPr>
            </w:pPr>
            <w:r w:rsidRPr="00207566">
              <w:rPr>
                <w:b/>
                <w:bCs/>
              </w:rPr>
              <w:t>Syria</w:t>
            </w:r>
          </w:p>
        </w:tc>
        <w:tc>
          <w:tcPr>
            <w:tcW w:w="6318" w:type="dxa"/>
          </w:tcPr>
          <w:p w:rsidR="00FF2551" w:rsidRPr="00941108" w:rsidRDefault="001F02EC" w:rsidP="001F02EC">
            <w:pPr>
              <w:rPr>
                <w:sz w:val="20"/>
                <w:szCs w:val="20"/>
              </w:rPr>
            </w:pPr>
            <w:r w:rsidRPr="001F02EC">
              <w:rPr>
                <w:sz w:val="20"/>
                <w:szCs w:val="20"/>
              </w:rPr>
              <w:t>Syria has a high level of specialization in Spice</w:t>
            </w:r>
            <w:r>
              <w:rPr>
                <w:sz w:val="20"/>
                <w:szCs w:val="20"/>
              </w:rPr>
              <w:t xml:space="preserve"> Seeds, Pure Olive Oil</w:t>
            </w:r>
            <w:r w:rsidRPr="001F02EC">
              <w:rPr>
                <w:sz w:val="20"/>
                <w:szCs w:val="20"/>
              </w:rPr>
              <w:t>, Preserved Vegeta</w:t>
            </w:r>
            <w:r>
              <w:rPr>
                <w:sz w:val="20"/>
                <w:szCs w:val="20"/>
              </w:rPr>
              <w:t>bles, Calcium Phosphates</w:t>
            </w:r>
            <w:r w:rsidRPr="001F02EC">
              <w:rPr>
                <w:sz w:val="20"/>
                <w:szCs w:val="20"/>
              </w:rPr>
              <w:t>, and Barley</w:t>
            </w:r>
            <w:r>
              <w:rPr>
                <w:sz w:val="20"/>
                <w:szCs w:val="20"/>
              </w:rPr>
              <w:t>.</w:t>
            </w:r>
          </w:p>
        </w:tc>
      </w:tr>
      <w:tr w:rsidR="00FF2551" w:rsidTr="00207566">
        <w:tc>
          <w:tcPr>
            <w:tcW w:w="2538" w:type="dxa"/>
          </w:tcPr>
          <w:p w:rsidR="00207566" w:rsidRPr="00207566" w:rsidRDefault="00207566" w:rsidP="00207566">
            <w:pPr>
              <w:pStyle w:val="ListParagraph"/>
              <w:numPr>
                <w:ilvl w:val="0"/>
                <w:numId w:val="2"/>
              </w:numPr>
              <w:rPr>
                <w:b/>
                <w:bCs/>
              </w:rPr>
            </w:pPr>
            <w:r w:rsidRPr="00207566">
              <w:rPr>
                <w:b/>
                <w:bCs/>
              </w:rPr>
              <w:t>Comoros</w:t>
            </w:r>
          </w:p>
        </w:tc>
        <w:tc>
          <w:tcPr>
            <w:tcW w:w="6318" w:type="dxa"/>
          </w:tcPr>
          <w:p w:rsidR="00FF2551" w:rsidRPr="00941108" w:rsidRDefault="0011302C" w:rsidP="0011302C">
            <w:pPr>
              <w:rPr>
                <w:sz w:val="20"/>
                <w:szCs w:val="20"/>
              </w:rPr>
            </w:pPr>
            <w:r w:rsidRPr="0011302C">
              <w:rPr>
                <w:sz w:val="20"/>
                <w:szCs w:val="20"/>
              </w:rPr>
              <w:t>Comoros has a high leve</w:t>
            </w:r>
            <w:r>
              <w:rPr>
                <w:sz w:val="20"/>
                <w:szCs w:val="20"/>
              </w:rPr>
              <w:t>l of specialization in Vanilla</w:t>
            </w:r>
            <w:r w:rsidRPr="0011302C">
              <w:rPr>
                <w:sz w:val="20"/>
                <w:szCs w:val="20"/>
              </w:rPr>
              <w:t>, Scrap</w:t>
            </w:r>
            <w:r>
              <w:rPr>
                <w:sz w:val="20"/>
                <w:szCs w:val="20"/>
              </w:rPr>
              <w:t xml:space="preserve"> Vessels, Essential Oils, Recreational Boats</w:t>
            </w:r>
            <w:r w:rsidRPr="0011302C">
              <w:rPr>
                <w:sz w:val="20"/>
                <w:szCs w:val="20"/>
              </w:rPr>
              <w:t>, and Vacuum Flask</w:t>
            </w:r>
          </w:p>
        </w:tc>
      </w:tr>
      <w:tr w:rsidR="00FF2551" w:rsidTr="00207566">
        <w:tc>
          <w:tcPr>
            <w:tcW w:w="2538" w:type="dxa"/>
          </w:tcPr>
          <w:p w:rsidR="00FF2551" w:rsidRPr="00207566" w:rsidRDefault="00CD0622" w:rsidP="00207566">
            <w:pPr>
              <w:pStyle w:val="ListParagraph"/>
              <w:numPr>
                <w:ilvl w:val="0"/>
                <w:numId w:val="2"/>
              </w:numPr>
              <w:rPr>
                <w:b/>
                <w:bCs/>
              </w:rPr>
            </w:pPr>
            <w:r>
              <w:rPr>
                <w:b/>
                <w:bCs/>
              </w:rPr>
              <w:t>Sudan</w:t>
            </w:r>
          </w:p>
        </w:tc>
        <w:tc>
          <w:tcPr>
            <w:tcW w:w="6318" w:type="dxa"/>
          </w:tcPr>
          <w:p w:rsidR="00FF2551" w:rsidRPr="00941108" w:rsidRDefault="0011302C" w:rsidP="003E1076">
            <w:pPr>
              <w:rPr>
                <w:sz w:val="20"/>
                <w:szCs w:val="20"/>
              </w:rPr>
            </w:pPr>
            <w:r w:rsidRPr="0011302C">
              <w:rPr>
                <w:sz w:val="20"/>
                <w:szCs w:val="20"/>
              </w:rPr>
              <w:t>Sudan has a high level of specialization in Other O</w:t>
            </w:r>
            <w:r w:rsidR="003E1076">
              <w:rPr>
                <w:sz w:val="20"/>
                <w:szCs w:val="20"/>
              </w:rPr>
              <w:t>ily Seeds, Insect Resins, Sheep and Goats, Ground Nuts</w:t>
            </w:r>
            <w:r w:rsidRPr="0011302C">
              <w:rPr>
                <w:sz w:val="20"/>
                <w:szCs w:val="20"/>
              </w:rPr>
              <w:t>, and Ground Nut Oil</w:t>
            </w:r>
          </w:p>
        </w:tc>
      </w:tr>
      <w:tr w:rsidR="00FF2551" w:rsidTr="00207566">
        <w:tc>
          <w:tcPr>
            <w:tcW w:w="2538" w:type="dxa"/>
          </w:tcPr>
          <w:p w:rsidR="00FF2551" w:rsidRPr="00207566" w:rsidRDefault="00CD0622" w:rsidP="00207566">
            <w:pPr>
              <w:pStyle w:val="ListParagraph"/>
              <w:numPr>
                <w:ilvl w:val="0"/>
                <w:numId w:val="2"/>
              </w:numPr>
              <w:rPr>
                <w:b/>
                <w:bCs/>
              </w:rPr>
            </w:pPr>
            <w:r>
              <w:rPr>
                <w:b/>
                <w:bCs/>
              </w:rPr>
              <w:t>Oman</w:t>
            </w:r>
          </w:p>
        </w:tc>
        <w:tc>
          <w:tcPr>
            <w:tcW w:w="6318" w:type="dxa"/>
          </w:tcPr>
          <w:p w:rsidR="00FF2551" w:rsidRPr="00941108" w:rsidRDefault="0011302C" w:rsidP="009A533E">
            <w:pPr>
              <w:rPr>
                <w:sz w:val="20"/>
                <w:szCs w:val="20"/>
              </w:rPr>
            </w:pPr>
            <w:r w:rsidRPr="0011302C">
              <w:rPr>
                <w:sz w:val="20"/>
                <w:szCs w:val="20"/>
              </w:rPr>
              <w:t>Oman has a high level of specialization in</w:t>
            </w:r>
            <w:r w:rsidR="009A533E">
              <w:rPr>
                <w:sz w:val="20"/>
                <w:szCs w:val="20"/>
              </w:rPr>
              <w:t xml:space="preserve"> Iron Reductions, Gypsum</w:t>
            </w:r>
            <w:r w:rsidRPr="0011302C">
              <w:rPr>
                <w:sz w:val="20"/>
                <w:szCs w:val="20"/>
              </w:rPr>
              <w:t xml:space="preserve"> Limestone, Gravel and Crushed </w:t>
            </w:r>
            <w:r w:rsidR="009A533E">
              <w:rPr>
                <w:sz w:val="20"/>
                <w:szCs w:val="20"/>
              </w:rPr>
              <w:t>Stone</w:t>
            </w:r>
            <w:r w:rsidRPr="0011302C">
              <w:rPr>
                <w:sz w:val="20"/>
                <w:szCs w:val="20"/>
              </w:rPr>
              <w:t>, and Semi-Finished Iron</w:t>
            </w:r>
          </w:p>
        </w:tc>
      </w:tr>
      <w:tr w:rsidR="00FF2551" w:rsidTr="00207566">
        <w:tc>
          <w:tcPr>
            <w:tcW w:w="2538" w:type="dxa"/>
          </w:tcPr>
          <w:p w:rsidR="00FF2551" w:rsidRPr="00207566" w:rsidRDefault="00CD0622" w:rsidP="00207566">
            <w:pPr>
              <w:pStyle w:val="ListParagraph"/>
              <w:numPr>
                <w:ilvl w:val="0"/>
                <w:numId w:val="2"/>
              </w:numPr>
              <w:rPr>
                <w:b/>
                <w:bCs/>
              </w:rPr>
            </w:pPr>
            <w:r>
              <w:rPr>
                <w:b/>
                <w:bCs/>
              </w:rPr>
              <w:lastRenderedPageBreak/>
              <w:t>Bahrain</w:t>
            </w:r>
          </w:p>
        </w:tc>
        <w:tc>
          <w:tcPr>
            <w:tcW w:w="6318" w:type="dxa"/>
          </w:tcPr>
          <w:p w:rsidR="00FF2551" w:rsidRPr="00941108" w:rsidRDefault="0011302C">
            <w:pPr>
              <w:rPr>
                <w:sz w:val="20"/>
                <w:szCs w:val="20"/>
              </w:rPr>
            </w:pPr>
            <w:r w:rsidRPr="0011302C">
              <w:rPr>
                <w:sz w:val="20"/>
                <w:szCs w:val="20"/>
              </w:rPr>
              <w:t>Bahrain has established itself as a financial hub for the Gulf region and for the Arab world, particularly in Islamic banking. Tourism, in particular, of regional origin, transport and related services are other areas in which the country is well established. Bahrain is also home to a significant producer of aluminum.</w:t>
            </w:r>
          </w:p>
        </w:tc>
      </w:tr>
      <w:tr w:rsidR="00FF2551" w:rsidTr="00207566">
        <w:tc>
          <w:tcPr>
            <w:tcW w:w="2538" w:type="dxa"/>
          </w:tcPr>
          <w:p w:rsidR="00FF2551" w:rsidRPr="00207566" w:rsidRDefault="00D73034" w:rsidP="00207566">
            <w:pPr>
              <w:pStyle w:val="ListParagraph"/>
              <w:numPr>
                <w:ilvl w:val="0"/>
                <w:numId w:val="2"/>
              </w:numPr>
              <w:rPr>
                <w:b/>
                <w:bCs/>
              </w:rPr>
            </w:pPr>
            <w:r>
              <w:rPr>
                <w:b/>
                <w:bCs/>
              </w:rPr>
              <w:t>Iraq</w:t>
            </w:r>
          </w:p>
        </w:tc>
        <w:tc>
          <w:tcPr>
            <w:tcW w:w="6318" w:type="dxa"/>
          </w:tcPr>
          <w:p w:rsidR="00FF2551" w:rsidRPr="00941108" w:rsidRDefault="0011302C" w:rsidP="0011302C">
            <w:pPr>
              <w:rPr>
                <w:sz w:val="20"/>
                <w:szCs w:val="20"/>
              </w:rPr>
            </w:pPr>
            <w:r w:rsidRPr="0011302C">
              <w:rPr>
                <w:sz w:val="20"/>
                <w:szCs w:val="20"/>
              </w:rPr>
              <w:t>Iraq has a high level of speci</w:t>
            </w:r>
            <w:r>
              <w:rPr>
                <w:sz w:val="20"/>
                <w:szCs w:val="20"/>
              </w:rPr>
              <w:t>alization in Crude Petroleum, Petroleum Coke, Gold</w:t>
            </w:r>
            <w:r w:rsidRPr="0011302C">
              <w:rPr>
                <w:sz w:val="20"/>
                <w:szCs w:val="20"/>
              </w:rPr>
              <w:t xml:space="preserve">, Refined Petroleum, and </w:t>
            </w:r>
            <w:proofErr w:type="spellStart"/>
            <w:r w:rsidRPr="0011302C">
              <w:rPr>
                <w:sz w:val="20"/>
                <w:szCs w:val="20"/>
              </w:rPr>
              <w:t>Alkylbenzenes</w:t>
            </w:r>
            <w:proofErr w:type="spellEnd"/>
            <w:r w:rsidRPr="0011302C">
              <w:rPr>
                <w:sz w:val="20"/>
                <w:szCs w:val="20"/>
              </w:rPr>
              <w:t xml:space="preserve"> and </w:t>
            </w:r>
            <w:proofErr w:type="spellStart"/>
            <w:r w:rsidRPr="0011302C">
              <w:rPr>
                <w:sz w:val="20"/>
                <w:szCs w:val="20"/>
              </w:rPr>
              <w:t>Alkylnaphthalenes</w:t>
            </w:r>
            <w:proofErr w:type="spellEnd"/>
          </w:p>
        </w:tc>
      </w:tr>
      <w:tr w:rsidR="00FF2551" w:rsidTr="00207566">
        <w:tc>
          <w:tcPr>
            <w:tcW w:w="2538" w:type="dxa"/>
          </w:tcPr>
          <w:p w:rsidR="00FF2551" w:rsidRPr="00207566" w:rsidRDefault="00D73034" w:rsidP="00207566">
            <w:pPr>
              <w:pStyle w:val="ListParagraph"/>
              <w:numPr>
                <w:ilvl w:val="0"/>
                <w:numId w:val="2"/>
              </w:numPr>
              <w:rPr>
                <w:b/>
                <w:bCs/>
              </w:rPr>
            </w:pPr>
            <w:r>
              <w:rPr>
                <w:b/>
                <w:bCs/>
              </w:rPr>
              <w:t>Palestine</w:t>
            </w:r>
          </w:p>
        </w:tc>
        <w:tc>
          <w:tcPr>
            <w:tcW w:w="6318" w:type="dxa"/>
          </w:tcPr>
          <w:p w:rsidR="00FF2551" w:rsidRPr="00941108" w:rsidRDefault="00312617" w:rsidP="00312617">
            <w:pPr>
              <w:rPr>
                <w:sz w:val="20"/>
                <w:szCs w:val="20"/>
              </w:rPr>
            </w:pPr>
            <w:r w:rsidRPr="00312617">
              <w:rPr>
                <w:sz w:val="20"/>
                <w:szCs w:val="20"/>
              </w:rPr>
              <w:t>The top exports of Palestine are Building St</w:t>
            </w:r>
            <w:r>
              <w:rPr>
                <w:sz w:val="20"/>
                <w:szCs w:val="20"/>
              </w:rPr>
              <w:t>one, Plastic Lids</w:t>
            </w:r>
            <w:r w:rsidRPr="00312617">
              <w:rPr>
                <w:sz w:val="20"/>
                <w:szCs w:val="20"/>
              </w:rPr>
              <w:t xml:space="preserve">, </w:t>
            </w:r>
            <w:proofErr w:type="gramStart"/>
            <w:r w:rsidRPr="00312617">
              <w:rPr>
                <w:sz w:val="20"/>
                <w:szCs w:val="20"/>
              </w:rPr>
              <w:t>Scrap</w:t>
            </w:r>
            <w:proofErr w:type="gramEnd"/>
            <w:r w:rsidRPr="00312617">
              <w:rPr>
                <w:sz w:val="20"/>
                <w:szCs w:val="20"/>
              </w:rPr>
              <w:t xml:space="preserve"> Iron</w:t>
            </w:r>
            <w:r>
              <w:rPr>
                <w:sz w:val="20"/>
                <w:szCs w:val="20"/>
              </w:rPr>
              <w:t>.</w:t>
            </w:r>
          </w:p>
        </w:tc>
      </w:tr>
      <w:tr w:rsidR="00FF2551" w:rsidTr="00207566">
        <w:tc>
          <w:tcPr>
            <w:tcW w:w="2538" w:type="dxa"/>
          </w:tcPr>
          <w:p w:rsidR="00FF2551" w:rsidRPr="00207566" w:rsidRDefault="00D73034" w:rsidP="00207566">
            <w:pPr>
              <w:pStyle w:val="ListParagraph"/>
              <w:numPr>
                <w:ilvl w:val="0"/>
                <w:numId w:val="2"/>
              </w:numPr>
              <w:rPr>
                <w:b/>
                <w:bCs/>
              </w:rPr>
            </w:pPr>
            <w:r>
              <w:rPr>
                <w:b/>
                <w:bCs/>
              </w:rPr>
              <w:t>Yemen</w:t>
            </w:r>
          </w:p>
        </w:tc>
        <w:tc>
          <w:tcPr>
            <w:tcW w:w="6318" w:type="dxa"/>
          </w:tcPr>
          <w:p w:rsidR="00FF2551" w:rsidRPr="00941108" w:rsidRDefault="009A533E" w:rsidP="008C5823">
            <w:pPr>
              <w:rPr>
                <w:sz w:val="20"/>
                <w:szCs w:val="20"/>
              </w:rPr>
            </w:pPr>
            <w:r w:rsidRPr="009A533E">
              <w:rPr>
                <w:sz w:val="20"/>
                <w:szCs w:val="20"/>
              </w:rPr>
              <w:t xml:space="preserve">Yemen has a high level </w:t>
            </w:r>
            <w:r w:rsidR="008C5823">
              <w:rPr>
                <w:sz w:val="20"/>
                <w:szCs w:val="20"/>
              </w:rPr>
              <w:t xml:space="preserve">of specialization in Honey, Bran, Other Vegetable Products, </w:t>
            </w:r>
            <w:proofErr w:type="spellStart"/>
            <w:r w:rsidR="008C5823">
              <w:rPr>
                <w:sz w:val="20"/>
                <w:szCs w:val="20"/>
              </w:rPr>
              <w:t>Molluscs</w:t>
            </w:r>
            <w:proofErr w:type="spellEnd"/>
            <w:r w:rsidRPr="009A533E">
              <w:rPr>
                <w:sz w:val="20"/>
                <w:szCs w:val="20"/>
              </w:rPr>
              <w:t>, and Onion</w:t>
            </w:r>
            <w:r w:rsidR="008C5823">
              <w:rPr>
                <w:sz w:val="20"/>
                <w:szCs w:val="20"/>
              </w:rPr>
              <w:t>s.</w:t>
            </w:r>
          </w:p>
        </w:tc>
      </w:tr>
      <w:tr w:rsidR="00FF2551" w:rsidTr="00207566">
        <w:tc>
          <w:tcPr>
            <w:tcW w:w="2538" w:type="dxa"/>
          </w:tcPr>
          <w:p w:rsidR="00FF2551" w:rsidRPr="00207566" w:rsidRDefault="00D73034" w:rsidP="00207566">
            <w:pPr>
              <w:pStyle w:val="ListParagraph"/>
              <w:numPr>
                <w:ilvl w:val="0"/>
                <w:numId w:val="2"/>
              </w:numPr>
              <w:rPr>
                <w:b/>
                <w:bCs/>
              </w:rPr>
            </w:pPr>
            <w:r>
              <w:rPr>
                <w:b/>
                <w:bCs/>
              </w:rPr>
              <w:t>Oman</w:t>
            </w:r>
          </w:p>
        </w:tc>
        <w:tc>
          <w:tcPr>
            <w:tcW w:w="6318" w:type="dxa"/>
          </w:tcPr>
          <w:p w:rsidR="00FF2551" w:rsidRPr="00941108" w:rsidRDefault="009A533E">
            <w:pPr>
              <w:rPr>
                <w:sz w:val="20"/>
                <w:szCs w:val="20"/>
              </w:rPr>
            </w:pPr>
            <w:r w:rsidRPr="0011302C">
              <w:rPr>
                <w:sz w:val="20"/>
                <w:szCs w:val="20"/>
              </w:rPr>
              <w:t>Oman has a high level of specialization in</w:t>
            </w:r>
            <w:r>
              <w:rPr>
                <w:sz w:val="20"/>
                <w:szCs w:val="20"/>
              </w:rPr>
              <w:t xml:space="preserve"> Iron Reductions, Gypsum</w:t>
            </w:r>
            <w:r w:rsidRPr="0011302C">
              <w:rPr>
                <w:sz w:val="20"/>
                <w:szCs w:val="20"/>
              </w:rPr>
              <w:t xml:space="preserve"> Limestone, Gravel and Crushed </w:t>
            </w:r>
            <w:r>
              <w:rPr>
                <w:sz w:val="20"/>
                <w:szCs w:val="20"/>
              </w:rPr>
              <w:t>Stone</w:t>
            </w:r>
            <w:r w:rsidRPr="0011302C">
              <w:rPr>
                <w:sz w:val="20"/>
                <w:szCs w:val="20"/>
              </w:rPr>
              <w:t>, and Semi-Finished Iron</w:t>
            </w:r>
          </w:p>
        </w:tc>
      </w:tr>
      <w:tr w:rsidR="00FF2551" w:rsidTr="00207566">
        <w:tc>
          <w:tcPr>
            <w:tcW w:w="2538" w:type="dxa"/>
          </w:tcPr>
          <w:p w:rsidR="00FF2551" w:rsidRPr="00207566" w:rsidRDefault="00AB11F9" w:rsidP="00207566">
            <w:pPr>
              <w:pStyle w:val="ListParagraph"/>
              <w:numPr>
                <w:ilvl w:val="0"/>
                <w:numId w:val="2"/>
              </w:numPr>
              <w:rPr>
                <w:b/>
                <w:bCs/>
              </w:rPr>
            </w:pPr>
            <w:r>
              <w:rPr>
                <w:b/>
                <w:bCs/>
              </w:rPr>
              <w:t>Algeria</w:t>
            </w:r>
          </w:p>
        </w:tc>
        <w:tc>
          <w:tcPr>
            <w:tcW w:w="6318" w:type="dxa"/>
          </w:tcPr>
          <w:p w:rsidR="00FF2551" w:rsidRPr="00941108" w:rsidRDefault="008C5823" w:rsidP="008C5823">
            <w:pPr>
              <w:rPr>
                <w:sz w:val="20"/>
                <w:szCs w:val="20"/>
              </w:rPr>
            </w:pPr>
            <w:r w:rsidRPr="008C5823">
              <w:rPr>
                <w:sz w:val="20"/>
                <w:szCs w:val="20"/>
              </w:rPr>
              <w:t>Algeria has a high level of specializat</w:t>
            </w:r>
            <w:r>
              <w:rPr>
                <w:sz w:val="20"/>
                <w:szCs w:val="20"/>
              </w:rPr>
              <w:t xml:space="preserve">ion in Nitrogenous Fertilizers, </w:t>
            </w:r>
            <w:r w:rsidRPr="008C5823">
              <w:rPr>
                <w:sz w:val="20"/>
                <w:szCs w:val="20"/>
              </w:rPr>
              <w:t>Petroleum G</w:t>
            </w:r>
            <w:r>
              <w:rPr>
                <w:sz w:val="20"/>
                <w:szCs w:val="20"/>
              </w:rPr>
              <w:t>as, Ammonia</w:t>
            </w:r>
            <w:r w:rsidRPr="008C5823">
              <w:rPr>
                <w:sz w:val="20"/>
                <w:szCs w:val="20"/>
              </w:rPr>
              <w:t>, Calcium P</w:t>
            </w:r>
            <w:r>
              <w:rPr>
                <w:sz w:val="20"/>
                <w:szCs w:val="20"/>
              </w:rPr>
              <w:t>hosphates, and Hydrogen.</w:t>
            </w:r>
          </w:p>
        </w:tc>
      </w:tr>
      <w:tr w:rsidR="00FF2551" w:rsidTr="005C7AFE">
        <w:trPr>
          <w:trHeight w:val="620"/>
        </w:trPr>
        <w:tc>
          <w:tcPr>
            <w:tcW w:w="2538" w:type="dxa"/>
          </w:tcPr>
          <w:p w:rsidR="00FF2551" w:rsidRPr="00207566" w:rsidRDefault="00AB11F9" w:rsidP="00207566">
            <w:pPr>
              <w:pStyle w:val="ListParagraph"/>
              <w:numPr>
                <w:ilvl w:val="0"/>
                <w:numId w:val="2"/>
              </w:numPr>
              <w:rPr>
                <w:b/>
                <w:bCs/>
              </w:rPr>
            </w:pPr>
            <w:r>
              <w:rPr>
                <w:b/>
                <w:bCs/>
              </w:rPr>
              <w:t>Mauritania</w:t>
            </w:r>
          </w:p>
        </w:tc>
        <w:tc>
          <w:tcPr>
            <w:tcW w:w="6318" w:type="dxa"/>
          </w:tcPr>
          <w:p w:rsidR="00FF2551" w:rsidRPr="00941108" w:rsidRDefault="00AD6561" w:rsidP="00AD6561">
            <w:pPr>
              <w:rPr>
                <w:sz w:val="20"/>
                <w:szCs w:val="20"/>
              </w:rPr>
            </w:pPr>
            <w:r w:rsidRPr="00AD6561">
              <w:rPr>
                <w:sz w:val="20"/>
                <w:szCs w:val="20"/>
              </w:rPr>
              <w:t>Mauritania has a high level</w:t>
            </w:r>
            <w:r>
              <w:rPr>
                <w:sz w:val="20"/>
                <w:szCs w:val="20"/>
              </w:rPr>
              <w:t xml:space="preserve"> of specialization in Fish oil</w:t>
            </w:r>
            <w:r w:rsidRPr="00AD6561">
              <w:rPr>
                <w:sz w:val="20"/>
                <w:szCs w:val="20"/>
              </w:rPr>
              <w:t>,</w:t>
            </w:r>
            <w:r>
              <w:rPr>
                <w:sz w:val="20"/>
                <w:szCs w:val="20"/>
              </w:rPr>
              <w:t xml:space="preserve"> Iron Oxides and Hydroxides</w:t>
            </w:r>
            <w:r w:rsidRPr="00AD6561">
              <w:rPr>
                <w:sz w:val="20"/>
                <w:szCs w:val="20"/>
              </w:rPr>
              <w:t>, Animal Meal and Pellets</w:t>
            </w:r>
            <w:r w:rsidR="004E3A91">
              <w:rPr>
                <w:sz w:val="20"/>
                <w:szCs w:val="20"/>
              </w:rPr>
              <w:t>.</w:t>
            </w:r>
          </w:p>
        </w:tc>
      </w:tr>
      <w:tr w:rsidR="00FF2551" w:rsidTr="00207566">
        <w:tc>
          <w:tcPr>
            <w:tcW w:w="2538" w:type="dxa"/>
          </w:tcPr>
          <w:p w:rsidR="00FF2551" w:rsidRPr="00207566" w:rsidRDefault="00AB11F9" w:rsidP="00207566">
            <w:pPr>
              <w:pStyle w:val="ListParagraph"/>
              <w:numPr>
                <w:ilvl w:val="0"/>
                <w:numId w:val="2"/>
              </w:numPr>
              <w:rPr>
                <w:b/>
                <w:bCs/>
              </w:rPr>
            </w:pPr>
            <w:r>
              <w:rPr>
                <w:b/>
                <w:bCs/>
              </w:rPr>
              <w:t>Somalia</w:t>
            </w:r>
          </w:p>
        </w:tc>
        <w:tc>
          <w:tcPr>
            <w:tcW w:w="6318" w:type="dxa"/>
          </w:tcPr>
          <w:p w:rsidR="00FF2551" w:rsidRPr="00941108" w:rsidRDefault="005C7AFE">
            <w:pPr>
              <w:rPr>
                <w:sz w:val="20"/>
                <w:szCs w:val="20"/>
              </w:rPr>
            </w:pPr>
            <w:r w:rsidRPr="005C7AFE">
              <w:rPr>
                <w:sz w:val="20"/>
                <w:szCs w:val="20"/>
              </w:rPr>
              <w:t>Somalia's most valuable resources are its pastures</w:t>
            </w:r>
            <w:r>
              <w:rPr>
                <w:sz w:val="20"/>
                <w:szCs w:val="20"/>
              </w:rPr>
              <w:t xml:space="preserve">. </w:t>
            </w:r>
            <w:r w:rsidRPr="005C7AFE">
              <w:rPr>
                <w:sz w:val="20"/>
                <w:szCs w:val="20"/>
              </w:rPr>
              <w:t>Somalia has few mineral resources—only some deposits of tin, phosphate, gypsum, guano, coal, iron ore, and uranium</w:t>
            </w:r>
            <w:r>
              <w:rPr>
                <w:sz w:val="20"/>
                <w:szCs w:val="20"/>
              </w:rPr>
              <w:t>.</w:t>
            </w:r>
            <w:bookmarkStart w:id="0" w:name="_GoBack"/>
            <w:bookmarkEnd w:id="0"/>
          </w:p>
        </w:tc>
      </w:tr>
      <w:tr w:rsidR="00AB11F9" w:rsidTr="00207566">
        <w:tc>
          <w:tcPr>
            <w:tcW w:w="2538" w:type="dxa"/>
          </w:tcPr>
          <w:p w:rsidR="00AB11F9" w:rsidRDefault="00AB11F9" w:rsidP="00207566">
            <w:pPr>
              <w:pStyle w:val="ListParagraph"/>
              <w:numPr>
                <w:ilvl w:val="0"/>
                <w:numId w:val="2"/>
              </w:numPr>
              <w:rPr>
                <w:b/>
                <w:bCs/>
              </w:rPr>
            </w:pPr>
            <w:r>
              <w:rPr>
                <w:b/>
                <w:bCs/>
              </w:rPr>
              <w:t>Djibouti</w:t>
            </w:r>
          </w:p>
        </w:tc>
        <w:tc>
          <w:tcPr>
            <w:tcW w:w="6318" w:type="dxa"/>
          </w:tcPr>
          <w:p w:rsidR="00AB11F9" w:rsidRPr="00941108" w:rsidRDefault="004E3A91" w:rsidP="004E3A91">
            <w:pPr>
              <w:rPr>
                <w:sz w:val="20"/>
                <w:szCs w:val="20"/>
              </w:rPr>
            </w:pPr>
            <w:r w:rsidRPr="004E3A91">
              <w:rPr>
                <w:sz w:val="20"/>
                <w:szCs w:val="20"/>
              </w:rPr>
              <w:t>Djibouti has a high level of specialization in Chlori</w:t>
            </w:r>
            <w:r>
              <w:rPr>
                <w:sz w:val="20"/>
                <w:szCs w:val="20"/>
              </w:rPr>
              <w:t>des, Other Animals</w:t>
            </w:r>
            <w:r w:rsidRPr="004E3A91">
              <w:rPr>
                <w:sz w:val="20"/>
                <w:szCs w:val="20"/>
              </w:rPr>
              <w:t>, S</w:t>
            </w:r>
            <w:r>
              <w:rPr>
                <w:sz w:val="20"/>
                <w:szCs w:val="20"/>
              </w:rPr>
              <w:t>heep and Goats, Palm Oil</w:t>
            </w:r>
            <w:r w:rsidRPr="004E3A91">
              <w:rPr>
                <w:sz w:val="20"/>
                <w:szCs w:val="20"/>
              </w:rPr>
              <w:t>, and Dried Legumes</w:t>
            </w:r>
            <w:r>
              <w:rPr>
                <w:sz w:val="20"/>
                <w:szCs w:val="20"/>
              </w:rPr>
              <w:t>.</w:t>
            </w:r>
          </w:p>
        </w:tc>
      </w:tr>
    </w:tbl>
    <w:p w:rsidR="00717B63" w:rsidRPr="00717B63" w:rsidRDefault="00717B63">
      <w:pPr>
        <w:rPr>
          <w:b/>
          <w:bCs/>
          <w:sz w:val="28"/>
          <w:szCs w:val="28"/>
        </w:rPr>
      </w:pPr>
    </w:p>
    <w:sectPr w:rsidR="00717B63" w:rsidRPr="00717B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43B7"/>
    <w:multiLevelType w:val="multilevel"/>
    <w:tmpl w:val="2B6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E6150"/>
    <w:multiLevelType w:val="hybridMultilevel"/>
    <w:tmpl w:val="0830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5C"/>
    <w:rsid w:val="000579A2"/>
    <w:rsid w:val="0011302C"/>
    <w:rsid w:val="001E6BD1"/>
    <w:rsid w:val="001F02EC"/>
    <w:rsid w:val="00207566"/>
    <w:rsid w:val="00312617"/>
    <w:rsid w:val="00363756"/>
    <w:rsid w:val="003E1076"/>
    <w:rsid w:val="00490C98"/>
    <w:rsid w:val="004E3A91"/>
    <w:rsid w:val="00547813"/>
    <w:rsid w:val="005C7AFE"/>
    <w:rsid w:val="0066565C"/>
    <w:rsid w:val="00717B63"/>
    <w:rsid w:val="007277B9"/>
    <w:rsid w:val="00741C79"/>
    <w:rsid w:val="00834CA9"/>
    <w:rsid w:val="008C5823"/>
    <w:rsid w:val="0090697C"/>
    <w:rsid w:val="00941108"/>
    <w:rsid w:val="0095122D"/>
    <w:rsid w:val="009A533E"/>
    <w:rsid w:val="00AB11F9"/>
    <w:rsid w:val="00AD6561"/>
    <w:rsid w:val="00B3676F"/>
    <w:rsid w:val="00C3556C"/>
    <w:rsid w:val="00CD0622"/>
    <w:rsid w:val="00D352BF"/>
    <w:rsid w:val="00D73034"/>
    <w:rsid w:val="00FF2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566"/>
    <w:pPr>
      <w:ind w:left="720"/>
      <w:contextualSpacing/>
    </w:pPr>
  </w:style>
  <w:style w:type="character" w:styleId="Hyperlink">
    <w:name w:val="Hyperlink"/>
    <w:basedOn w:val="DefaultParagraphFont"/>
    <w:uiPriority w:val="99"/>
    <w:semiHidden/>
    <w:unhideWhenUsed/>
    <w:rsid w:val="00B367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566"/>
    <w:pPr>
      <w:ind w:left="720"/>
      <w:contextualSpacing/>
    </w:pPr>
  </w:style>
  <w:style w:type="character" w:styleId="Hyperlink">
    <w:name w:val="Hyperlink"/>
    <w:basedOn w:val="DefaultParagraphFont"/>
    <w:uiPriority w:val="99"/>
    <w:semiHidden/>
    <w:unhideWhenUsed/>
    <w:rsid w:val="00B36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world/en/profile/bilateral-product/sheep-and-goats/reporter/jor" TargetMode="External"/><Relationship Id="rId3" Type="http://schemas.microsoft.com/office/2007/relationships/stylesWithEffects" Target="stylesWithEffects.xml"/><Relationship Id="rId7" Type="http://schemas.openxmlformats.org/officeDocument/2006/relationships/hyperlink" Target="https://oec.world/en/profile/bilateral-product/calcium-phosphates/reporter/j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ec.world/en/profile/bilateral-product/phenol-derivatives/reporter/jo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ec.world/en/profile/bilateral-product/other-knit-garments/reporter/jor" TargetMode="External"/><Relationship Id="rId4" Type="http://schemas.openxmlformats.org/officeDocument/2006/relationships/settings" Target="settings.xml"/><Relationship Id="rId9" Type="http://schemas.openxmlformats.org/officeDocument/2006/relationships/hyperlink" Target="https://oec.world/en/profile/bilateral-product/phosphoric-acid/reporter/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2022-11-04T08:52:00Z</dcterms:created>
  <dcterms:modified xsi:type="dcterms:W3CDTF">2022-11-04T09:34:00Z</dcterms:modified>
</cp:coreProperties>
</file>