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makes large amounts of money and he has a huge influence in a park of Yorkshire.</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Dick Elgood didn’t think that he was good enough for the job and that there are people in the company board that want Alderman to join them because they know Elgood doesn’t want him.</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Daphne was walking in town which was dark and raining then, Ellie saw her and offered her a lift then they went to drink coffee in the Market Café.</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Ellie and Daphne were drinking coffee in a café when two police men walked in and one walked towards them and introduced the other policeman (a Detective) to Daphne as Ellie’s husband.</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4472c4"/>
          <w:sz w:val="24"/>
          <w:szCs w:val="24"/>
          <w:u w:val="none"/>
          <w:shd w:fill="auto" w:val="clear"/>
          <w:vertAlign w:val="baseline"/>
        </w:rPr>
      </w:pP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Patrick was seen with a drunk Br</w:t>
      </w:r>
      <w:r w:rsidDel="00000000" w:rsidR="00000000" w:rsidRPr="00000000">
        <w:rPr>
          <w:color w:val="4472c4"/>
          <w:sz w:val="24"/>
          <w:szCs w:val="24"/>
          <w:rtl w:val="0"/>
        </w:rPr>
        <w:t xml:space="preserve">ian</w:t>
      </w: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 Bulmer</w:t>
      </w:r>
      <w:r w:rsidDel="00000000" w:rsidR="00000000" w:rsidRPr="00000000">
        <w:rPr>
          <w:color w:val="4472c4"/>
          <w:sz w:val="24"/>
          <w:szCs w:val="24"/>
          <w:rtl w:val="0"/>
        </w:rPr>
        <w:t xml:space="preserve"> </w:t>
      </w: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party hours before Br</w:t>
      </w:r>
      <w:r w:rsidDel="00000000" w:rsidR="00000000" w:rsidRPr="00000000">
        <w:rPr>
          <w:color w:val="4472c4"/>
          <w:sz w:val="24"/>
          <w:szCs w:val="24"/>
          <w:rtl w:val="0"/>
        </w:rPr>
        <w:t xml:space="preserve">ian</w:t>
      </w: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 got in a car crash and died, but Wield and Singh were acting like they were there about Daphne’s car.</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About Patrick’s garden and his knife (his great uncles)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 he was a very good accountant, he could’ve been very rich but he spent all his money on a big house, his wife wanted the house he wanted the garden.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color w:val="ff0000"/>
          <w:sz w:val="24"/>
          <w:szCs w:val="24"/>
          <w:rtl w:val="0"/>
        </w:rPr>
        <w:t xml:space="preserve">he recognized him by the perfectly shaped rose in his button hole that Patrick is known for.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sz w:val="24"/>
          <w:szCs w:val="24"/>
          <w:rtl w:val="0"/>
        </w:rPr>
        <w:t xml:space="preserve">she helped him by acting like she didnt know the location of the cafe and asked him for help which led him to finding the hat his friends took from him.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Patrick used to be Patrick Highsmith but he changed his last name into Patrick Alderman because he wanted to be his great uncle to grow roses and be an accountant.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